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EAC3B" w14:textId="109DC223" w:rsidR="00CC68AE" w:rsidRPr="00CC68AE" w:rsidRDefault="00CC68AE">
      <w:pPr>
        <w:rPr>
          <w:rFonts w:ascii="Comic Sans MS" w:hAnsi="Comic Sans MS"/>
          <w:sz w:val="24"/>
          <w:szCs w:val="24"/>
        </w:rPr>
      </w:pPr>
      <w:r w:rsidRPr="00CC68AE">
        <w:rPr>
          <w:rFonts w:ascii="Comic Sans MS" w:hAnsi="Comic Sans MS"/>
          <w:sz w:val="24"/>
          <w:szCs w:val="24"/>
          <w:highlight w:val="green"/>
        </w:rPr>
        <w:t xml:space="preserve">Mrs </w:t>
      </w:r>
      <w:proofErr w:type="gramStart"/>
      <w:r w:rsidRPr="00CC68AE">
        <w:rPr>
          <w:rFonts w:ascii="Comic Sans MS" w:hAnsi="Comic Sans MS"/>
          <w:sz w:val="24"/>
          <w:szCs w:val="24"/>
          <w:highlight w:val="green"/>
        </w:rPr>
        <w:t>Bani’s  explanation</w:t>
      </w:r>
      <w:proofErr w:type="gramEnd"/>
      <w:r w:rsidRPr="00CC68AE">
        <w:rPr>
          <w:rFonts w:ascii="Comic Sans MS" w:hAnsi="Comic Sans MS"/>
          <w:sz w:val="24"/>
          <w:szCs w:val="24"/>
          <w:highlight w:val="green"/>
        </w:rPr>
        <w:t xml:space="preserve"> and support sheet for week beginning 18/1/21</w:t>
      </w:r>
    </w:p>
    <w:p w14:paraId="5107D215" w14:textId="10DAA6A9" w:rsidR="00CC68AE" w:rsidRPr="00CC68AE" w:rsidRDefault="00CC68AE">
      <w:pPr>
        <w:rPr>
          <w:rFonts w:ascii="Comic Sans MS" w:hAnsi="Comic Sans MS"/>
          <w:sz w:val="24"/>
          <w:szCs w:val="24"/>
        </w:rPr>
      </w:pPr>
      <w:r w:rsidRPr="00CC68AE">
        <w:rPr>
          <w:rFonts w:ascii="Comic Sans MS" w:hAnsi="Comic Sans MS"/>
          <w:sz w:val="24"/>
          <w:szCs w:val="24"/>
          <w:highlight w:val="cyan"/>
        </w:rPr>
        <w:t>Maths-</w:t>
      </w:r>
      <w:r w:rsidRPr="00CC68AE">
        <w:rPr>
          <w:rFonts w:ascii="Comic Sans MS" w:hAnsi="Comic Sans MS"/>
          <w:sz w:val="24"/>
          <w:szCs w:val="24"/>
        </w:rPr>
        <w:t xml:space="preserve"> This </w:t>
      </w:r>
      <w:proofErr w:type="spellStart"/>
      <w:proofErr w:type="gramStart"/>
      <w:r w:rsidRPr="00CC68AE">
        <w:rPr>
          <w:rFonts w:ascii="Comic Sans MS" w:hAnsi="Comic Sans MS"/>
          <w:sz w:val="24"/>
          <w:szCs w:val="24"/>
        </w:rPr>
        <w:t>weeks</w:t>
      </w:r>
      <w:proofErr w:type="spellEnd"/>
      <w:proofErr w:type="gramEnd"/>
      <w:r w:rsidRPr="00CC68AE">
        <w:rPr>
          <w:rFonts w:ascii="Comic Sans MS" w:hAnsi="Comic Sans MS"/>
          <w:sz w:val="24"/>
          <w:szCs w:val="24"/>
        </w:rPr>
        <w:t xml:space="preserve"> maths is based on Place value which recognising numbers and their worth. </w:t>
      </w:r>
    </w:p>
    <w:p w14:paraId="2F385A31" w14:textId="4CFFC8B9" w:rsidR="00CC68AE" w:rsidRPr="00CC68AE" w:rsidRDefault="00CC68AE">
      <w:pPr>
        <w:rPr>
          <w:rFonts w:ascii="Comic Sans MS" w:hAnsi="Comic Sans MS"/>
          <w:sz w:val="24"/>
          <w:szCs w:val="24"/>
        </w:rPr>
      </w:pPr>
      <w:r w:rsidRPr="00CC68AE">
        <w:rPr>
          <w:rFonts w:ascii="Comic Sans MS" w:hAnsi="Comic Sans MS"/>
          <w:sz w:val="24"/>
          <w:szCs w:val="24"/>
        </w:rPr>
        <w:t xml:space="preserve">Monday and Tuesday’s lesson looks at reading and writing numbers in digits/figures or words </w:t>
      </w:r>
      <w:proofErr w:type="gramStart"/>
      <w:r w:rsidRPr="00CC68AE">
        <w:rPr>
          <w:rFonts w:ascii="Comic Sans MS" w:hAnsi="Comic Sans MS"/>
          <w:sz w:val="24"/>
          <w:szCs w:val="24"/>
        </w:rPr>
        <w:t>e.g.</w:t>
      </w:r>
      <w:proofErr w:type="gramEnd"/>
      <w:r w:rsidRPr="00CC68AE">
        <w:rPr>
          <w:rFonts w:ascii="Comic Sans MS" w:hAnsi="Comic Sans MS"/>
          <w:sz w:val="24"/>
          <w:szCs w:val="24"/>
        </w:rPr>
        <w:t xml:space="preserve"> forty four-44 or 157-one hundred and fifty seven</w:t>
      </w:r>
    </w:p>
    <w:p w14:paraId="0C8C075D" w14:textId="2461B2B0" w:rsidR="00CC68AE" w:rsidRPr="00CC68AE" w:rsidRDefault="00CC68AE">
      <w:pPr>
        <w:rPr>
          <w:rFonts w:ascii="Comic Sans MS" w:hAnsi="Comic Sans MS"/>
          <w:sz w:val="24"/>
          <w:szCs w:val="24"/>
        </w:rPr>
      </w:pPr>
      <w:r w:rsidRPr="00CC68AE">
        <w:rPr>
          <w:rFonts w:ascii="Comic Sans MS" w:hAnsi="Comic Sans MS"/>
          <w:sz w:val="24"/>
          <w:szCs w:val="24"/>
        </w:rPr>
        <w:t xml:space="preserve">Wednesday and Thursday’s lesson looks at ordering numbers, recognising odd and even, largest and smallest and partitioning numbers </w:t>
      </w:r>
      <w:proofErr w:type="gramStart"/>
      <w:r w:rsidRPr="00CC68AE">
        <w:rPr>
          <w:rFonts w:ascii="Comic Sans MS" w:hAnsi="Comic Sans MS"/>
          <w:sz w:val="24"/>
          <w:szCs w:val="24"/>
        </w:rPr>
        <w:t>e.g.</w:t>
      </w:r>
      <w:proofErr w:type="gramEnd"/>
      <w:r w:rsidRPr="00CC68AE">
        <w:rPr>
          <w:rFonts w:ascii="Comic Sans MS" w:hAnsi="Comic Sans MS"/>
          <w:sz w:val="24"/>
          <w:szCs w:val="24"/>
        </w:rPr>
        <w:t xml:space="preserve"> 35-30+5</w:t>
      </w:r>
    </w:p>
    <w:p w14:paraId="40DF4F4B" w14:textId="5310E294" w:rsidR="00CC68AE" w:rsidRPr="00CC68AE" w:rsidRDefault="00CC68AE">
      <w:pPr>
        <w:rPr>
          <w:rFonts w:ascii="Comic Sans MS" w:hAnsi="Comic Sans MS"/>
          <w:sz w:val="24"/>
          <w:szCs w:val="24"/>
        </w:rPr>
      </w:pPr>
      <w:r w:rsidRPr="00CC68AE">
        <w:rPr>
          <w:rFonts w:ascii="Comic Sans MS" w:hAnsi="Comic Sans MS"/>
          <w:sz w:val="24"/>
          <w:szCs w:val="24"/>
        </w:rPr>
        <w:t>287=200+80+7</w:t>
      </w:r>
    </w:p>
    <w:p w14:paraId="49D11D09" w14:textId="711207AB" w:rsidR="00CC68AE" w:rsidRPr="00CC68AE" w:rsidRDefault="00CC68AE">
      <w:pPr>
        <w:rPr>
          <w:rFonts w:ascii="Comic Sans MS" w:hAnsi="Comic Sans MS"/>
          <w:sz w:val="24"/>
          <w:szCs w:val="24"/>
        </w:rPr>
      </w:pPr>
      <w:r w:rsidRPr="00CC68AE">
        <w:rPr>
          <w:rFonts w:ascii="Comic Sans MS" w:hAnsi="Comic Sans MS"/>
          <w:sz w:val="24"/>
          <w:szCs w:val="24"/>
        </w:rPr>
        <w:t>Friday’s lesson is reinforcing number bonds to 100. Remember to think about number bonds to 10 to help you.</w:t>
      </w:r>
    </w:p>
    <w:p w14:paraId="5BBD2733" w14:textId="40F081CA" w:rsidR="00CC68AE" w:rsidRDefault="00CC68AE">
      <w:pPr>
        <w:rPr>
          <w:rFonts w:ascii="Comic Sans MS" w:hAnsi="Comic Sans MS"/>
          <w:sz w:val="24"/>
          <w:szCs w:val="24"/>
        </w:rPr>
      </w:pPr>
      <w:proofErr w:type="gramStart"/>
      <w:r w:rsidRPr="00CC68AE">
        <w:rPr>
          <w:rFonts w:ascii="Comic Sans MS" w:hAnsi="Comic Sans MS"/>
          <w:sz w:val="24"/>
          <w:szCs w:val="24"/>
        </w:rPr>
        <w:t>e.g.</w:t>
      </w:r>
      <w:proofErr w:type="gramEnd"/>
      <w:r w:rsidRPr="00CC68AE">
        <w:rPr>
          <w:rFonts w:ascii="Comic Sans MS" w:hAnsi="Comic Sans MS"/>
          <w:sz w:val="24"/>
          <w:szCs w:val="24"/>
        </w:rPr>
        <w:t xml:space="preserve"> 1+9=10 so 10+90=100      2+8=10 so 20+80=100</w:t>
      </w:r>
    </w:p>
    <w:p w14:paraId="32D623AF" w14:textId="69B30E0A" w:rsidR="00CC68AE" w:rsidRDefault="00CC68AE">
      <w:pPr>
        <w:rPr>
          <w:rFonts w:ascii="Comic Sans MS" w:hAnsi="Comic Sans MS"/>
          <w:sz w:val="24"/>
          <w:szCs w:val="24"/>
        </w:rPr>
      </w:pPr>
      <w:r w:rsidRPr="00CC68AE">
        <w:rPr>
          <w:rFonts w:ascii="Comic Sans MS" w:hAnsi="Comic Sans MS"/>
          <w:sz w:val="24"/>
          <w:szCs w:val="24"/>
          <w:highlight w:val="yellow"/>
        </w:rPr>
        <w:t>English</w:t>
      </w:r>
    </w:p>
    <w:p w14:paraId="152E952A" w14:textId="19FB371D" w:rsidR="00CC68AE" w:rsidRDefault="00CC68AE">
      <w:pPr>
        <w:rPr>
          <w:rFonts w:ascii="Comic Sans MS" w:hAnsi="Comic Sans MS"/>
          <w:sz w:val="24"/>
          <w:szCs w:val="24"/>
        </w:rPr>
      </w:pPr>
      <w:r>
        <w:rPr>
          <w:rFonts w:ascii="Comic Sans MS" w:hAnsi="Comic Sans MS"/>
          <w:sz w:val="24"/>
          <w:szCs w:val="24"/>
        </w:rPr>
        <w:t xml:space="preserve">This weeks English is still based around leisure but you will be doing some research using the internet to find out leisure activities </w:t>
      </w:r>
      <w:r w:rsidR="00617C2F">
        <w:rPr>
          <w:rFonts w:ascii="Comic Sans MS" w:hAnsi="Comic Sans MS"/>
          <w:sz w:val="24"/>
          <w:szCs w:val="24"/>
        </w:rPr>
        <w:t>in Warrington for people of all ages. This can include play centres for children, or youth clubs for teenagers and golf for adults. Remember to type on google leisure activities for young children or teenagers or adults etc</w:t>
      </w:r>
    </w:p>
    <w:p w14:paraId="2EDE34D7" w14:textId="3010B653" w:rsidR="00617C2F" w:rsidRDefault="00617C2F">
      <w:pPr>
        <w:rPr>
          <w:rFonts w:ascii="Comic Sans MS" w:hAnsi="Comic Sans MS"/>
          <w:sz w:val="24"/>
          <w:szCs w:val="24"/>
        </w:rPr>
      </w:pPr>
      <w:r w:rsidRPr="00617C2F">
        <w:rPr>
          <w:rFonts w:ascii="Comic Sans MS" w:hAnsi="Comic Sans MS"/>
          <w:sz w:val="24"/>
          <w:szCs w:val="24"/>
          <w:highlight w:val="magenta"/>
        </w:rPr>
        <w:t>PSD/</w:t>
      </w:r>
      <w:proofErr w:type="spellStart"/>
      <w:r w:rsidRPr="00617C2F">
        <w:rPr>
          <w:rFonts w:ascii="Comic Sans MS" w:hAnsi="Comic Sans MS"/>
          <w:sz w:val="24"/>
          <w:szCs w:val="24"/>
          <w:highlight w:val="magenta"/>
        </w:rPr>
        <w:t>Asdan</w:t>
      </w:r>
      <w:proofErr w:type="spellEnd"/>
    </w:p>
    <w:p w14:paraId="13256CB8" w14:textId="1EA69E46" w:rsidR="00617C2F" w:rsidRDefault="00617C2F">
      <w:pPr>
        <w:rPr>
          <w:rFonts w:ascii="Comic Sans MS" w:hAnsi="Comic Sans MS"/>
          <w:sz w:val="24"/>
          <w:szCs w:val="24"/>
        </w:rPr>
      </w:pPr>
      <w:r>
        <w:rPr>
          <w:rFonts w:ascii="Comic Sans MS" w:hAnsi="Comic Sans MS"/>
          <w:sz w:val="24"/>
          <w:szCs w:val="24"/>
        </w:rPr>
        <w:t xml:space="preserve">This week you will be focusing on using </w:t>
      </w:r>
      <w:r w:rsidRPr="00617C2F">
        <w:rPr>
          <w:rFonts w:ascii="Comic Sans MS" w:hAnsi="Comic Sans MS"/>
          <w:sz w:val="24"/>
          <w:szCs w:val="24"/>
        </w:rPr>
        <w:t>the Warrington and Vale Royal College website to research a course you are interested in.</w:t>
      </w:r>
      <w:r>
        <w:rPr>
          <w:rFonts w:ascii="Comic Sans MS" w:hAnsi="Comic Sans MS"/>
          <w:sz w:val="24"/>
          <w:szCs w:val="24"/>
        </w:rPr>
        <w:t xml:space="preserve"> Choose a course from the School leaver prospectus (download it first). Try and choose one from the vocational section as these are more appropriate. Then answer the questions from the worksheet. Remember to try a choose a course that begins at Level 1 if possible (if this is not the case- make sure you </w:t>
      </w:r>
      <w:r w:rsidR="001A01E8">
        <w:rPr>
          <w:rFonts w:ascii="Comic Sans MS" w:hAnsi="Comic Sans MS"/>
          <w:sz w:val="24"/>
          <w:szCs w:val="24"/>
        </w:rPr>
        <w:t>should mention that the college will expect you to</w:t>
      </w:r>
      <w:r>
        <w:rPr>
          <w:rFonts w:ascii="Comic Sans MS" w:hAnsi="Comic Sans MS"/>
          <w:sz w:val="24"/>
          <w:szCs w:val="24"/>
        </w:rPr>
        <w:t xml:space="preserve"> </w:t>
      </w:r>
      <w:r w:rsidR="001A01E8" w:rsidRPr="001A01E8">
        <w:rPr>
          <w:rFonts w:ascii="Comic Sans MS" w:hAnsi="Comic Sans MS"/>
          <w:sz w:val="24"/>
          <w:szCs w:val="24"/>
        </w:rPr>
        <w:t>study one main subject alongside Maths and/or English GCSE if you don’t have a minimum grade 4s. This allows you to specialise in the one area that you’re interested in.</w:t>
      </w:r>
    </w:p>
    <w:p w14:paraId="1A3CEAC0" w14:textId="4D11A9F2" w:rsidR="001A01E8" w:rsidRDefault="001A01E8">
      <w:pPr>
        <w:rPr>
          <w:rFonts w:ascii="Comic Sans MS" w:hAnsi="Comic Sans MS"/>
          <w:sz w:val="24"/>
          <w:szCs w:val="24"/>
        </w:rPr>
      </w:pPr>
      <w:r w:rsidRPr="001A01E8">
        <w:rPr>
          <w:rFonts w:ascii="Comic Sans MS" w:hAnsi="Comic Sans MS"/>
          <w:sz w:val="24"/>
          <w:szCs w:val="24"/>
          <w:highlight w:val="red"/>
        </w:rPr>
        <w:t>Science</w:t>
      </w:r>
    </w:p>
    <w:p w14:paraId="39B18B2E" w14:textId="135F925C" w:rsidR="001A01E8" w:rsidRPr="001A01E8" w:rsidRDefault="001A01E8">
      <w:pPr>
        <w:rPr>
          <w:rFonts w:ascii="Comic Sans MS" w:hAnsi="Comic Sans MS"/>
          <w:sz w:val="24"/>
          <w:szCs w:val="24"/>
        </w:rPr>
      </w:pPr>
      <w:r>
        <w:rPr>
          <w:rFonts w:ascii="Comic Sans MS" w:hAnsi="Comic Sans MS"/>
          <w:sz w:val="24"/>
          <w:szCs w:val="24"/>
        </w:rPr>
        <w:t>Please make sure you follow instructions carefully and be close to a sink. You must ask a parent to help you too.</w:t>
      </w:r>
    </w:p>
    <w:p w14:paraId="0C2F68D2" w14:textId="0ED7E021" w:rsidR="00617C2F" w:rsidRDefault="00617C2F">
      <w:pPr>
        <w:rPr>
          <w:rFonts w:ascii="Comic Sans MS" w:hAnsi="Comic Sans MS"/>
          <w:sz w:val="24"/>
          <w:szCs w:val="24"/>
        </w:rPr>
      </w:pPr>
    </w:p>
    <w:p w14:paraId="0ABE0ACA" w14:textId="4220124B" w:rsidR="001A01E8" w:rsidRPr="00617C2F" w:rsidRDefault="001A01E8">
      <w:pPr>
        <w:rPr>
          <w:rFonts w:ascii="Comic Sans MS" w:hAnsi="Comic Sans MS"/>
          <w:sz w:val="24"/>
          <w:szCs w:val="24"/>
        </w:rPr>
      </w:pPr>
      <w:r>
        <w:rPr>
          <w:rFonts w:ascii="Comic Sans MS" w:hAnsi="Comic Sans MS"/>
          <w:sz w:val="24"/>
          <w:szCs w:val="24"/>
        </w:rPr>
        <w:t xml:space="preserve">Have a good week and happy learning. </w:t>
      </w:r>
    </w:p>
    <w:p w14:paraId="715852FD" w14:textId="1F1F26B5" w:rsidR="00617C2F" w:rsidRPr="00CC68AE" w:rsidRDefault="00617C2F">
      <w:pPr>
        <w:rPr>
          <w:rFonts w:ascii="Comic Sans MS" w:hAnsi="Comic Sans MS"/>
          <w:sz w:val="24"/>
          <w:szCs w:val="24"/>
        </w:rPr>
      </w:pPr>
    </w:p>
    <w:p w14:paraId="3960F910" w14:textId="77777777" w:rsidR="00CC68AE" w:rsidRPr="00CC68AE" w:rsidRDefault="00CC68AE">
      <w:pPr>
        <w:rPr>
          <w:rFonts w:ascii="Comic Sans MS" w:hAnsi="Comic Sans MS"/>
          <w:sz w:val="28"/>
          <w:szCs w:val="28"/>
        </w:rPr>
      </w:pPr>
    </w:p>
    <w:sectPr w:rsidR="00CC68AE" w:rsidRPr="00CC68A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8AE"/>
    <w:rsid w:val="001A01E8"/>
    <w:rsid w:val="00617C2F"/>
    <w:rsid w:val="00CC68A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7883C7"/>
  <w15:chartTrackingRefBased/>
  <w15:docId w15:val="{5773A8BA-D70A-43D6-BD74-F20EBF3EFF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63BD6-E383-46C3-A9DB-D5A6933D3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2</Pages>
  <Words>271</Words>
  <Characters>1546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2021-01-14T01:47:00Z</dcterms:created>
  <dcterms:modified xsi:type="dcterms:W3CDTF">2021-01-14T02:14:00Z</dcterms:modified>
</cp:coreProperties>
</file>