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AD" w:rsidRPr="00B2055E" w:rsidRDefault="00D27FAD" w:rsidP="00D27FAD">
      <w:r>
        <w:rPr>
          <w:noProof/>
        </w:rPr>
        <w:drawing>
          <wp:anchor distT="0" distB="0" distL="114300" distR="114300" simplePos="0" relativeHeight="251659264" behindDoc="1" locked="0" layoutInCell="1" allowOverlap="1" wp14:anchorId="12C1562B" wp14:editId="1E1369FE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>Home Learning Activities</w:t>
      </w:r>
      <w:r>
        <w:rPr>
          <w:rFonts w:ascii="Comic Sans MS" w:hAnsi="Comic Sans MS"/>
          <w:b/>
          <w:sz w:val="20"/>
          <w:szCs w:val="20"/>
          <w:u w:val="single"/>
        </w:rPr>
        <w:t xml:space="preserve"> Class P1 15</w:t>
      </w:r>
      <w:r>
        <w:rPr>
          <w:rFonts w:ascii="Comic Sans MS" w:hAnsi="Comic Sans MS"/>
          <w:b/>
          <w:sz w:val="20"/>
          <w:szCs w:val="20"/>
          <w:u w:val="single"/>
        </w:rPr>
        <w:t>.6.20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190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635"/>
        <w:gridCol w:w="3822"/>
        <w:gridCol w:w="4135"/>
        <w:gridCol w:w="2276"/>
      </w:tblGrid>
      <w:tr w:rsidR="00D27FAD" w:rsidRPr="00007CBC" w:rsidTr="004E78F9">
        <w:trPr>
          <w:trHeight w:val="1757"/>
        </w:trPr>
        <w:tc>
          <w:tcPr>
            <w:tcW w:w="2910" w:type="pct"/>
            <w:gridSpan w:val="3"/>
            <w:shd w:val="clear" w:color="auto" w:fill="auto"/>
          </w:tcPr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(3 days)</w:t>
            </w:r>
          </w:p>
          <w:p w:rsidR="00D27FAD" w:rsidRP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anchor="subjects" w:history="1">
              <w:r w:rsidRPr="00D27FAD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https://www.thenational.academy/online-classroom/year-3/maths#subjects</w:t>
              </w:r>
            </w:hyperlink>
          </w:p>
          <w:p w:rsidR="00D27FAD" w:rsidRP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27FAD">
              <w:rPr>
                <w:rFonts w:ascii="Comic Sans MS" w:hAnsi="Comic Sans MS"/>
                <w:sz w:val="20"/>
                <w:szCs w:val="20"/>
              </w:rPr>
              <w:t>We’re going to try something new in the coming weeks. This link is to a website called the Oak National Academy. Basically it takes you to a series of lessons with actual video lessons with a teacher showing you what to do. This week we’ll be looking at good old fractions.</w:t>
            </w:r>
          </w:p>
          <w:p w:rsidR="00D27FAD" w:rsidRP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27FAD">
              <w:rPr>
                <w:rFonts w:ascii="Comic Sans MS" w:hAnsi="Comic Sans MS"/>
                <w:sz w:val="20"/>
                <w:szCs w:val="20"/>
              </w:rPr>
              <w:t>The screen should look like this…</w:t>
            </w:r>
          </w:p>
          <w:p w:rsidR="00D27FAD" w:rsidRP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27FAD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3CF1D91" wp14:editId="55BFED72">
                  <wp:extent cx="3462391" cy="1809886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78" cy="182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7FAD" w:rsidRP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27FAD">
              <w:rPr>
                <w:rFonts w:ascii="Comic Sans MS" w:hAnsi="Comic Sans MS"/>
                <w:sz w:val="20"/>
                <w:szCs w:val="20"/>
              </w:rPr>
              <w:t>I would like you to try the first 3 lessons- or however far you get.</w:t>
            </w:r>
          </w:p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pct"/>
            <w:shd w:val="clear" w:color="auto" w:fill="auto"/>
          </w:tcPr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Visit Maths Workout</w:t>
            </w:r>
            <w:r>
              <w:rPr>
                <w:rFonts w:ascii="Comic Sans MS" w:hAnsi="Comic Sans MS"/>
                <w:sz w:val="20"/>
                <w:szCs w:val="20"/>
              </w:rPr>
              <w:t>, Maths Whizz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or Maths Warm Up and do 1 hour of activities. </w:t>
            </w:r>
          </w:p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(same as last week)</w:t>
            </w:r>
          </w:p>
        </w:tc>
        <w:tc>
          <w:tcPr>
            <w:tcW w:w="742" w:type="pct"/>
            <w:shd w:val="clear" w:color="auto" w:fill="auto"/>
          </w:tcPr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as many diff</w:t>
            </w:r>
            <w:r w:rsidR="001532B6">
              <w:rPr>
                <w:rFonts w:ascii="Comic Sans MS" w:hAnsi="Comic Sans MS"/>
                <w:sz w:val="20"/>
                <w:szCs w:val="20"/>
              </w:rPr>
              <w:t>erent ways as you can to make 18</w:t>
            </w:r>
            <w:r>
              <w:rPr>
                <w:rFonts w:ascii="Comic Sans MS" w:hAnsi="Comic Sans MS"/>
                <w:sz w:val="20"/>
                <w:szCs w:val="20"/>
              </w:rPr>
              <w:t>0.</w:t>
            </w:r>
          </w:p>
        </w:tc>
      </w:tr>
      <w:tr w:rsidR="00D27FAD" w:rsidRPr="00007CBC" w:rsidTr="004E78F9">
        <w:trPr>
          <w:trHeight w:val="964"/>
        </w:trPr>
        <w:tc>
          <w:tcPr>
            <w:tcW w:w="2910" w:type="pct"/>
            <w:gridSpan w:val="3"/>
            <w:shd w:val="clear" w:color="auto" w:fill="auto"/>
          </w:tcPr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(3 days of work)</w:t>
            </w:r>
          </w:p>
          <w:p w:rsidR="00D27FAD" w:rsidRP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anchor="subjects" w:history="1">
              <w:r w:rsidRPr="00D27FAD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https://www.thenational.academy/online-classroom/year-2/english#subjects</w:t>
              </w:r>
            </w:hyperlink>
          </w:p>
          <w:p w:rsidR="00D27FAD" w:rsidRP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27FAD">
              <w:rPr>
                <w:rFonts w:ascii="Comic Sans MS" w:hAnsi="Comic Sans MS"/>
                <w:sz w:val="20"/>
                <w:szCs w:val="20"/>
              </w:rPr>
              <w:t>This link is the same as the maths (Oak National Academy).</w:t>
            </w:r>
          </w:p>
          <w:p w:rsidR="00D27FAD" w:rsidRDefault="00D27FAD" w:rsidP="004E78F9">
            <w:pPr>
              <w:spacing w:line="264" w:lineRule="auto"/>
              <w:jc w:val="center"/>
            </w:pPr>
            <w:r w:rsidRPr="00D27FAD">
              <w:rPr>
                <w:rFonts w:ascii="Comic Sans MS" w:hAnsi="Comic Sans MS"/>
                <w:sz w:val="20"/>
                <w:szCs w:val="20"/>
              </w:rPr>
              <w:lastRenderedPageBreak/>
              <w:t>This is a series of reading lessons that are aimed at Year 2 however I feel they would be round about the right level for us. The screen should look like this…</w:t>
            </w:r>
          </w:p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8CBA16" wp14:editId="3876998D">
                  <wp:extent cx="4017195" cy="1124649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615" cy="113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think that these 2 lessons should take about three days.</w:t>
            </w:r>
          </w:p>
        </w:tc>
        <w:tc>
          <w:tcPr>
            <w:tcW w:w="1348" w:type="pct"/>
            <w:shd w:val="clear" w:color="auto" w:fill="auto"/>
          </w:tcPr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English</w:t>
            </w:r>
          </w:p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Keep a daily diary of your time at home. What did you do today?</w:t>
            </w:r>
          </w:p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this is an ongoing task)</w:t>
            </w:r>
          </w:p>
        </w:tc>
        <w:tc>
          <w:tcPr>
            <w:tcW w:w="742" w:type="pct"/>
            <w:shd w:val="clear" w:color="auto" w:fill="auto"/>
          </w:tcPr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some of your book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ongoing task)</w:t>
            </w:r>
          </w:p>
        </w:tc>
      </w:tr>
      <w:tr w:rsidR="0084506E" w:rsidRPr="00007CBC" w:rsidTr="004A65D0">
        <w:trPr>
          <w:trHeight w:val="964"/>
        </w:trPr>
        <w:tc>
          <w:tcPr>
            <w:tcW w:w="1" w:type="pct"/>
            <w:gridSpan w:val="3"/>
            <w:shd w:val="clear" w:color="auto" w:fill="auto"/>
          </w:tcPr>
          <w:p w:rsidR="0084506E" w:rsidRPr="0047289F" w:rsidRDefault="0084506E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289F"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84506E" w:rsidRPr="0084506E" w:rsidRDefault="0084506E" w:rsidP="0084506E">
            <w:pPr>
              <w:spacing w:line="264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84506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4506E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>(3 days’ worth of work)</w:t>
            </w:r>
          </w:p>
          <w:p w:rsidR="0084506E" w:rsidRPr="0084506E" w:rsidRDefault="0084506E" w:rsidP="0084506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84506E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https://www.bbc.co.uk/bitesize/topics/z9ssgk7/resources/1</w:t>
              </w:r>
            </w:hyperlink>
          </w:p>
          <w:p w:rsidR="0084506E" w:rsidRPr="0084506E" w:rsidRDefault="0084506E" w:rsidP="0084506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506E">
              <w:rPr>
                <w:rFonts w:ascii="Comic Sans MS" w:hAnsi="Comic Sans MS"/>
                <w:sz w:val="20"/>
                <w:szCs w:val="20"/>
              </w:rPr>
              <w:t xml:space="preserve">This link will take to </w:t>
            </w:r>
            <w:proofErr w:type="spellStart"/>
            <w:r w:rsidRPr="0084506E"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 w:rsidRPr="0084506E">
              <w:rPr>
                <w:rFonts w:ascii="Comic Sans MS" w:hAnsi="Comic Sans MS"/>
                <w:sz w:val="20"/>
                <w:szCs w:val="20"/>
              </w:rPr>
              <w:t xml:space="preserve"> a selection of 10 short videos all about healthy living. I would like you to choose a video, watch it and then create a poster that explains what the video clip was about. You can repeat this with other videos.</w:t>
            </w:r>
          </w:p>
          <w:p w:rsidR="0084506E" w:rsidRPr="00775FD9" w:rsidRDefault="0084506E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348" w:type="pct"/>
            <w:shd w:val="clear" w:color="auto" w:fill="auto"/>
          </w:tcPr>
          <w:p w:rsidR="0084506E" w:rsidRPr="00B2055E" w:rsidRDefault="0084506E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84506E" w:rsidRDefault="0084506E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Telephone/facetime a friend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and have a chat. </w:t>
            </w:r>
          </w:p>
          <w:p w:rsidR="0084506E" w:rsidRPr="00B2055E" w:rsidRDefault="0084506E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(keep as a weekly task)</w:t>
            </w:r>
          </w:p>
        </w:tc>
        <w:tc>
          <w:tcPr>
            <w:tcW w:w="742" w:type="pct"/>
            <w:shd w:val="clear" w:color="auto" w:fill="auto"/>
          </w:tcPr>
          <w:p w:rsidR="0084506E" w:rsidRPr="00B2055E" w:rsidRDefault="0084506E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84506E" w:rsidRDefault="0084506E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Play a g</w:t>
            </w:r>
            <w:r>
              <w:rPr>
                <w:rFonts w:ascii="Comic Sans MS" w:hAnsi="Comic Sans MS"/>
                <w:sz w:val="20"/>
                <w:szCs w:val="20"/>
              </w:rPr>
              <w:t>ame with someone in your house.</w:t>
            </w:r>
          </w:p>
          <w:p w:rsidR="0084506E" w:rsidRPr="00B2055E" w:rsidRDefault="0084506E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(ongoing task)</w:t>
            </w:r>
          </w:p>
        </w:tc>
      </w:tr>
      <w:tr w:rsidR="00D27FAD" w:rsidRPr="00007CBC" w:rsidTr="004E78F9">
        <w:trPr>
          <w:trHeight w:val="964"/>
        </w:trPr>
        <w:tc>
          <w:tcPr>
            <w:tcW w:w="805" w:type="pct"/>
            <w:shd w:val="clear" w:color="auto" w:fill="auto"/>
          </w:tcPr>
          <w:p w:rsidR="00D27FAD" w:rsidRPr="008E3DD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E3DD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D27FAD" w:rsidRPr="001532B6" w:rsidRDefault="001532B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1532B6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https://www.youtube.com/watch?v=rML95Ett5lY&amp;feature=youtu.be</w:t>
              </w:r>
            </w:hyperlink>
          </w:p>
          <w:p w:rsidR="001532B6" w:rsidRPr="008E3DDE" w:rsidRDefault="001532B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32B6">
              <w:rPr>
                <w:rFonts w:ascii="Comic Sans MS" w:hAnsi="Comic Sans MS"/>
                <w:sz w:val="20"/>
                <w:szCs w:val="20"/>
              </w:rPr>
              <w:t>This is another street dance routine video</w:t>
            </w:r>
          </w:p>
        </w:tc>
        <w:tc>
          <w:tcPr>
            <w:tcW w:w="859" w:type="pct"/>
            <w:shd w:val="clear" w:color="auto" w:fill="auto"/>
          </w:tcPr>
          <w:p w:rsidR="00D27FAD" w:rsidRPr="008E3DD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E3DD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D27FAD" w:rsidRDefault="001532B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Really simple one today- how far can you run or walk in 10 mins. Simply see how far you get. </w:t>
            </w:r>
          </w:p>
          <w:p w:rsidR="001532B6" w:rsidRPr="008E3DDE" w:rsidRDefault="001532B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it again a few days later- have you improved?</w:t>
            </w:r>
          </w:p>
        </w:tc>
        <w:tc>
          <w:tcPr>
            <w:tcW w:w="1246" w:type="pct"/>
            <w:shd w:val="clear" w:color="auto" w:fill="auto"/>
          </w:tcPr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of something can you do?</w:t>
            </w:r>
          </w:p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example, how many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keepy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ups can you do with a football, how many bounces on a trampoline can you do in a row before getting tired? How many times can you thrown or bounce a ball without dropping it?</w:t>
            </w:r>
          </w:p>
          <w:p w:rsidR="00D27FAD" w:rsidRPr="001D24D4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24D4">
              <w:rPr>
                <w:rFonts w:ascii="Comic Sans MS" w:hAnsi="Comic Sans MS"/>
                <w:b/>
                <w:sz w:val="20"/>
                <w:szCs w:val="20"/>
              </w:rPr>
              <w:lastRenderedPageBreak/>
              <w:t>*KEEP THIS ACTIVITY FROM LAST WEEK- CAN YOU IMPROVE ON YOUR TOTAL?*</w:t>
            </w:r>
          </w:p>
        </w:tc>
        <w:tc>
          <w:tcPr>
            <w:tcW w:w="1348" w:type="pct"/>
            <w:shd w:val="clear" w:color="auto" w:fill="auto"/>
          </w:tcPr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D27FAD" w:rsidRPr="00565B03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 circuit – 20 star jumps, 10 press ups, 20 tuck jumps, 30 second wall sit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. Repeat 3 times. </w:t>
            </w:r>
          </w:p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this routine from last time BUT- can you add an extra 10 reps to each exercise?</w:t>
            </w:r>
          </w:p>
          <w:p w:rsidR="00D27FAD" w:rsidRPr="001B24B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Or, if you follow a physio programme, do some of the moves from it.</w:t>
            </w:r>
          </w:p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Lift some weights. Use real ones if you have them or if not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use tins! Do exercises you have learned!</w:t>
            </w:r>
          </w:p>
          <w:p w:rsidR="00D27FAD" w:rsidRPr="001B24B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 xml:space="preserve">Continue from last week- can you do </w:t>
            </w:r>
            <w:r w:rsidRPr="001B24B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more repetitions than last week?</w:t>
            </w:r>
          </w:p>
        </w:tc>
      </w:tr>
      <w:tr w:rsidR="00D27FAD" w:rsidRPr="00007CBC" w:rsidTr="004E78F9">
        <w:trPr>
          <w:trHeight w:val="964"/>
        </w:trPr>
        <w:tc>
          <w:tcPr>
            <w:tcW w:w="805" w:type="pct"/>
            <w:shd w:val="clear" w:color="auto" w:fill="auto"/>
          </w:tcPr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</w:t>
            </w:r>
          </w:p>
          <w:p w:rsidR="00D27FAD" w:rsidRPr="00D10FE6" w:rsidRDefault="00D10FE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anchor="slide-2" w:history="1">
              <w:r w:rsidRPr="00D10FE6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https://www.thenational.academy/year-2/foundation/to-investigate-the-colours-year-2-wk1-5#slide-2</w:t>
              </w:r>
            </w:hyperlink>
          </w:p>
          <w:p w:rsidR="00D10FE6" w:rsidRPr="00B2055E" w:rsidRDefault="00D10FE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0FE6">
              <w:rPr>
                <w:rFonts w:ascii="Comic Sans MS" w:hAnsi="Comic Sans MS"/>
                <w:sz w:val="20"/>
                <w:szCs w:val="20"/>
              </w:rPr>
              <w:t>This is a lovely art lesson with an actual teacher that shows you how to use colour and make art out of natural materials.</w:t>
            </w:r>
          </w:p>
        </w:tc>
        <w:tc>
          <w:tcPr>
            <w:tcW w:w="859" w:type="pct"/>
            <w:shd w:val="clear" w:color="auto" w:fill="auto"/>
          </w:tcPr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Geography </w:t>
            </w:r>
          </w:p>
          <w:p w:rsidR="00D27FAD" w:rsidRPr="001532B6" w:rsidRDefault="001532B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Pr="001532B6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https://www.thenational.academy/year-1/foundation/what-is-a-continent-year-1-wk1-1</w:t>
              </w:r>
            </w:hyperlink>
          </w:p>
          <w:p w:rsidR="001532B6" w:rsidRPr="007A34FA" w:rsidRDefault="001532B6" w:rsidP="004E78F9">
            <w:pPr>
              <w:spacing w:line="264" w:lineRule="auto"/>
              <w:jc w:val="center"/>
            </w:pPr>
            <w:r w:rsidRPr="001532B6">
              <w:rPr>
                <w:rFonts w:ascii="Comic Sans MS" w:hAnsi="Comic Sans MS"/>
                <w:sz w:val="20"/>
                <w:szCs w:val="20"/>
              </w:rPr>
              <w:t>I know this is aimed at Year 1, but I think it is about right. Quite an interesting lesson on con</w:t>
            </w:r>
            <w:bookmarkStart w:id="0" w:name="_GoBack"/>
            <w:bookmarkEnd w:id="0"/>
            <w:r w:rsidRPr="001532B6">
              <w:rPr>
                <w:rFonts w:ascii="Comic Sans MS" w:hAnsi="Comic Sans MS"/>
                <w:sz w:val="20"/>
                <w:szCs w:val="20"/>
              </w:rPr>
              <w:t>tinents.</w:t>
            </w:r>
          </w:p>
        </w:tc>
        <w:tc>
          <w:tcPr>
            <w:tcW w:w="1246" w:type="pct"/>
            <w:shd w:val="clear" w:color="auto" w:fill="auto"/>
          </w:tcPr>
          <w:p w:rsidR="00D27FAD" w:rsidRPr="00BC2798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2798">
              <w:rPr>
                <w:rFonts w:ascii="Comic Sans MS" w:hAnsi="Comic Sans MS"/>
                <w:b/>
                <w:sz w:val="20"/>
                <w:szCs w:val="20"/>
              </w:rPr>
              <w:t xml:space="preserve">History </w:t>
            </w:r>
          </w:p>
          <w:p w:rsidR="00D27FAD" w:rsidRPr="00D10FE6" w:rsidRDefault="00D10FE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Pr="00D10FE6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https://www.thenational.academy/year-2/foundation/how-do-we-know-about-the-shang-dynasty-year-2-wk1-1</w:t>
              </w:r>
            </w:hyperlink>
          </w:p>
          <w:p w:rsidR="00D10FE6" w:rsidRPr="00D10FE6" w:rsidRDefault="00D10FE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0FE6">
              <w:rPr>
                <w:rFonts w:ascii="Comic Sans MS" w:hAnsi="Comic Sans MS"/>
                <w:sz w:val="20"/>
                <w:szCs w:val="20"/>
              </w:rPr>
              <w:t>This is an interesting lesson on the Shang Dynasty.</w:t>
            </w:r>
          </w:p>
          <w:p w:rsidR="00D10FE6" w:rsidRPr="00B2055E" w:rsidRDefault="00D10FE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0FE6">
              <w:rPr>
                <w:rFonts w:ascii="Comic Sans MS" w:hAnsi="Comic Sans MS"/>
                <w:sz w:val="20"/>
                <w:szCs w:val="20"/>
              </w:rPr>
              <w:t>There is a video teacher doing it too.</w:t>
            </w:r>
          </w:p>
        </w:tc>
        <w:tc>
          <w:tcPr>
            <w:tcW w:w="1348" w:type="pct"/>
            <w:shd w:val="clear" w:color="auto" w:fill="auto"/>
          </w:tcPr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D27FAD" w:rsidRDefault="001532B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Great White Sharks</w:t>
            </w:r>
            <w:r w:rsidR="00D27FAD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D10FE6" w:rsidRDefault="00D10FE6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7BD870" wp14:editId="59C83B7B">
                  <wp:extent cx="1500027" cy="1046842"/>
                  <wp:effectExtent l="0" t="0" r="508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447" cy="106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out as many facts as you can about these amazing creatures!</w:t>
            </w:r>
          </w:p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D27FAD" w:rsidRPr="00B2055E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D27FAD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Using e-safety rules, stay in touch and chat to your friends for an hour or two each day. </w:t>
            </w:r>
          </w:p>
          <w:p w:rsidR="00D27FAD" w:rsidRPr="00AF4934" w:rsidRDefault="00D27FAD" w:rsidP="004E78F9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934">
              <w:rPr>
                <w:rFonts w:ascii="Comic Sans MS" w:hAnsi="Comic Sans MS"/>
                <w:b/>
                <w:sz w:val="20"/>
                <w:szCs w:val="20"/>
              </w:rPr>
              <w:t>Continue from last week- it is important to maintain good relationships with friends.</w:t>
            </w:r>
          </w:p>
        </w:tc>
      </w:tr>
    </w:tbl>
    <w:p w:rsidR="00D27FAD" w:rsidRDefault="00D27FAD" w:rsidP="00D27FAD"/>
    <w:p w:rsidR="00D27FAD" w:rsidRPr="008C068A" w:rsidRDefault="00D27FAD" w:rsidP="00D27FAD">
      <w:pPr>
        <w:rPr>
          <w:sz w:val="32"/>
        </w:rPr>
      </w:pPr>
      <w:r>
        <w:rPr>
          <w:rFonts w:ascii="Comic Sans MS" w:hAnsi="Comic Sans MS"/>
          <w:b/>
          <w:sz w:val="28"/>
          <w:szCs w:val="20"/>
          <w:u w:val="single"/>
        </w:rPr>
        <w:t>***</w:t>
      </w:r>
      <w:r w:rsidRPr="008C068A">
        <w:rPr>
          <w:rFonts w:ascii="Comic Sans MS" w:hAnsi="Comic Sans MS"/>
          <w:b/>
          <w:sz w:val="28"/>
          <w:szCs w:val="20"/>
          <w:u w:val="single"/>
        </w:rPr>
        <w:t>*Grown-ups- please remember, do not put yourselves under lots of pressure to try and complete everything on this sheet. Do</w:t>
      </w:r>
      <w:r>
        <w:rPr>
          <w:rFonts w:ascii="Comic Sans MS" w:hAnsi="Comic Sans MS"/>
          <w:b/>
          <w:sz w:val="28"/>
          <w:szCs w:val="20"/>
          <w:u w:val="single"/>
        </w:rPr>
        <w:t xml:space="preserve"> what you feel you can. If there</w:t>
      </w:r>
      <w:r w:rsidRPr="008C068A">
        <w:rPr>
          <w:rFonts w:ascii="Comic Sans MS" w:hAnsi="Comic Sans MS"/>
          <w:b/>
          <w:sz w:val="28"/>
          <w:szCs w:val="20"/>
          <w:u w:val="single"/>
        </w:rPr>
        <w:t xml:space="preserve"> is one particular area of interest, then do more on that and less on the other bits. I know how busy you all are in these strange times! Stay safe</w:t>
      </w:r>
      <w:proofErr w:type="gramStart"/>
      <w:r w:rsidRPr="008C068A">
        <w:rPr>
          <w:rFonts w:ascii="Comic Sans MS" w:hAnsi="Comic Sans MS"/>
          <w:b/>
          <w:sz w:val="28"/>
          <w:szCs w:val="20"/>
          <w:u w:val="single"/>
        </w:rPr>
        <w:t>!</w:t>
      </w:r>
      <w:r>
        <w:rPr>
          <w:rFonts w:ascii="Comic Sans MS" w:hAnsi="Comic Sans MS"/>
          <w:b/>
          <w:sz w:val="28"/>
          <w:szCs w:val="20"/>
          <w:u w:val="single"/>
        </w:rPr>
        <w:t>*</w:t>
      </w:r>
      <w:proofErr w:type="gramEnd"/>
      <w:r>
        <w:rPr>
          <w:rFonts w:ascii="Comic Sans MS" w:hAnsi="Comic Sans MS"/>
          <w:b/>
          <w:sz w:val="28"/>
          <w:szCs w:val="20"/>
          <w:u w:val="single"/>
        </w:rPr>
        <w:t>***</w:t>
      </w:r>
    </w:p>
    <w:p w:rsidR="00D27FAD" w:rsidRDefault="00D27FAD" w:rsidP="00D27FAD"/>
    <w:p w:rsidR="00D27FAD" w:rsidRDefault="00D27FAD" w:rsidP="00D27FAD"/>
    <w:p w:rsidR="00D27FAD" w:rsidRDefault="00D27FAD" w:rsidP="00D27FAD"/>
    <w:p w:rsidR="00D27FAD" w:rsidRPr="005A351B" w:rsidRDefault="00D27FAD" w:rsidP="00D27FAD"/>
    <w:p w:rsidR="00D27FAD" w:rsidRDefault="00D27FAD" w:rsidP="00D27FAD"/>
    <w:p w:rsidR="00D27FAD" w:rsidRDefault="00D27FAD" w:rsidP="00D27FAD"/>
    <w:p w:rsidR="00D27FAD" w:rsidRDefault="00D27FAD" w:rsidP="00D27FAD"/>
    <w:p w:rsidR="00D27FAD" w:rsidRDefault="00D27FAD" w:rsidP="00D27FAD"/>
    <w:p w:rsidR="00D27FAD" w:rsidRDefault="00D27FAD" w:rsidP="00D27FAD"/>
    <w:p w:rsidR="00ED4B2F" w:rsidRDefault="00D10FE6"/>
    <w:sectPr w:rsidR="00ED4B2F" w:rsidSect="00F0674E">
      <w:footerReference w:type="default" r:id="rId15"/>
      <w:pgSz w:w="16838" w:h="11906" w:orient="landscape" w:code="9"/>
      <w:pgMar w:top="737" w:right="567" w:bottom="1361" w:left="567" w:header="397" w:footer="79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F8" w:rsidRPr="00D840F0" w:rsidRDefault="00D10FE6" w:rsidP="00AF5D14">
    <w:pPr>
      <w:pStyle w:val="PageNumbers-Twinkl"/>
      <w:jc w:val="both"/>
      <w:rPr>
        <w:rFonts w:ascii="Twinkl" w:hAnsi="Twink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AD"/>
    <w:rsid w:val="000D3BAD"/>
    <w:rsid w:val="001532B6"/>
    <w:rsid w:val="0063399D"/>
    <w:rsid w:val="0084506E"/>
    <w:rsid w:val="00D10FE6"/>
    <w:rsid w:val="00D2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81937-3E81-4B47-8E60-9286C3DE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D27FAD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-Twinkl">
    <w:name w:val="Page Numbers - Twinkl"/>
    <w:basedOn w:val="Header"/>
    <w:link w:val="PageNumbers-TwinklChar"/>
    <w:qFormat/>
    <w:rsid w:val="00D27FAD"/>
    <w:pPr>
      <w:jc w:val="center"/>
    </w:pPr>
    <w:rPr>
      <w:rFonts w:ascii="BPreplay" w:hAnsi="BPreplay"/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D27FAD"/>
    <w:rPr>
      <w:rFonts w:ascii="BPreplay" w:eastAsia="Calibri" w:hAnsi="BPreplay" w:cs="Twinkl"/>
      <w:noProof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7F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FAD"/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henational.academy/year-2/foundation/how-do-we-know-about-the-shang-dynasty-year-2-wk1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online-classroom/year-2/english" TargetMode="External"/><Relationship Id="rId12" Type="http://schemas.openxmlformats.org/officeDocument/2006/relationships/hyperlink" Target="https://www.thenational.academy/year-1/foundation/what-is-a-continent-year-1-wk1-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thenational.academy/year-2/foundation/to-investigate-the-colours-year-2-wk1-5" TargetMode="External"/><Relationship Id="rId5" Type="http://schemas.openxmlformats.org/officeDocument/2006/relationships/hyperlink" Target="https://www.thenational.academy/online-classroom/year-3/maths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rML95Ett5lY&amp;feature=youtu.b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topics/z9ssgk7/resources/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2020-06-04T18:46:00Z</dcterms:created>
  <dcterms:modified xsi:type="dcterms:W3CDTF">2020-06-04T19:43:00Z</dcterms:modified>
</cp:coreProperties>
</file>