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AC" w:rsidRDefault="00462576">
      <w:pPr>
        <w:spacing w:after="0" w:line="240" w:lineRule="auto"/>
        <w:rPr>
          <w:rFonts w:ascii="Arial" w:hAnsi="Arial" w:cs="Arial"/>
          <w:b/>
          <w:sz w:val="20"/>
        </w:rPr>
      </w:pPr>
      <w:r>
        <w:rPr>
          <w:rFonts w:ascii="Arial" w:hAnsi="Arial" w:cs="Arial"/>
          <w:b/>
          <w:noProof/>
          <w:sz w:val="20"/>
          <w:lang w:eastAsia="en-GB"/>
        </w:rPr>
        <w:pict>
          <v:shapetype id="_x0000_t202" coordsize="21600,21600" o:spt="202" path="m,l,21600r21600,l21600,xe">
            <v:stroke joinstyle="miter"/>
            <v:path gradientshapeok="t" o:connecttype="rect"/>
          </v:shapetype>
          <v:shape id="Text Box 16" o:spid="_x0000_s1026" type="#_x0000_t202" style="position:absolute;margin-left:-43.15pt;margin-top:-56.75pt;width:196.2pt;height:6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Zx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" stroked="f">
            <v:textbox>
              <w:txbxContent>
                <w:p w:rsidR="00382CCD" w:rsidRDefault="00382CCD"/>
              </w:txbxContent>
            </v:textbox>
          </v:shape>
        </w:pict>
      </w:r>
    </w:p>
    <w:p w:rsidR="00AF42AC" w:rsidRDefault="00D73887">
      <w:pPr>
        <w:spacing w:after="0" w:line="240" w:lineRule="auto"/>
        <w:jc w:val="right"/>
        <w:rPr>
          <w:rFonts w:ascii="Arial" w:hAnsi="Arial" w:cs="Arial"/>
          <w:b/>
          <w:sz w:val="20"/>
        </w:rPr>
      </w:pPr>
      <w:r>
        <w:rPr>
          <w:rFonts w:ascii="Arial" w:hAnsi="Arial" w:cs="Arial"/>
          <w:b/>
          <w:noProof/>
          <w:sz w:val="20"/>
          <w:lang w:eastAsia="en-GB"/>
        </w:rPr>
        <w:drawing>
          <wp:inline distT="0" distB="0" distL="0" distR="0">
            <wp:extent cx="2228850" cy="401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Health &amp; Safety in Ca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4805" cy="402411"/>
                    </a:xfrm>
                    <a:prstGeom prst="rect">
                      <a:avLst/>
                    </a:prstGeom>
                  </pic:spPr>
                </pic:pic>
              </a:graphicData>
            </a:graphic>
          </wp:inline>
        </w:drawing>
      </w:r>
    </w:p>
    <w:p w:rsidR="00AF42AC" w:rsidRDefault="00AF42AC">
      <w:pPr>
        <w:tabs>
          <w:tab w:val="left" w:pos="-180"/>
          <w:tab w:val="left" w:pos="1080"/>
        </w:tabs>
        <w:spacing w:after="0" w:line="240" w:lineRule="auto"/>
        <w:ind w:left="851" w:right="1126"/>
        <w:jc w:val="right"/>
        <w:rPr>
          <w:rFonts w:ascii="Trebuchet MS" w:hAnsi="Trebuchet MS"/>
          <w:b/>
          <w:sz w:val="56"/>
        </w:rPr>
      </w:pPr>
    </w:p>
    <w:p w:rsidR="00AF42AC" w:rsidRDefault="00AF42AC">
      <w:pPr>
        <w:tabs>
          <w:tab w:val="left" w:pos="-180"/>
          <w:tab w:val="left" w:pos="1080"/>
        </w:tabs>
        <w:spacing w:after="0" w:line="240" w:lineRule="auto"/>
        <w:ind w:left="851" w:right="1126"/>
        <w:jc w:val="right"/>
        <w:rPr>
          <w:rFonts w:ascii="Trebuchet MS" w:hAnsi="Trebuchet MS"/>
          <w:b/>
          <w:sz w:val="56"/>
        </w:rPr>
      </w:pPr>
    </w:p>
    <w:p w:rsidR="00AF42AC" w:rsidRDefault="003615B2">
      <w:pPr>
        <w:pStyle w:val="Heading1"/>
        <w:spacing w:before="0" w:line="240" w:lineRule="auto"/>
        <w:ind w:right="-176"/>
        <w:jc w:val="right"/>
        <w:rPr>
          <w:rFonts w:ascii="Arial" w:hAnsi="Arial" w:cs="Arial"/>
          <w:color w:val="auto"/>
          <w:sz w:val="52"/>
        </w:rPr>
      </w:pPr>
      <w:r>
        <w:rPr>
          <w:rFonts w:ascii="Arial" w:hAnsi="Arial" w:cs="Arial"/>
          <w:color w:val="auto"/>
          <w:sz w:val="52"/>
        </w:rPr>
        <w:t>Health &amp;</w:t>
      </w:r>
      <w:r w:rsidR="00D73887">
        <w:rPr>
          <w:rFonts w:ascii="Arial" w:hAnsi="Arial" w:cs="Arial"/>
          <w:color w:val="auto"/>
          <w:sz w:val="52"/>
        </w:rPr>
        <w:t xml:space="preserve"> Safety Action Plan</w:t>
      </w:r>
    </w:p>
    <w:p w:rsidR="00AF42AC" w:rsidRDefault="00AF42AC">
      <w:pPr>
        <w:pStyle w:val="Heading1"/>
        <w:spacing w:before="0" w:line="240" w:lineRule="auto"/>
        <w:ind w:right="-176"/>
        <w:jc w:val="right"/>
        <w:rPr>
          <w:rFonts w:ascii="Arial" w:hAnsi="Arial" w:cs="Arial"/>
          <w:color w:val="auto"/>
          <w:sz w:val="24"/>
        </w:rPr>
      </w:pPr>
    </w:p>
    <w:p w:rsidR="00AF42AC" w:rsidRDefault="00D73887">
      <w:pPr>
        <w:pStyle w:val="Heading1"/>
        <w:spacing w:before="0" w:line="240" w:lineRule="auto"/>
        <w:ind w:right="-176"/>
        <w:jc w:val="right"/>
        <w:rPr>
          <w:rFonts w:ascii="Arial" w:hAnsi="Arial" w:cs="Arial"/>
          <w:color w:val="auto"/>
          <w:sz w:val="24"/>
        </w:rPr>
      </w:pPr>
      <w:r>
        <w:rPr>
          <w:rFonts w:ascii="Arial" w:hAnsi="Arial" w:cs="Arial"/>
          <w:color w:val="auto"/>
          <w:sz w:val="24"/>
        </w:rPr>
        <w:t>(Health and Safety Risk Assessment)</w:t>
      </w:r>
    </w:p>
    <w:p w:rsidR="00AF42AC" w:rsidRDefault="00AF42AC">
      <w:pPr>
        <w:spacing w:after="0" w:line="240" w:lineRule="auto"/>
        <w:ind w:left="851" w:right="283"/>
        <w:jc w:val="right"/>
        <w:rPr>
          <w:rFonts w:ascii="Arial" w:hAnsi="Arial" w:cs="Arial"/>
          <w:b/>
        </w:rPr>
      </w:pPr>
    </w:p>
    <w:p w:rsidR="00AF42AC" w:rsidRDefault="00AF42AC">
      <w:pPr>
        <w:spacing w:after="0" w:line="240" w:lineRule="auto"/>
        <w:ind w:left="851" w:right="283"/>
        <w:jc w:val="right"/>
        <w:rPr>
          <w:rFonts w:ascii="Arial" w:hAnsi="Arial" w:cs="Arial"/>
          <w:b/>
        </w:rPr>
      </w:pPr>
    </w:p>
    <w:p w:rsidR="00AF42AC" w:rsidRDefault="00AF42AC">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AF42AC" w:rsidRDefault="00AF42AC">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BA262D" w:rsidRDefault="00BA262D">
      <w:pPr>
        <w:spacing w:after="0" w:line="240" w:lineRule="auto"/>
        <w:ind w:left="851" w:right="283"/>
        <w:jc w:val="right"/>
        <w:rPr>
          <w:rFonts w:ascii="Arial" w:hAnsi="Arial" w:cs="Arial"/>
          <w:b/>
        </w:rPr>
      </w:pPr>
    </w:p>
    <w:p w:rsidR="00AF42AC" w:rsidRDefault="00AF42AC">
      <w:pPr>
        <w:spacing w:after="0" w:line="240" w:lineRule="auto"/>
        <w:ind w:left="851" w:right="283"/>
        <w:jc w:val="right"/>
        <w:rPr>
          <w:rFonts w:ascii="Arial" w:hAnsi="Arial" w:cs="Arial"/>
          <w:b/>
        </w:rPr>
      </w:pPr>
    </w:p>
    <w:p w:rsidR="00AF42AC" w:rsidRPr="00BA262D" w:rsidRDefault="00BA262D">
      <w:pPr>
        <w:spacing w:after="0" w:line="240" w:lineRule="auto"/>
        <w:ind w:left="851" w:right="-318"/>
        <w:jc w:val="right"/>
        <w:rPr>
          <w:rFonts w:ascii="Arial" w:hAnsi="Arial" w:cs="Arial"/>
        </w:rPr>
      </w:pPr>
      <w:r>
        <w:rPr>
          <w:rFonts w:ascii="Arial" w:hAnsi="Arial" w:cs="Arial"/>
        </w:rPr>
        <w:t>School</w:t>
      </w:r>
      <w:r w:rsidR="00D73887" w:rsidRPr="00BA262D">
        <w:rPr>
          <w:rFonts w:ascii="Arial" w:hAnsi="Arial" w:cs="Arial"/>
        </w:rPr>
        <w:t xml:space="preserve"> Address</w:t>
      </w:r>
    </w:p>
    <w:p w:rsidR="00AF42AC" w:rsidRDefault="00D73887">
      <w:pPr>
        <w:spacing w:after="0" w:line="240" w:lineRule="auto"/>
        <w:ind w:left="851" w:right="-318"/>
        <w:jc w:val="right"/>
        <w:rPr>
          <w:rFonts w:ascii="Arial" w:hAnsi="Arial" w:cs="Arial"/>
          <w:b/>
        </w:rPr>
      </w:pPr>
      <w:r>
        <w:rPr>
          <w:rFonts w:ascii="Arial" w:hAnsi="Arial" w:cs="Arial"/>
          <w:b/>
        </w:rPr>
        <w:t>Green Lane Community Special School</w:t>
      </w:r>
    </w:p>
    <w:p w:rsidR="00AF42AC" w:rsidRDefault="00D73887">
      <w:pPr>
        <w:spacing w:after="0" w:line="240" w:lineRule="auto"/>
        <w:ind w:left="851" w:right="-318"/>
        <w:jc w:val="right"/>
        <w:rPr>
          <w:rFonts w:ascii="Arial" w:hAnsi="Arial" w:cs="Arial"/>
          <w:b/>
        </w:rPr>
      </w:pPr>
      <w:r>
        <w:rPr>
          <w:rFonts w:ascii="Arial" w:hAnsi="Arial" w:cs="Arial"/>
          <w:b/>
        </w:rPr>
        <w:t>Woolston Learning Village</w:t>
      </w:r>
    </w:p>
    <w:p w:rsidR="00AF42AC" w:rsidRDefault="00D73887">
      <w:pPr>
        <w:spacing w:after="0" w:line="240" w:lineRule="auto"/>
        <w:ind w:left="851" w:right="-318"/>
        <w:jc w:val="right"/>
        <w:rPr>
          <w:rFonts w:ascii="Arial" w:hAnsi="Arial" w:cs="Arial"/>
          <w:b/>
        </w:rPr>
      </w:pPr>
      <w:r>
        <w:rPr>
          <w:rFonts w:ascii="Arial" w:hAnsi="Arial" w:cs="Arial"/>
          <w:b/>
        </w:rPr>
        <w:t>Holes Lane</w:t>
      </w:r>
    </w:p>
    <w:p w:rsidR="00AF42AC" w:rsidRDefault="00D73887">
      <w:pPr>
        <w:spacing w:after="0" w:line="240" w:lineRule="auto"/>
        <w:ind w:left="851" w:right="-318"/>
        <w:jc w:val="right"/>
        <w:rPr>
          <w:rFonts w:ascii="Arial" w:hAnsi="Arial" w:cs="Arial"/>
          <w:b/>
        </w:rPr>
      </w:pPr>
      <w:r>
        <w:rPr>
          <w:rFonts w:ascii="Arial" w:hAnsi="Arial" w:cs="Arial"/>
          <w:b/>
        </w:rPr>
        <w:t>Woolston</w:t>
      </w:r>
    </w:p>
    <w:p w:rsidR="00AF42AC" w:rsidRDefault="00D73887">
      <w:pPr>
        <w:spacing w:after="0" w:line="240" w:lineRule="auto"/>
        <w:ind w:left="851" w:right="-318"/>
        <w:jc w:val="right"/>
        <w:rPr>
          <w:rFonts w:ascii="Arial" w:hAnsi="Arial" w:cs="Arial"/>
          <w:b/>
        </w:rPr>
      </w:pPr>
      <w:r>
        <w:rPr>
          <w:rFonts w:ascii="Arial" w:hAnsi="Arial" w:cs="Arial"/>
          <w:b/>
        </w:rPr>
        <w:t>WA1 4LS</w:t>
      </w:r>
    </w:p>
    <w:p w:rsidR="00AF42AC" w:rsidRDefault="00AF42AC">
      <w:pPr>
        <w:spacing w:after="0" w:line="240" w:lineRule="auto"/>
        <w:ind w:left="851" w:right="-318"/>
        <w:jc w:val="right"/>
        <w:rPr>
          <w:rFonts w:ascii="Arial" w:hAnsi="Arial" w:cs="Arial"/>
          <w:b/>
        </w:rPr>
      </w:pPr>
    </w:p>
    <w:p w:rsidR="00AF42AC" w:rsidRDefault="00D73887">
      <w:pPr>
        <w:spacing w:after="0" w:line="240" w:lineRule="auto"/>
        <w:ind w:left="851" w:right="-318"/>
        <w:jc w:val="right"/>
        <w:rPr>
          <w:rFonts w:ascii="Arial" w:hAnsi="Arial" w:cs="Arial"/>
          <w:b/>
        </w:rPr>
      </w:pPr>
      <w:r>
        <w:rPr>
          <w:rFonts w:ascii="Arial" w:hAnsi="Arial" w:cs="Arial"/>
          <w:b/>
        </w:rPr>
        <w:t>Client Contact:</w:t>
      </w:r>
    </w:p>
    <w:p w:rsidR="00AF42AC" w:rsidRDefault="00D73887">
      <w:pPr>
        <w:spacing w:after="0" w:line="240" w:lineRule="auto"/>
        <w:ind w:left="851" w:right="-318"/>
        <w:jc w:val="right"/>
        <w:rPr>
          <w:rFonts w:ascii="Arial" w:hAnsi="Arial" w:cs="Arial"/>
          <w:b/>
        </w:rPr>
      </w:pPr>
      <w:r>
        <w:rPr>
          <w:rFonts w:ascii="Arial" w:hAnsi="Arial" w:cs="Arial"/>
          <w:b/>
        </w:rPr>
        <w:t>Mr Paul King</w:t>
      </w:r>
    </w:p>
    <w:p w:rsidR="00AF42AC" w:rsidRDefault="00D73887">
      <w:pPr>
        <w:spacing w:after="0" w:line="240" w:lineRule="auto"/>
        <w:ind w:left="851" w:right="-318"/>
        <w:jc w:val="right"/>
        <w:rPr>
          <w:rFonts w:ascii="Arial" w:hAnsi="Arial" w:cs="Arial"/>
          <w:b/>
        </w:rPr>
      </w:pPr>
      <w:r>
        <w:rPr>
          <w:rFonts w:ascii="Arial" w:hAnsi="Arial" w:cs="Arial"/>
          <w:b/>
        </w:rPr>
        <w:t>Headteacher</w:t>
      </w:r>
    </w:p>
    <w:p w:rsidR="00AF42AC" w:rsidRDefault="00AF42AC">
      <w:pPr>
        <w:spacing w:after="0" w:line="240" w:lineRule="auto"/>
        <w:ind w:left="851" w:right="-318"/>
        <w:jc w:val="right"/>
        <w:rPr>
          <w:rFonts w:ascii="Arial" w:hAnsi="Arial" w:cs="Arial"/>
          <w:b/>
        </w:rPr>
      </w:pPr>
    </w:p>
    <w:p w:rsidR="00AF42AC" w:rsidRDefault="00D73887">
      <w:pPr>
        <w:spacing w:after="0" w:line="240" w:lineRule="auto"/>
        <w:ind w:left="851" w:right="-318"/>
        <w:jc w:val="right"/>
        <w:rPr>
          <w:rFonts w:ascii="Arial" w:hAnsi="Arial" w:cs="Arial"/>
          <w:b/>
        </w:rPr>
      </w:pPr>
      <w:r>
        <w:rPr>
          <w:rFonts w:ascii="Arial" w:hAnsi="Arial" w:cs="Arial"/>
          <w:b/>
        </w:rPr>
        <w:t>Visit Date:</w:t>
      </w:r>
    </w:p>
    <w:p w:rsidR="00AF42AC" w:rsidRDefault="008A1B7A">
      <w:pPr>
        <w:spacing w:after="0" w:line="240" w:lineRule="auto"/>
        <w:ind w:left="851" w:right="-318"/>
        <w:jc w:val="right"/>
        <w:rPr>
          <w:rFonts w:ascii="Arial" w:hAnsi="Arial" w:cs="Arial"/>
          <w:b/>
        </w:rPr>
      </w:pPr>
      <w:r>
        <w:rPr>
          <w:rFonts w:ascii="Arial" w:hAnsi="Arial" w:cs="Arial"/>
          <w:b/>
        </w:rPr>
        <w:t>18</w:t>
      </w:r>
      <w:r w:rsidR="00D73887">
        <w:rPr>
          <w:rFonts w:ascii="Arial" w:hAnsi="Arial" w:cs="Arial"/>
          <w:b/>
        </w:rPr>
        <w:t xml:space="preserve">th </w:t>
      </w:r>
      <w:r>
        <w:rPr>
          <w:rFonts w:ascii="Arial" w:hAnsi="Arial" w:cs="Arial"/>
          <w:b/>
        </w:rPr>
        <w:t>January</w:t>
      </w:r>
      <w:r w:rsidR="00D73887">
        <w:rPr>
          <w:rFonts w:ascii="Arial" w:hAnsi="Arial" w:cs="Arial"/>
          <w:b/>
        </w:rPr>
        <w:t xml:space="preserve"> 201</w:t>
      </w:r>
      <w:r>
        <w:rPr>
          <w:rFonts w:ascii="Arial" w:hAnsi="Arial" w:cs="Arial"/>
          <w:b/>
        </w:rPr>
        <w:t>7</w:t>
      </w:r>
    </w:p>
    <w:p w:rsidR="00AF42AC" w:rsidRDefault="00AF42AC">
      <w:pPr>
        <w:spacing w:after="0" w:line="240" w:lineRule="auto"/>
        <w:ind w:left="851" w:right="-318"/>
        <w:jc w:val="right"/>
        <w:rPr>
          <w:rFonts w:ascii="Arial" w:hAnsi="Arial" w:cs="Arial"/>
          <w:b/>
        </w:rPr>
      </w:pPr>
    </w:p>
    <w:p w:rsidR="00AF42AC" w:rsidRDefault="00AF42AC">
      <w:pPr>
        <w:spacing w:after="0" w:line="240" w:lineRule="auto"/>
        <w:ind w:left="851" w:right="-318"/>
        <w:jc w:val="right"/>
        <w:rPr>
          <w:rFonts w:ascii="Arial" w:hAnsi="Arial" w:cs="Arial"/>
          <w:b/>
        </w:rPr>
      </w:pPr>
    </w:p>
    <w:p w:rsidR="00AF42AC" w:rsidRDefault="00AF42AC">
      <w:pPr>
        <w:spacing w:after="0" w:line="240" w:lineRule="auto"/>
        <w:ind w:left="993"/>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F42AC">
        <w:tc>
          <w:tcPr>
            <w:tcW w:w="9464" w:type="dxa"/>
            <w:shd w:val="clear" w:color="auto" w:fill="1F497D" w:themeFill="text2"/>
          </w:tcPr>
          <w:p w:rsidR="00AF42AC" w:rsidRDefault="00D73887">
            <w:pPr>
              <w:spacing w:after="0" w:line="240" w:lineRule="auto"/>
              <w:rPr>
                <w:rFonts w:ascii="Arial" w:hAnsi="Arial" w:cs="Arial"/>
                <w:b/>
                <w:color w:val="FFFFFF"/>
                <w:sz w:val="20"/>
              </w:rPr>
            </w:pPr>
            <w:r>
              <w:rPr>
                <w:rFonts w:ascii="Arial" w:hAnsi="Arial" w:cs="Arial"/>
                <w:b/>
                <w:color w:val="FFFFFF"/>
                <w:sz w:val="20"/>
              </w:rPr>
              <w:t>Contents</w:t>
            </w:r>
          </w:p>
          <w:p w:rsidR="00AF42AC" w:rsidRDefault="00AF42AC">
            <w:pPr>
              <w:spacing w:after="0" w:line="240" w:lineRule="auto"/>
              <w:rPr>
                <w:rFonts w:ascii="Arial" w:hAnsi="Arial" w:cs="Arial"/>
                <w:b/>
                <w:color w:val="FFFFFF"/>
                <w:sz w:val="20"/>
              </w:rPr>
            </w:pPr>
          </w:p>
        </w:tc>
      </w:tr>
      <w:tr w:rsidR="00AF42AC">
        <w:tc>
          <w:tcPr>
            <w:tcW w:w="9464" w:type="dxa"/>
            <w:shd w:val="clear" w:color="auto" w:fill="auto"/>
          </w:tcPr>
          <w:p w:rsidR="00AF42AC" w:rsidRDefault="00AF42AC">
            <w:pPr>
              <w:spacing w:after="0" w:line="240" w:lineRule="auto"/>
              <w:rPr>
                <w:rFonts w:ascii="Arial" w:hAnsi="Arial" w:cs="Arial"/>
                <w:b/>
                <w:sz w:val="20"/>
              </w:rPr>
            </w:pPr>
          </w:p>
          <w:p w:rsidR="00AF42AC" w:rsidRDefault="00D73887">
            <w:pPr>
              <w:spacing w:after="0" w:line="240" w:lineRule="auto"/>
              <w:rPr>
                <w:rFonts w:ascii="Arial" w:hAnsi="Arial" w:cs="Arial"/>
                <w:b/>
                <w:sz w:val="20"/>
              </w:rPr>
            </w:pPr>
            <w:r>
              <w:rPr>
                <w:rFonts w:ascii="Arial" w:hAnsi="Arial" w:cs="Arial"/>
                <w:b/>
                <w:sz w:val="20"/>
              </w:rPr>
              <w:t>Section 1 – Executive Summary</w:t>
            </w:r>
          </w:p>
          <w:p w:rsidR="00AF42AC" w:rsidRDefault="00AF42AC">
            <w:pPr>
              <w:spacing w:after="0" w:line="240" w:lineRule="auto"/>
              <w:rPr>
                <w:rFonts w:ascii="Arial" w:hAnsi="Arial" w:cs="Arial"/>
                <w:b/>
                <w:color w:val="000000"/>
                <w:sz w:val="20"/>
              </w:rPr>
            </w:pPr>
          </w:p>
        </w:tc>
      </w:tr>
      <w:tr w:rsidR="00AF42AC">
        <w:tc>
          <w:tcPr>
            <w:tcW w:w="9464" w:type="dxa"/>
            <w:shd w:val="clear" w:color="auto" w:fill="auto"/>
          </w:tcPr>
          <w:p w:rsidR="00AF42AC" w:rsidRDefault="00AF42AC">
            <w:pPr>
              <w:spacing w:after="0" w:line="240" w:lineRule="auto"/>
              <w:rPr>
                <w:rFonts w:ascii="Arial" w:hAnsi="Arial" w:cs="Arial"/>
                <w:b/>
                <w:sz w:val="20"/>
              </w:rPr>
            </w:pPr>
          </w:p>
          <w:p w:rsidR="00AF42AC" w:rsidRDefault="003615B2">
            <w:pPr>
              <w:spacing w:after="0" w:line="240" w:lineRule="auto"/>
              <w:rPr>
                <w:rFonts w:ascii="Arial" w:hAnsi="Arial" w:cs="Arial"/>
                <w:b/>
                <w:sz w:val="20"/>
              </w:rPr>
            </w:pPr>
            <w:r>
              <w:rPr>
                <w:rFonts w:ascii="Arial" w:hAnsi="Arial" w:cs="Arial"/>
                <w:b/>
                <w:sz w:val="20"/>
              </w:rPr>
              <w:t>Section 2 – Health &amp;</w:t>
            </w:r>
            <w:r w:rsidR="00D73887">
              <w:rPr>
                <w:rFonts w:ascii="Arial" w:hAnsi="Arial" w:cs="Arial"/>
                <w:b/>
                <w:sz w:val="20"/>
              </w:rPr>
              <w:t>Safety Action Plan</w:t>
            </w:r>
            <w:r w:rsidR="00D73887">
              <w:rPr>
                <w:rFonts w:ascii="Arial" w:hAnsi="Arial" w:cs="Arial"/>
                <w:b/>
                <w:sz w:val="20"/>
              </w:rPr>
              <w:tab/>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color w:val="000000"/>
                <w:sz w:val="20"/>
              </w:rPr>
            </w:pPr>
          </w:p>
        </w:tc>
      </w:tr>
      <w:tr w:rsidR="00AF42AC">
        <w:tc>
          <w:tcPr>
            <w:tcW w:w="9464" w:type="dxa"/>
            <w:shd w:val="clear" w:color="auto" w:fill="auto"/>
          </w:tcPr>
          <w:p w:rsidR="00AF42AC" w:rsidRDefault="00AF42AC">
            <w:pPr>
              <w:spacing w:after="0" w:line="240" w:lineRule="auto"/>
              <w:rPr>
                <w:rFonts w:ascii="Arial" w:hAnsi="Arial" w:cs="Arial"/>
                <w:b/>
                <w:sz w:val="20"/>
              </w:rPr>
            </w:pPr>
          </w:p>
          <w:p w:rsidR="00AF42AC" w:rsidRDefault="003615B2">
            <w:pPr>
              <w:spacing w:after="0" w:line="240" w:lineRule="auto"/>
              <w:rPr>
                <w:rFonts w:ascii="Arial" w:hAnsi="Arial" w:cs="Arial"/>
                <w:b/>
                <w:sz w:val="20"/>
              </w:rPr>
            </w:pPr>
            <w:r>
              <w:rPr>
                <w:rFonts w:ascii="Arial" w:hAnsi="Arial" w:cs="Arial"/>
                <w:b/>
                <w:sz w:val="20"/>
              </w:rPr>
              <w:t>Section 3</w:t>
            </w:r>
            <w:r w:rsidR="00D73887">
              <w:rPr>
                <w:rFonts w:ascii="Arial" w:hAnsi="Arial" w:cs="Arial"/>
                <w:b/>
                <w:sz w:val="20"/>
              </w:rPr>
              <w:t>– Health and Safety Risk Assessment</w:t>
            </w:r>
          </w:p>
          <w:p w:rsidR="00AF42AC" w:rsidRDefault="00D73887">
            <w:pPr>
              <w:spacing w:after="0" w:line="240" w:lineRule="auto"/>
              <w:rPr>
                <w:rFonts w:ascii="Arial" w:hAnsi="Arial" w:cs="Arial"/>
                <w:b/>
                <w:color w:val="000000"/>
                <w:sz w:val="20"/>
              </w:rPr>
            </w:pPr>
            <w:r>
              <w:rPr>
                <w:rFonts w:ascii="Arial" w:hAnsi="Arial" w:cs="Arial"/>
                <w:b/>
                <w:sz w:val="20"/>
              </w:rPr>
              <w:tab/>
            </w:r>
            <w:r>
              <w:rPr>
                <w:rFonts w:ascii="Arial" w:hAnsi="Arial" w:cs="Arial"/>
                <w:b/>
                <w:sz w:val="20"/>
              </w:rPr>
              <w:tab/>
            </w:r>
          </w:p>
        </w:tc>
      </w:tr>
      <w:tr w:rsidR="00AF42AC">
        <w:tc>
          <w:tcPr>
            <w:tcW w:w="9464" w:type="dxa"/>
            <w:shd w:val="clear" w:color="auto" w:fill="auto"/>
          </w:tcPr>
          <w:p w:rsidR="00AF42AC" w:rsidRDefault="00AF42AC">
            <w:pPr>
              <w:spacing w:after="0" w:line="240" w:lineRule="auto"/>
              <w:rPr>
                <w:rFonts w:ascii="Arial" w:hAnsi="Arial" w:cs="Arial"/>
                <w:b/>
                <w:sz w:val="20"/>
              </w:rPr>
            </w:pPr>
          </w:p>
          <w:p w:rsidR="00AF42AC" w:rsidRDefault="003615B2">
            <w:pPr>
              <w:spacing w:after="0" w:line="240" w:lineRule="auto"/>
              <w:rPr>
                <w:rFonts w:ascii="Arial" w:hAnsi="Arial" w:cs="Arial"/>
                <w:b/>
                <w:sz w:val="20"/>
              </w:rPr>
            </w:pPr>
            <w:r>
              <w:rPr>
                <w:rFonts w:ascii="Arial" w:hAnsi="Arial" w:cs="Arial"/>
                <w:b/>
                <w:sz w:val="20"/>
              </w:rPr>
              <w:t>Section 4</w:t>
            </w:r>
            <w:r w:rsidR="00D73887">
              <w:rPr>
                <w:rFonts w:ascii="Arial" w:hAnsi="Arial" w:cs="Arial"/>
                <w:b/>
                <w:sz w:val="20"/>
              </w:rPr>
              <w:t xml:space="preserve"> – Protocol</w:t>
            </w:r>
          </w:p>
          <w:p w:rsidR="00AF42AC" w:rsidRDefault="00AF42AC">
            <w:pPr>
              <w:spacing w:after="0" w:line="240" w:lineRule="auto"/>
              <w:rPr>
                <w:rFonts w:ascii="Arial" w:hAnsi="Arial" w:cs="Arial"/>
                <w:b/>
                <w:color w:val="000000"/>
                <w:sz w:val="20"/>
              </w:rPr>
            </w:pPr>
          </w:p>
        </w:tc>
      </w:tr>
    </w:tbl>
    <w:p w:rsidR="00AF42AC" w:rsidRDefault="00AF42AC">
      <w:pPr>
        <w:spacing w:after="0" w:line="240" w:lineRule="auto"/>
        <w:ind w:left="993"/>
        <w:rPr>
          <w:rFonts w:ascii="Arial" w:hAnsi="Arial" w:cs="Arial"/>
          <w:b/>
        </w:rPr>
      </w:pPr>
    </w:p>
    <w:p w:rsidR="00AF42AC" w:rsidRDefault="00AF42AC">
      <w:pPr>
        <w:spacing w:after="0" w:line="240" w:lineRule="auto"/>
        <w:ind w:left="993"/>
        <w:rPr>
          <w:rFonts w:ascii="Arial" w:hAnsi="Arial" w:cs="Arial"/>
          <w:b/>
        </w:rPr>
      </w:pPr>
    </w:p>
    <w:p w:rsidR="00AF42AC" w:rsidRDefault="00D73887">
      <w:pPr>
        <w:spacing w:after="0" w:line="240" w:lineRule="auto"/>
        <w:rPr>
          <w:rFonts w:ascii="Arial" w:hAnsi="Arial" w:cs="Arial"/>
          <w:b/>
        </w:rPr>
      </w:pPr>
      <w:r>
        <w:rPr>
          <w:rFonts w:ascii="Arial" w:hAnsi="Arial" w:cs="Arial"/>
          <w:b/>
        </w:rPr>
        <w:br w:type="page"/>
      </w:r>
    </w:p>
    <w:p w:rsidR="00AF42AC" w:rsidRDefault="00D73887">
      <w:pPr>
        <w:shd w:val="clear" w:color="auto" w:fill="1F497D" w:themeFill="text2"/>
        <w:spacing w:after="0" w:line="240" w:lineRule="auto"/>
        <w:ind w:right="-601"/>
        <w:rPr>
          <w:rFonts w:ascii="Arial" w:hAnsi="Arial" w:cs="Arial"/>
          <w:b/>
          <w:color w:val="FFFFFF" w:themeColor="background1"/>
        </w:rPr>
      </w:pPr>
      <w:r>
        <w:rPr>
          <w:rFonts w:ascii="Arial" w:hAnsi="Arial" w:cs="Arial"/>
          <w:b/>
          <w:color w:val="FFFFFF" w:themeColor="background1"/>
        </w:rPr>
        <w:lastRenderedPageBreak/>
        <w:t>Section 1 - Executive Summary</w:t>
      </w:r>
    </w:p>
    <w:p w:rsidR="00AF42AC" w:rsidRDefault="00AF42AC">
      <w:pPr>
        <w:spacing w:after="0" w:line="240" w:lineRule="auto"/>
        <w:ind w:left="993"/>
        <w:rPr>
          <w:rFonts w:ascii="Arial" w:hAnsi="Arial" w:cs="Arial"/>
          <w:b/>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2551"/>
        <w:gridCol w:w="1843"/>
        <w:gridCol w:w="3119"/>
      </w:tblGrid>
      <w:tr w:rsidR="00AF42AC">
        <w:tc>
          <w:tcPr>
            <w:tcW w:w="2345" w:type="dxa"/>
            <w:shd w:val="clear" w:color="auto" w:fill="1F497D"/>
          </w:tcPr>
          <w:p w:rsidR="00AF42AC" w:rsidRDefault="00D73887">
            <w:pPr>
              <w:pStyle w:val="Heading5"/>
              <w:spacing w:before="0" w:after="0"/>
              <w:ind w:left="33" w:hanging="33"/>
              <w:rPr>
                <w:rFonts w:ascii="Arial" w:hAnsi="Arial" w:cs="Arial"/>
                <w:i w:val="0"/>
                <w:color w:val="FFFFFF"/>
                <w:sz w:val="20"/>
              </w:rPr>
            </w:pPr>
            <w:r>
              <w:rPr>
                <w:rFonts w:ascii="Arial" w:hAnsi="Arial" w:cs="Arial"/>
                <w:i w:val="0"/>
                <w:color w:val="FFFFFF"/>
                <w:sz w:val="20"/>
              </w:rPr>
              <w:t>Part 1</w:t>
            </w:r>
          </w:p>
        </w:tc>
        <w:tc>
          <w:tcPr>
            <w:tcW w:w="7513" w:type="dxa"/>
            <w:gridSpan w:val="3"/>
            <w:shd w:val="clear" w:color="auto" w:fill="1F497D"/>
          </w:tcPr>
          <w:p w:rsidR="00AF42AC" w:rsidRDefault="00D73887">
            <w:pPr>
              <w:pStyle w:val="FootnoteText"/>
              <w:rPr>
                <w:rFonts w:cs="Arial"/>
                <w:b/>
                <w:color w:val="FFFFFF"/>
              </w:rPr>
            </w:pPr>
            <w:r>
              <w:rPr>
                <w:rFonts w:cs="Arial"/>
                <w:b/>
                <w:color w:val="FFFFFF"/>
              </w:rPr>
              <w:t>Client Details</w:t>
            </w:r>
          </w:p>
          <w:p w:rsidR="00AF42AC" w:rsidRDefault="00AF42AC">
            <w:pPr>
              <w:pStyle w:val="FootnoteText"/>
              <w:rPr>
                <w:rFonts w:cs="Arial"/>
                <w:color w:val="FFFFFF"/>
              </w:rPr>
            </w:pPr>
          </w:p>
        </w:tc>
      </w:tr>
      <w:tr w:rsidR="00AF42AC">
        <w:tc>
          <w:tcPr>
            <w:tcW w:w="2345" w:type="dxa"/>
            <w:shd w:val="clear" w:color="auto" w:fill="auto"/>
          </w:tcPr>
          <w:p w:rsidR="00AF42AC" w:rsidRDefault="00D73887">
            <w:pPr>
              <w:pStyle w:val="Heading7"/>
              <w:spacing w:before="0" w:after="0"/>
              <w:rPr>
                <w:rFonts w:ascii="Arial" w:hAnsi="Arial" w:cs="Arial"/>
                <w:b/>
                <w:sz w:val="20"/>
              </w:rPr>
            </w:pPr>
            <w:r>
              <w:rPr>
                <w:rFonts w:ascii="Arial" w:hAnsi="Arial" w:cs="Arial"/>
                <w:b/>
                <w:sz w:val="20"/>
              </w:rPr>
              <w:t>Areas Assessed</w:t>
            </w:r>
          </w:p>
          <w:p w:rsidR="00AF42AC" w:rsidRDefault="00AF42AC">
            <w:pPr>
              <w:spacing w:after="0" w:line="240" w:lineRule="auto"/>
            </w:pPr>
          </w:p>
          <w:p w:rsidR="00AF42AC" w:rsidRDefault="00AF42AC">
            <w:pPr>
              <w:spacing w:after="0" w:line="240" w:lineRule="auto"/>
              <w:rPr>
                <w:rFonts w:ascii="Arial" w:hAnsi="Arial" w:cs="Arial"/>
                <w:b/>
                <w:sz w:val="20"/>
              </w:rPr>
            </w:pPr>
          </w:p>
        </w:tc>
        <w:tc>
          <w:tcPr>
            <w:tcW w:w="7513" w:type="dxa"/>
            <w:gridSpan w:val="3"/>
          </w:tcPr>
          <w:p w:rsidR="00AF42AC" w:rsidRDefault="00D73887">
            <w:pPr>
              <w:spacing w:after="0" w:line="240" w:lineRule="auto"/>
              <w:rPr>
                <w:rFonts w:ascii="Arial" w:hAnsi="Arial" w:cs="Arial"/>
                <w:color w:val="000000"/>
                <w:sz w:val="20"/>
              </w:rPr>
            </w:pPr>
            <w:r>
              <w:rPr>
                <w:rFonts w:ascii="Arial" w:hAnsi="Arial" w:cs="Arial"/>
                <w:color w:val="000000"/>
                <w:sz w:val="20"/>
              </w:rPr>
              <w:t>Ground floor classrooms</w:t>
            </w:r>
          </w:p>
          <w:p w:rsidR="00AF42AC" w:rsidRDefault="00D73887">
            <w:pPr>
              <w:spacing w:after="0" w:line="240" w:lineRule="auto"/>
              <w:rPr>
                <w:rFonts w:ascii="Arial" w:hAnsi="Arial" w:cs="Arial"/>
                <w:color w:val="000000"/>
                <w:sz w:val="20"/>
              </w:rPr>
            </w:pPr>
            <w:r>
              <w:rPr>
                <w:rFonts w:ascii="Arial" w:hAnsi="Arial" w:cs="Arial"/>
                <w:color w:val="000000"/>
                <w:sz w:val="20"/>
              </w:rPr>
              <w:t>First floor classrooms incl. IT suite, Cookery room and science lab.</w:t>
            </w:r>
          </w:p>
          <w:p w:rsidR="00AF42AC" w:rsidRDefault="00D73887">
            <w:pPr>
              <w:spacing w:after="0" w:line="240" w:lineRule="auto"/>
              <w:rPr>
                <w:rFonts w:ascii="Arial" w:hAnsi="Arial" w:cs="Arial"/>
                <w:color w:val="000000"/>
                <w:sz w:val="20"/>
              </w:rPr>
            </w:pPr>
            <w:r>
              <w:rPr>
                <w:rFonts w:ascii="Arial" w:hAnsi="Arial" w:cs="Arial"/>
                <w:color w:val="000000"/>
                <w:sz w:val="20"/>
              </w:rPr>
              <w:t>Kitchen</w:t>
            </w:r>
          </w:p>
          <w:p w:rsidR="00AF42AC" w:rsidRDefault="00D73887">
            <w:pPr>
              <w:spacing w:after="0" w:line="240" w:lineRule="auto"/>
              <w:rPr>
                <w:rFonts w:ascii="Arial" w:hAnsi="Arial" w:cs="Arial"/>
                <w:color w:val="000000"/>
                <w:sz w:val="20"/>
              </w:rPr>
            </w:pPr>
            <w:r>
              <w:rPr>
                <w:rFonts w:ascii="Arial" w:hAnsi="Arial" w:cs="Arial"/>
                <w:color w:val="000000"/>
                <w:sz w:val="20"/>
              </w:rPr>
              <w:t>Main Hall</w:t>
            </w:r>
          </w:p>
          <w:p w:rsidR="00AF42AC" w:rsidRDefault="00D73887">
            <w:pPr>
              <w:spacing w:after="0" w:line="240" w:lineRule="auto"/>
              <w:rPr>
                <w:rFonts w:ascii="Arial" w:hAnsi="Arial" w:cs="Arial"/>
                <w:color w:val="000000"/>
                <w:sz w:val="20"/>
              </w:rPr>
            </w:pPr>
            <w:r>
              <w:rPr>
                <w:rFonts w:ascii="Arial" w:hAnsi="Arial" w:cs="Arial"/>
                <w:color w:val="000000"/>
                <w:sz w:val="20"/>
              </w:rPr>
              <w:t>Communal toilets</w:t>
            </w:r>
          </w:p>
          <w:p w:rsidR="00AF42AC" w:rsidRDefault="00D73887">
            <w:pPr>
              <w:spacing w:after="0" w:line="240" w:lineRule="auto"/>
              <w:rPr>
                <w:rFonts w:ascii="Arial" w:hAnsi="Arial" w:cs="Arial"/>
                <w:color w:val="000000"/>
                <w:sz w:val="20"/>
              </w:rPr>
            </w:pPr>
            <w:r>
              <w:rPr>
                <w:rFonts w:ascii="Arial" w:hAnsi="Arial" w:cs="Arial"/>
                <w:color w:val="000000"/>
                <w:sz w:val="20"/>
              </w:rPr>
              <w:t>School office</w:t>
            </w:r>
          </w:p>
          <w:p w:rsidR="00AF42AC" w:rsidRDefault="00D73887">
            <w:pPr>
              <w:spacing w:after="0" w:line="240" w:lineRule="auto"/>
              <w:rPr>
                <w:rFonts w:ascii="Arial" w:hAnsi="Arial" w:cs="Arial"/>
                <w:color w:val="000000"/>
                <w:sz w:val="20"/>
              </w:rPr>
            </w:pPr>
            <w:r>
              <w:rPr>
                <w:rFonts w:ascii="Arial" w:hAnsi="Arial" w:cs="Arial"/>
                <w:color w:val="000000"/>
                <w:sz w:val="20"/>
              </w:rPr>
              <w:t>Medical room</w:t>
            </w:r>
          </w:p>
          <w:p w:rsidR="00AF42AC" w:rsidRDefault="00D73887">
            <w:pPr>
              <w:spacing w:after="0" w:line="240" w:lineRule="auto"/>
              <w:rPr>
                <w:rFonts w:ascii="Arial" w:hAnsi="Arial" w:cs="Arial"/>
                <w:color w:val="000000"/>
                <w:sz w:val="20"/>
              </w:rPr>
            </w:pPr>
            <w:r>
              <w:rPr>
                <w:rFonts w:ascii="Arial" w:hAnsi="Arial" w:cs="Arial"/>
                <w:color w:val="000000"/>
                <w:sz w:val="20"/>
              </w:rPr>
              <w:t>Sensory room</w:t>
            </w:r>
          </w:p>
          <w:p w:rsidR="00AF42AC" w:rsidRDefault="00D73887">
            <w:pPr>
              <w:spacing w:after="0" w:line="240" w:lineRule="auto"/>
              <w:rPr>
                <w:rFonts w:ascii="Arial" w:hAnsi="Arial" w:cs="Arial"/>
                <w:color w:val="000000"/>
                <w:sz w:val="20"/>
              </w:rPr>
            </w:pPr>
            <w:r>
              <w:rPr>
                <w:rFonts w:ascii="Arial" w:hAnsi="Arial" w:cs="Arial"/>
                <w:color w:val="000000"/>
                <w:sz w:val="20"/>
              </w:rPr>
              <w:t>Staff room</w:t>
            </w:r>
          </w:p>
          <w:p w:rsidR="00AF42AC" w:rsidRDefault="00D73887">
            <w:pPr>
              <w:spacing w:after="0" w:line="240" w:lineRule="auto"/>
              <w:rPr>
                <w:rFonts w:ascii="Arial" w:hAnsi="Arial" w:cs="Arial"/>
                <w:color w:val="000000"/>
                <w:sz w:val="20"/>
              </w:rPr>
            </w:pPr>
            <w:r>
              <w:rPr>
                <w:rFonts w:ascii="Arial" w:hAnsi="Arial" w:cs="Arial"/>
                <w:color w:val="000000"/>
                <w:sz w:val="20"/>
              </w:rPr>
              <w:t>Communal corridors &amp; staircases</w:t>
            </w:r>
          </w:p>
          <w:p w:rsidR="00AF42AC" w:rsidRDefault="00D73887">
            <w:pPr>
              <w:spacing w:after="0" w:line="240" w:lineRule="auto"/>
              <w:rPr>
                <w:rFonts w:ascii="Arial" w:hAnsi="Arial" w:cs="Arial"/>
                <w:color w:val="000000"/>
                <w:sz w:val="20"/>
              </w:rPr>
            </w:pPr>
            <w:r>
              <w:rPr>
                <w:rFonts w:ascii="Arial" w:hAnsi="Arial" w:cs="Arial"/>
                <w:color w:val="000000"/>
                <w:sz w:val="20"/>
              </w:rPr>
              <w:t>Plant room</w:t>
            </w:r>
          </w:p>
          <w:p w:rsidR="00AF42AC" w:rsidRDefault="00D73887">
            <w:pPr>
              <w:spacing w:after="0" w:line="240" w:lineRule="auto"/>
              <w:rPr>
                <w:rFonts w:ascii="Arial" w:hAnsi="Arial" w:cs="Arial"/>
                <w:color w:val="000000"/>
                <w:sz w:val="20"/>
              </w:rPr>
            </w:pPr>
            <w:r>
              <w:rPr>
                <w:rFonts w:ascii="Arial" w:hAnsi="Arial" w:cs="Arial"/>
                <w:color w:val="000000"/>
                <w:sz w:val="20"/>
              </w:rPr>
              <w:t>External pla</w:t>
            </w:r>
            <w:r w:rsidR="00F269E2">
              <w:rPr>
                <w:rFonts w:ascii="Arial" w:hAnsi="Arial" w:cs="Arial"/>
                <w:color w:val="000000"/>
                <w:sz w:val="20"/>
              </w:rPr>
              <w:t>y</w:t>
            </w:r>
            <w:r>
              <w:rPr>
                <w:rFonts w:ascii="Arial" w:hAnsi="Arial" w:cs="Arial"/>
                <w:color w:val="000000"/>
                <w:sz w:val="20"/>
              </w:rPr>
              <w:t>grounds</w:t>
            </w:r>
          </w:p>
        </w:tc>
      </w:tr>
      <w:tr w:rsidR="00AF42AC">
        <w:tc>
          <w:tcPr>
            <w:tcW w:w="2345" w:type="dxa"/>
            <w:shd w:val="clear" w:color="auto" w:fill="auto"/>
          </w:tcPr>
          <w:p w:rsidR="00AF42AC" w:rsidRDefault="00D73887">
            <w:pPr>
              <w:spacing w:after="0" w:line="240" w:lineRule="auto"/>
              <w:rPr>
                <w:rFonts w:ascii="Arial" w:hAnsi="Arial" w:cs="Arial"/>
                <w:b/>
                <w:sz w:val="20"/>
              </w:rPr>
            </w:pPr>
            <w:r>
              <w:rPr>
                <w:rFonts w:ascii="Arial" w:hAnsi="Arial" w:cs="Arial"/>
                <w:b/>
                <w:sz w:val="20"/>
              </w:rPr>
              <w:t>Areas Not Accessible</w:t>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tc>
        <w:tc>
          <w:tcPr>
            <w:tcW w:w="7513" w:type="dxa"/>
            <w:gridSpan w:val="3"/>
          </w:tcPr>
          <w:p w:rsidR="00AF42AC" w:rsidRDefault="00BA262D">
            <w:pPr>
              <w:pStyle w:val="BodyText"/>
              <w:rPr>
                <w:rFonts w:cs="Arial"/>
              </w:rPr>
            </w:pPr>
            <w:r>
              <w:rPr>
                <w:rFonts w:cs="Arial"/>
              </w:rPr>
              <w:t>Roof Voids</w:t>
            </w:r>
          </w:p>
        </w:tc>
      </w:tr>
      <w:tr w:rsidR="00AF42AC">
        <w:tc>
          <w:tcPr>
            <w:tcW w:w="2345" w:type="dxa"/>
            <w:shd w:val="clear" w:color="auto" w:fill="auto"/>
          </w:tcPr>
          <w:p w:rsidR="00AF42AC" w:rsidRDefault="00D73887">
            <w:pPr>
              <w:spacing w:after="0" w:line="240" w:lineRule="auto"/>
              <w:rPr>
                <w:rFonts w:ascii="Arial" w:hAnsi="Arial" w:cs="Arial"/>
                <w:b/>
                <w:sz w:val="20"/>
              </w:rPr>
            </w:pPr>
            <w:r>
              <w:rPr>
                <w:rFonts w:ascii="Arial" w:hAnsi="Arial" w:cs="Arial"/>
                <w:b/>
                <w:sz w:val="20"/>
              </w:rPr>
              <w:t>Main Strengths</w:t>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tc>
        <w:tc>
          <w:tcPr>
            <w:tcW w:w="7513" w:type="dxa"/>
            <w:gridSpan w:val="3"/>
          </w:tcPr>
          <w:p w:rsidR="00AF42AC" w:rsidRDefault="00D73887">
            <w:pPr>
              <w:pStyle w:val="BodyText"/>
              <w:rPr>
                <w:rFonts w:cs="Arial"/>
              </w:rPr>
            </w:pPr>
            <w:r>
              <w:rPr>
                <w:rFonts w:cs="Arial"/>
              </w:rPr>
              <w:t>Modern Building - well maintained</w:t>
            </w:r>
          </w:p>
          <w:p w:rsidR="00AF42AC" w:rsidRDefault="00D73887">
            <w:pPr>
              <w:pStyle w:val="BodyText"/>
              <w:rPr>
                <w:rFonts w:cs="Arial"/>
              </w:rPr>
            </w:pPr>
            <w:r>
              <w:rPr>
                <w:rFonts w:cs="Arial"/>
              </w:rPr>
              <w:t>Extremely tidy work areas</w:t>
            </w:r>
          </w:p>
          <w:p w:rsidR="00AF42AC" w:rsidRDefault="00D73887">
            <w:pPr>
              <w:pStyle w:val="BodyText"/>
              <w:rPr>
                <w:rFonts w:cs="Arial"/>
              </w:rPr>
            </w:pPr>
            <w:r>
              <w:rPr>
                <w:rFonts w:cs="Arial"/>
              </w:rPr>
              <w:t>Successful staff training programme including a team of in-house trainers</w:t>
            </w:r>
          </w:p>
          <w:p w:rsidR="00AF42AC" w:rsidRDefault="00D73887">
            <w:pPr>
              <w:pStyle w:val="BodyText"/>
              <w:rPr>
                <w:rFonts w:cs="Arial"/>
              </w:rPr>
            </w:pPr>
            <w:r>
              <w:rPr>
                <w:rFonts w:cs="Arial"/>
              </w:rPr>
              <w:t>Clear communications with staff through Senior Leadership Team.</w:t>
            </w:r>
          </w:p>
          <w:p w:rsidR="00AF42AC" w:rsidRDefault="00D73887" w:rsidP="00F269E2">
            <w:pPr>
              <w:pStyle w:val="BodyText"/>
              <w:rPr>
                <w:rFonts w:cs="Arial"/>
              </w:rPr>
            </w:pPr>
            <w:r>
              <w:rPr>
                <w:rFonts w:cs="Arial"/>
              </w:rPr>
              <w:t xml:space="preserve">H&amp;S files </w:t>
            </w:r>
            <w:r w:rsidR="008A1B7A">
              <w:rPr>
                <w:rFonts w:cs="Arial"/>
              </w:rPr>
              <w:t>Committee Meetings - termly</w:t>
            </w:r>
          </w:p>
        </w:tc>
      </w:tr>
      <w:tr w:rsidR="00AF42AC">
        <w:tc>
          <w:tcPr>
            <w:tcW w:w="2345" w:type="dxa"/>
            <w:shd w:val="clear" w:color="auto" w:fill="auto"/>
          </w:tcPr>
          <w:p w:rsidR="00AF42AC" w:rsidRDefault="00D73887">
            <w:pPr>
              <w:spacing w:after="0" w:line="240" w:lineRule="auto"/>
              <w:rPr>
                <w:rFonts w:ascii="Arial" w:hAnsi="Arial" w:cs="Arial"/>
                <w:b/>
                <w:sz w:val="20"/>
              </w:rPr>
            </w:pPr>
            <w:r>
              <w:rPr>
                <w:rFonts w:ascii="Arial" w:hAnsi="Arial" w:cs="Arial"/>
                <w:b/>
                <w:sz w:val="20"/>
              </w:rPr>
              <w:t>Health and Safety Management</w:t>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tc>
        <w:tc>
          <w:tcPr>
            <w:tcW w:w="7513" w:type="dxa"/>
            <w:gridSpan w:val="3"/>
          </w:tcPr>
          <w:p w:rsidR="00AF42AC" w:rsidRDefault="00D73887">
            <w:pPr>
              <w:pStyle w:val="BodyText"/>
              <w:rPr>
                <w:rFonts w:cs="Arial"/>
              </w:rPr>
            </w:pPr>
            <w:r>
              <w:rPr>
                <w:rFonts w:cs="Arial"/>
              </w:rPr>
              <w:t xml:space="preserve">Emergency systems and equipment are maintained by </w:t>
            </w:r>
            <w:r w:rsidR="003615B2">
              <w:rPr>
                <w:rFonts w:cs="Arial"/>
              </w:rPr>
              <w:t>an external company</w:t>
            </w:r>
            <w:r>
              <w:rPr>
                <w:rFonts w:cs="Arial"/>
              </w:rPr>
              <w:t xml:space="preserve">.  The fire alarm system is linked to Foxwood School and the sixth form centre, </w:t>
            </w:r>
            <w:r w:rsidR="00B83C83">
              <w:rPr>
                <w:rFonts w:cs="Arial"/>
              </w:rPr>
              <w:t>which</w:t>
            </w:r>
            <w:r>
              <w:rPr>
                <w:rFonts w:cs="Arial"/>
              </w:rPr>
              <w:t xml:space="preserve"> carry out regular fire drills encompassing a full site evacuation should any alarm be activated.</w:t>
            </w:r>
          </w:p>
          <w:p w:rsidR="00AF42AC" w:rsidRDefault="00AF42AC">
            <w:pPr>
              <w:pStyle w:val="BodyText"/>
              <w:rPr>
                <w:rFonts w:cs="Arial"/>
              </w:rPr>
            </w:pPr>
          </w:p>
          <w:p w:rsidR="00AF42AC" w:rsidRDefault="00D73887">
            <w:pPr>
              <w:pStyle w:val="BodyText"/>
              <w:rPr>
                <w:rFonts w:cs="Arial"/>
              </w:rPr>
            </w:pPr>
            <w:r>
              <w:rPr>
                <w:rFonts w:cs="Arial"/>
              </w:rPr>
              <w:t>It is also important that all staff become aware of their health and safety responsibilities.  Staff rec</w:t>
            </w:r>
            <w:r w:rsidR="008A1B7A">
              <w:rPr>
                <w:rFonts w:cs="Arial"/>
              </w:rPr>
              <w:t>ei</w:t>
            </w:r>
            <w:r>
              <w:rPr>
                <w:rFonts w:cs="Arial"/>
              </w:rPr>
              <w:t>ve appropriate information through the Employee handb</w:t>
            </w:r>
            <w:r w:rsidR="008A1B7A">
              <w:rPr>
                <w:rFonts w:cs="Arial"/>
              </w:rPr>
              <w:t>ook and H&amp;S induction processes.</w:t>
            </w:r>
          </w:p>
          <w:p w:rsidR="008A1B7A" w:rsidRDefault="008A1B7A">
            <w:pPr>
              <w:pStyle w:val="BodyText"/>
              <w:rPr>
                <w:rFonts w:cs="Arial"/>
              </w:rPr>
            </w:pPr>
          </w:p>
          <w:p w:rsidR="00AF42AC" w:rsidRDefault="00D73887">
            <w:pPr>
              <w:pStyle w:val="BodyText"/>
              <w:rPr>
                <w:rFonts w:cs="Arial"/>
              </w:rPr>
            </w:pPr>
            <w:r>
              <w:rPr>
                <w:rFonts w:cs="Arial"/>
              </w:rPr>
              <w:t>There are currently 70 members of staff working at the school, including teaching staff, administrators and midday assistants, with approximately 150 pupils (max capacity 170) aged from 5-16 years.  Regular visitors to the school include therapists, medical workers, musical &amp; sports teachers.</w:t>
            </w:r>
          </w:p>
          <w:p w:rsidR="00AF42AC" w:rsidRDefault="00AF42AC">
            <w:pPr>
              <w:pStyle w:val="BodyText"/>
              <w:rPr>
                <w:rFonts w:cs="Arial"/>
              </w:rPr>
            </w:pPr>
          </w:p>
          <w:p w:rsidR="00AF42AC" w:rsidRDefault="00D73887">
            <w:pPr>
              <w:pStyle w:val="BodyText"/>
              <w:rPr>
                <w:rFonts w:cs="Arial"/>
              </w:rPr>
            </w:pPr>
            <w:r>
              <w:rPr>
                <w:rFonts w:cs="Arial"/>
              </w:rPr>
              <w:t>The school sits on a secure site adjacent to another school, Foxwood School. There is sufficient parking for staff &amp; visitors, including Disabled Parking bays at the front of the building. The school is built on two levels with dual staircases and a lift providing easy access from ground to first floor. There are disability refuge areas located at the top of each staircase, with emergency Evac chairs in situ.</w:t>
            </w:r>
          </w:p>
          <w:p w:rsidR="00AF42AC" w:rsidRDefault="00AF42AC">
            <w:pPr>
              <w:pStyle w:val="BodyText"/>
              <w:rPr>
                <w:rFonts w:cs="Arial"/>
              </w:rPr>
            </w:pPr>
          </w:p>
          <w:p w:rsidR="00AF42AC" w:rsidRDefault="00D73887">
            <w:pPr>
              <w:pStyle w:val="BodyText"/>
              <w:rPr>
                <w:rFonts w:cs="Arial"/>
              </w:rPr>
            </w:pPr>
            <w:r>
              <w:rPr>
                <w:rFonts w:cs="Arial"/>
              </w:rPr>
              <w:t>The communal corridors are of sufficient width to allow ease of travel through the school without risk of injury to those with physical disabilities. Ground floor classrooms are occupied by younger pupils and the senior pupils are generally based on the first floor.</w:t>
            </w:r>
          </w:p>
          <w:p w:rsidR="00AF42AC" w:rsidRDefault="00AF42AC">
            <w:pPr>
              <w:pStyle w:val="BodyText"/>
              <w:rPr>
                <w:rFonts w:cs="Arial"/>
              </w:rPr>
            </w:pPr>
          </w:p>
          <w:p w:rsidR="00AF42AC" w:rsidRDefault="00D73887">
            <w:pPr>
              <w:pStyle w:val="BodyText"/>
              <w:rPr>
                <w:rFonts w:cs="Arial"/>
              </w:rPr>
            </w:pPr>
            <w:r>
              <w:rPr>
                <w:rFonts w:cs="Arial"/>
              </w:rPr>
              <w:t>The school owns 3 x Minibuses and provide training to the staff responsible for driving the vehicles on school business.</w:t>
            </w:r>
          </w:p>
          <w:p w:rsidR="00AF42AC" w:rsidRDefault="00AF42AC">
            <w:pPr>
              <w:pStyle w:val="BodyText"/>
              <w:rPr>
                <w:rFonts w:cs="Arial"/>
              </w:rPr>
            </w:pPr>
          </w:p>
          <w:p w:rsidR="00AF42AC" w:rsidRDefault="00D73887">
            <w:pPr>
              <w:pStyle w:val="BodyText"/>
              <w:rPr>
                <w:rFonts w:cs="Arial"/>
              </w:rPr>
            </w:pPr>
            <w:r>
              <w:rPr>
                <w:rFonts w:cs="Arial"/>
              </w:rPr>
              <w:t xml:space="preserve">On a daily basis the school </w:t>
            </w:r>
            <w:r w:rsidR="00B83C83">
              <w:rPr>
                <w:rFonts w:cs="Arial"/>
              </w:rPr>
              <w:t>Head teacher</w:t>
            </w:r>
            <w:r>
              <w:rPr>
                <w:rFonts w:cs="Arial"/>
              </w:rPr>
              <w:t xml:space="preserve"> delivers morning safety briefings to all staff.  The senior Leadership Team meet weekly with H&amp;S discussed as an agenda item.  There is a H&amp;S committee established at the school </w:t>
            </w:r>
            <w:r w:rsidR="00B83C83">
              <w:rPr>
                <w:rFonts w:cs="Arial"/>
              </w:rPr>
              <w:t>that</w:t>
            </w:r>
            <w:r>
              <w:rPr>
                <w:rFonts w:cs="Arial"/>
              </w:rPr>
              <w:t xml:space="preserve"> meet on a half-termly basis and feed in their findings to Governor meetings.</w:t>
            </w:r>
          </w:p>
          <w:p w:rsidR="00AF42AC" w:rsidRDefault="00AF42AC">
            <w:pPr>
              <w:pStyle w:val="BodyText"/>
              <w:rPr>
                <w:rFonts w:cs="Arial"/>
              </w:rPr>
            </w:pPr>
          </w:p>
        </w:tc>
      </w:tr>
      <w:tr w:rsidR="00AF42AC">
        <w:tc>
          <w:tcPr>
            <w:tcW w:w="2345" w:type="dxa"/>
            <w:shd w:val="clear" w:color="auto" w:fill="auto"/>
          </w:tcPr>
          <w:p w:rsidR="00AF42AC" w:rsidRDefault="00D73887">
            <w:pPr>
              <w:spacing w:after="0" w:line="240" w:lineRule="auto"/>
              <w:rPr>
                <w:rFonts w:ascii="Arial" w:hAnsi="Arial" w:cs="Arial"/>
                <w:b/>
                <w:sz w:val="20"/>
              </w:rPr>
            </w:pPr>
            <w:r>
              <w:rPr>
                <w:rFonts w:ascii="Arial" w:hAnsi="Arial" w:cs="Arial"/>
                <w:b/>
                <w:sz w:val="20"/>
              </w:rPr>
              <w:t>Date of Visit and Type</w:t>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tc>
        <w:tc>
          <w:tcPr>
            <w:tcW w:w="2551" w:type="dxa"/>
          </w:tcPr>
          <w:p w:rsidR="00AF42AC" w:rsidRDefault="00F269E2">
            <w:pPr>
              <w:pStyle w:val="BodyText"/>
              <w:rPr>
                <w:rFonts w:cs="Arial"/>
              </w:rPr>
            </w:pPr>
            <w:r>
              <w:rPr>
                <w:rFonts w:cs="Arial"/>
              </w:rPr>
              <w:t>18/01/17 Annual Review</w:t>
            </w:r>
          </w:p>
        </w:tc>
        <w:tc>
          <w:tcPr>
            <w:tcW w:w="1843" w:type="dxa"/>
          </w:tcPr>
          <w:p w:rsidR="00AF42AC" w:rsidRDefault="00D73887">
            <w:pPr>
              <w:pStyle w:val="BodyText"/>
              <w:rPr>
                <w:rFonts w:cs="Arial"/>
                <w:b/>
              </w:rPr>
            </w:pPr>
            <w:r>
              <w:rPr>
                <w:rFonts w:cs="Arial"/>
                <w:b/>
              </w:rPr>
              <w:t>Dates of Previous Visits</w:t>
            </w:r>
          </w:p>
        </w:tc>
        <w:tc>
          <w:tcPr>
            <w:tcW w:w="3119" w:type="dxa"/>
          </w:tcPr>
          <w:p w:rsidR="00AF42AC" w:rsidRDefault="00F269E2">
            <w:pPr>
              <w:pStyle w:val="BodyText"/>
              <w:rPr>
                <w:rFonts w:cs="Arial"/>
              </w:rPr>
            </w:pPr>
            <w:r>
              <w:rPr>
                <w:rFonts w:cs="Arial"/>
              </w:rPr>
              <w:t>17/03/16 Initial visit</w:t>
            </w:r>
          </w:p>
          <w:p w:rsidR="00AF42AC" w:rsidRDefault="00AF42AC">
            <w:pPr>
              <w:pStyle w:val="BodyText"/>
              <w:rPr>
                <w:rFonts w:cs="Arial"/>
              </w:rPr>
            </w:pPr>
          </w:p>
        </w:tc>
      </w:tr>
    </w:tbl>
    <w:p w:rsidR="00AF42AC" w:rsidRDefault="00AF42AC">
      <w:pPr>
        <w:spacing w:after="0" w:line="240" w:lineRule="auto"/>
        <w:ind w:left="993"/>
        <w:rPr>
          <w:rFonts w:ascii="Arial" w:hAnsi="Arial" w:cs="Arial"/>
          <w:b/>
        </w:rPr>
      </w:pPr>
    </w:p>
    <w:p w:rsidR="00AF42AC" w:rsidRDefault="00D73887">
      <w:pPr>
        <w:spacing w:after="0" w:line="240" w:lineRule="auto"/>
        <w:rPr>
          <w:rFonts w:ascii="Arial" w:hAnsi="Arial" w:cs="Arial"/>
          <w:b/>
          <w:sz w:val="20"/>
        </w:rPr>
      </w:pPr>
      <w:r>
        <w:rPr>
          <w:rFonts w:ascii="Arial" w:hAnsi="Arial" w:cs="Arial"/>
          <w:b/>
          <w:sz w:val="20"/>
        </w:rPr>
        <w:t>Part 2 – Health, Safety and Fire Matters Requiring Immediate Attention</w:t>
      </w:r>
    </w:p>
    <w:p w:rsidR="00AF42AC" w:rsidRDefault="00AF42AC">
      <w:pPr>
        <w:spacing w:after="0" w:line="240" w:lineRule="auto"/>
        <w:ind w:left="540" w:hanging="900"/>
        <w:rPr>
          <w:rFonts w:ascii="Arial" w:hAnsi="Arial" w:cs="Arial"/>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71"/>
      </w:tblGrid>
      <w:tr w:rsidR="00AF42AC">
        <w:tc>
          <w:tcPr>
            <w:tcW w:w="2410" w:type="dxa"/>
            <w:shd w:val="clear" w:color="auto" w:fill="1F497D"/>
          </w:tcPr>
          <w:p w:rsidR="00AF42AC" w:rsidRDefault="00D73887">
            <w:pPr>
              <w:spacing w:after="0" w:line="240" w:lineRule="auto"/>
              <w:ind w:hanging="1101"/>
              <w:rPr>
                <w:rFonts w:ascii="Arial" w:hAnsi="Arial" w:cs="Arial"/>
                <w:b/>
                <w:color w:val="FFFFFF"/>
                <w:sz w:val="20"/>
              </w:rPr>
            </w:pPr>
            <w:r>
              <w:rPr>
                <w:rFonts w:ascii="Arial" w:hAnsi="Arial" w:cs="Arial"/>
                <w:b/>
                <w:color w:val="FFFFFF"/>
                <w:sz w:val="20"/>
              </w:rPr>
              <w:t>Ref</w:t>
            </w:r>
          </w:p>
          <w:p w:rsidR="00AF42AC" w:rsidRDefault="00AF42AC">
            <w:pPr>
              <w:spacing w:after="0" w:line="240" w:lineRule="auto"/>
              <w:ind w:hanging="1101"/>
              <w:rPr>
                <w:rFonts w:ascii="Arial" w:hAnsi="Arial" w:cs="Arial"/>
                <w:b/>
                <w:color w:val="FFFFFF"/>
                <w:sz w:val="20"/>
              </w:rPr>
            </w:pPr>
          </w:p>
        </w:tc>
        <w:tc>
          <w:tcPr>
            <w:tcW w:w="7371" w:type="dxa"/>
            <w:shd w:val="clear" w:color="auto" w:fill="1F497D"/>
          </w:tcPr>
          <w:p w:rsidR="00AF42AC" w:rsidRDefault="00D73887">
            <w:pPr>
              <w:spacing w:after="0" w:line="240" w:lineRule="auto"/>
              <w:rPr>
                <w:rFonts w:ascii="Arial" w:hAnsi="Arial" w:cs="Arial"/>
                <w:b/>
                <w:color w:val="FFFFFF"/>
                <w:sz w:val="20"/>
              </w:rPr>
            </w:pPr>
            <w:r>
              <w:rPr>
                <w:rFonts w:ascii="Arial" w:hAnsi="Arial" w:cs="Arial"/>
                <w:b/>
                <w:color w:val="FFFFFF"/>
                <w:sz w:val="20"/>
              </w:rPr>
              <w:t>Item</w:t>
            </w:r>
          </w:p>
          <w:p w:rsidR="00AF42AC" w:rsidRDefault="00AF42AC">
            <w:pPr>
              <w:spacing w:after="0" w:line="240" w:lineRule="auto"/>
              <w:rPr>
                <w:rFonts w:ascii="Arial" w:hAnsi="Arial" w:cs="Arial"/>
                <w:b/>
                <w:color w:val="FFFFFF"/>
                <w:sz w:val="20"/>
              </w:rPr>
            </w:pPr>
          </w:p>
        </w:tc>
      </w:tr>
      <w:tr w:rsidR="00AF42AC">
        <w:tc>
          <w:tcPr>
            <w:tcW w:w="2410" w:type="dxa"/>
            <w:shd w:val="clear" w:color="auto" w:fill="auto"/>
          </w:tcPr>
          <w:p w:rsidR="00AF42AC" w:rsidRDefault="00AF42AC">
            <w:pPr>
              <w:pStyle w:val="Heading7"/>
              <w:spacing w:before="0" w:after="0"/>
              <w:rPr>
                <w:rFonts w:ascii="Arial" w:hAnsi="Arial" w:cs="Arial"/>
                <w:sz w:val="20"/>
              </w:rPr>
            </w:pPr>
          </w:p>
          <w:p w:rsidR="00AF42AC" w:rsidRDefault="00AF42AC">
            <w:pPr>
              <w:spacing w:after="0" w:line="240" w:lineRule="auto"/>
              <w:rPr>
                <w:rFonts w:ascii="Arial" w:hAnsi="Arial" w:cs="Arial"/>
              </w:rPr>
            </w:pPr>
          </w:p>
        </w:tc>
        <w:tc>
          <w:tcPr>
            <w:tcW w:w="7371" w:type="dxa"/>
          </w:tcPr>
          <w:p w:rsidR="00AF42AC" w:rsidRDefault="00AF42AC">
            <w:pPr>
              <w:spacing w:after="0" w:line="240" w:lineRule="auto"/>
              <w:rPr>
                <w:rFonts w:ascii="Arial" w:hAnsi="Arial" w:cs="Arial"/>
                <w:color w:val="000000"/>
                <w:sz w:val="20"/>
              </w:rPr>
            </w:pPr>
          </w:p>
          <w:p w:rsidR="00AF42AC" w:rsidRDefault="00D73887">
            <w:pPr>
              <w:spacing w:after="0" w:line="240" w:lineRule="auto"/>
              <w:rPr>
                <w:rFonts w:ascii="Arial" w:hAnsi="Arial" w:cs="Arial"/>
                <w:color w:val="000000"/>
                <w:sz w:val="20"/>
              </w:rPr>
            </w:pPr>
            <w:r>
              <w:rPr>
                <w:rFonts w:ascii="Arial" w:hAnsi="Arial" w:cs="Arial"/>
                <w:color w:val="000000"/>
                <w:sz w:val="20"/>
              </w:rPr>
              <w:t>No such matters were identified as requiring immediate attention.</w:t>
            </w:r>
          </w:p>
          <w:p w:rsidR="00AF42AC" w:rsidRDefault="00AF42AC">
            <w:pPr>
              <w:spacing w:after="0" w:line="240" w:lineRule="auto"/>
              <w:rPr>
                <w:rFonts w:ascii="Arial" w:hAnsi="Arial" w:cs="Arial"/>
                <w:color w:val="000000"/>
                <w:sz w:val="20"/>
              </w:rPr>
            </w:pPr>
          </w:p>
        </w:tc>
      </w:tr>
    </w:tbl>
    <w:p w:rsidR="00AF42AC" w:rsidRDefault="00AF42AC">
      <w:pPr>
        <w:spacing w:after="0" w:line="240" w:lineRule="auto"/>
        <w:rPr>
          <w:rFonts w:ascii="Arial" w:hAnsi="Arial" w:cs="Arial"/>
          <w:b/>
          <w:sz w:val="20"/>
        </w:rPr>
      </w:pPr>
    </w:p>
    <w:p w:rsidR="00AF42AC" w:rsidRDefault="00462576">
      <w:pPr>
        <w:spacing w:after="0" w:line="240" w:lineRule="auto"/>
        <w:rPr>
          <w:rFonts w:ascii="Arial" w:hAnsi="Arial" w:cs="Arial"/>
          <w:b/>
          <w:sz w:val="20"/>
        </w:rPr>
      </w:pPr>
      <w:r w:rsidRPr="00462576">
        <w:rPr>
          <w:rFonts w:ascii="Arial" w:hAnsi="Arial" w:cs="Arial"/>
          <w:noProof/>
          <w:sz w:val="20"/>
          <w:lang w:eastAsia="en-GB"/>
        </w:rPr>
        <w:pict>
          <v:shape id="Text Box 3" o:spid="_x0000_s1027" type="#_x0000_t202" style="position:absolute;margin-left:305pt;margin-top:82.45pt;width:171pt;height:9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InhgIAABcFAAAOAAAAZHJzL2Uyb0RvYy54bWysVNuO2yAQfa/Uf0C8Z32ps46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" stroked="f">
            <v:textbox>
              <w:txbxContent>
                <w:p w:rsidR="00382CCD" w:rsidRDefault="00382CCD">
                  <w:pPr>
                    <w:rPr>
                      <w:rFonts w:ascii="Arial" w:hAnsi="Arial" w:cs="Arial"/>
                      <w:sz w:val="20"/>
                    </w:rPr>
                  </w:pPr>
                  <w:r>
                    <w:rPr>
                      <w:rFonts w:ascii="Arial" w:hAnsi="Arial" w:cs="Arial"/>
                      <w:sz w:val="20"/>
                    </w:rPr>
                    <w:t>By: Adele Partridge</w:t>
                  </w:r>
                </w:p>
                <w:p w:rsidR="00382CCD" w:rsidRDefault="00382CCD">
                  <w:pPr>
                    <w:rPr>
                      <w:rFonts w:ascii="Arial" w:hAnsi="Arial" w:cs="Arial"/>
                      <w:sz w:val="20"/>
                    </w:rPr>
                  </w:pPr>
                  <w:r>
                    <w:rPr>
                      <w:rFonts w:ascii="Arial" w:hAnsi="Arial" w:cs="Arial"/>
                      <w:sz w:val="20"/>
                    </w:rPr>
                    <w:t>Health, Safety &amp; Fire Consultant</w:t>
                  </w:r>
                </w:p>
                <w:p w:rsidR="00382CCD" w:rsidRDefault="00382CCD">
                  <w:pPr>
                    <w:rPr>
                      <w:rFonts w:ascii="Arial" w:hAnsi="Arial" w:cs="Arial"/>
                      <w:sz w:val="20"/>
                    </w:rPr>
                  </w:pPr>
                  <w:r>
                    <w:rPr>
                      <w:rFonts w:ascii="Arial" w:hAnsi="Arial" w:cs="Arial"/>
                      <w:sz w:val="20"/>
                    </w:rPr>
                    <w:t>M: 07894 860292</w:t>
                  </w:r>
                </w:p>
                <w:p w:rsidR="00382CCD" w:rsidRDefault="00382CCD">
                  <w:pPr>
                    <w:rPr>
                      <w:rFonts w:ascii="Arial" w:hAnsi="Arial" w:cs="Arial"/>
                      <w:sz w:val="20"/>
                    </w:rPr>
                  </w:pPr>
                  <w:r>
                    <w:rPr>
                      <w:rFonts w:ascii="Arial" w:hAnsi="Arial" w:cs="Arial"/>
                      <w:sz w:val="20"/>
                    </w:rPr>
                    <w:t>E: adele@hsincare.co.uk</w:t>
                  </w:r>
                </w:p>
              </w:txbxContent>
            </v:textbox>
          </v:shape>
        </w:pict>
      </w:r>
      <w:r w:rsidR="00D73887">
        <w:rPr>
          <w:rFonts w:ascii="Arial" w:hAnsi="Arial" w:cs="Arial"/>
          <w:b/>
          <w:sz w:val="20"/>
        </w:rPr>
        <w:br w:type="page"/>
      </w:r>
    </w:p>
    <w:p w:rsidR="00AF42AC" w:rsidRDefault="00D73887">
      <w:pPr>
        <w:shd w:val="clear" w:color="auto" w:fill="1F497D" w:themeFill="text2"/>
        <w:spacing w:after="0" w:line="240" w:lineRule="auto"/>
        <w:ind w:right="-601"/>
        <w:rPr>
          <w:rFonts w:ascii="Arial" w:hAnsi="Arial" w:cs="Arial"/>
          <w:b/>
          <w:color w:val="FFFFFF" w:themeColor="background1"/>
        </w:rPr>
      </w:pPr>
      <w:r>
        <w:rPr>
          <w:rFonts w:ascii="Arial" w:hAnsi="Arial" w:cs="Arial"/>
          <w:b/>
          <w:color w:val="FFFFFF" w:themeColor="background1"/>
        </w:rPr>
        <w:lastRenderedPageBreak/>
        <w:t>Section 2 - Health, Safety and Fire Action Plan</w:t>
      </w:r>
    </w:p>
    <w:p w:rsidR="00AF42AC" w:rsidRDefault="00AF42AC">
      <w:pPr>
        <w:spacing w:after="0" w:line="240" w:lineRule="auto"/>
        <w:rPr>
          <w:rFonts w:ascii="Arial" w:hAnsi="Arial" w:cs="Arial"/>
          <w:b/>
        </w:rPr>
      </w:pPr>
    </w:p>
    <w:p w:rsidR="00AF42AC" w:rsidRDefault="00D73887">
      <w:pPr>
        <w:spacing w:after="0" w:line="240" w:lineRule="auto"/>
        <w:rPr>
          <w:rFonts w:ascii="Arial" w:hAnsi="Arial" w:cs="Arial"/>
          <w:b/>
          <w:sz w:val="20"/>
        </w:rPr>
      </w:pPr>
      <w:r>
        <w:rPr>
          <w:rFonts w:ascii="Arial" w:hAnsi="Arial" w:cs="Arial"/>
          <w:b/>
          <w:sz w:val="20"/>
        </w:rPr>
        <w:t>Health and Safety</w:t>
      </w:r>
    </w:p>
    <w:p w:rsidR="00AF42AC" w:rsidRDefault="00AF42AC">
      <w:pPr>
        <w:spacing w:after="0" w:line="240" w:lineRule="auto"/>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5450"/>
        <w:gridCol w:w="1128"/>
        <w:gridCol w:w="1841"/>
      </w:tblGrid>
      <w:tr w:rsidR="00AF42AC">
        <w:trPr>
          <w:tblHeader/>
        </w:trPr>
        <w:tc>
          <w:tcPr>
            <w:tcW w:w="1362" w:type="dxa"/>
            <w:shd w:val="clear" w:color="auto" w:fill="1F497D"/>
          </w:tcPr>
          <w:p w:rsidR="00AF42AC" w:rsidRDefault="00D73887">
            <w:pPr>
              <w:spacing w:after="0" w:line="240" w:lineRule="auto"/>
              <w:ind w:firstLine="33"/>
              <w:rPr>
                <w:rFonts w:ascii="Arial" w:hAnsi="Arial" w:cs="Arial"/>
                <w:b/>
                <w:color w:val="FFFFFF"/>
                <w:sz w:val="20"/>
              </w:rPr>
            </w:pPr>
            <w:r>
              <w:rPr>
                <w:rFonts w:ascii="Arial" w:hAnsi="Arial" w:cs="Arial"/>
                <w:b/>
                <w:color w:val="FFFFFF"/>
                <w:sz w:val="20"/>
              </w:rPr>
              <w:t>Ref</w:t>
            </w:r>
          </w:p>
        </w:tc>
        <w:tc>
          <w:tcPr>
            <w:tcW w:w="5450" w:type="dxa"/>
            <w:shd w:val="clear" w:color="auto" w:fill="1F497D"/>
          </w:tcPr>
          <w:p w:rsidR="00AF42AC" w:rsidRDefault="00D73887">
            <w:pPr>
              <w:spacing w:after="0" w:line="240" w:lineRule="auto"/>
              <w:rPr>
                <w:rFonts w:ascii="Arial" w:hAnsi="Arial" w:cs="Arial"/>
                <w:b/>
                <w:color w:val="FFFFFF"/>
                <w:sz w:val="20"/>
              </w:rPr>
            </w:pPr>
            <w:r>
              <w:rPr>
                <w:rFonts w:ascii="Arial" w:hAnsi="Arial" w:cs="Arial"/>
                <w:b/>
                <w:color w:val="FFFFFF"/>
                <w:sz w:val="20"/>
              </w:rPr>
              <w:t>Action</w:t>
            </w:r>
          </w:p>
          <w:p w:rsidR="00AF42AC" w:rsidRDefault="00AF42AC">
            <w:pPr>
              <w:spacing w:after="0" w:line="240" w:lineRule="auto"/>
              <w:rPr>
                <w:rFonts w:ascii="Arial" w:hAnsi="Arial" w:cs="Arial"/>
                <w:b/>
                <w:color w:val="FFFFFF"/>
                <w:sz w:val="20"/>
              </w:rPr>
            </w:pPr>
          </w:p>
        </w:tc>
        <w:tc>
          <w:tcPr>
            <w:tcW w:w="1128" w:type="dxa"/>
            <w:shd w:val="clear" w:color="auto" w:fill="1F497D"/>
          </w:tcPr>
          <w:p w:rsidR="00AF42AC" w:rsidRDefault="00D73887">
            <w:pPr>
              <w:spacing w:after="0" w:line="240" w:lineRule="auto"/>
              <w:jc w:val="center"/>
              <w:rPr>
                <w:rFonts w:ascii="Arial" w:hAnsi="Arial" w:cs="Arial"/>
                <w:b/>
                <w:color w:val="FFFFFF"/>
                <w:sz w:val="20"/>
              </w:rPr>
            </w:pPr>
            <w:r>
              <w:rPr>
                <w:rFonts w:ascii="Arial" w:hAnsi="Arial" w:cs="Arial"/>
                <w:b/>
                <w:color w:val="FFFFFF"/>
                <w:sz w:val="20"/>
              </w:rPr>
              <w:t>Priority</w:t>
            </w:r>
          </w:p>
        </w:tc>
        <w:tc>
          <w:tcPr>
            <w:tcW w:w="1841" w:type="dxa"/>
            <w:shd w:val="clear" w:color="auto" w:fill="1F497D"/>
          </w:tcPr>
          <w:p w:rsidR="00AF42AC" w:rsidRDefault="00D73887">
            <w:pPr>
              <w:spacing w:after="0" w:line="240" w:lineRule="auto"/>
              <w:rPr>
                <w:rFonts w:ascii="Arial" w:hAnsi="Arial" w:cs="Arial"/>
                <w:sz w:val="20"/>
              </w:rPr>
            </w:pPr>
            <w:r>
              <w:rPr>
                <w:rFonts w:ascii="Arial" w:hAnsi="Arial" w:cs="Arial"/>
                <w:b/>
                <w:color w:val="FFFFFF"/>
                <w:sz w:val="20"/>
              </w:rPr>
              <w:t>Client Comments</w:t>
            </w:r>
          </w:p>
        </w:tc>
      </w:tr>
      <w:tr w:rsidR="00AF42AC">
        <w:tc>
          <w:tcPr>
            <w:tcW w:w="9781" w:type="dxa"/>
            <w:gridSpan w:val="4"/>
            <w:shd w:val="clear" w:color="auto" w:fill="auto"/>
          </w:tcPr>
          <w:p w:rsidR="00AF42AC" w:rsidRDefault="00AF42AC">
            <w:pPr>
              <w:spacing w:after="0" w:line="240" w:lineRule="auto"/>
              <w:rPr>
                <w:rFonts w:ascii="Arial" w:hAnsi="Arial" w:cs="Arial"/>
                <w:b/>
                <w:sz w:val="20"/>
              </w:rPr>
            </w:pPr>
          </w:p>
          <w:p w:rsidR="00AF42AC" w:rsidRDefault="00D73887">
            <w:pPr>
              <w:spacing w:after="0" w:line="240" w:lineRule="auto"/>
              <w:rPr>
                <w:rFonts w:ascii="Arial" w:hAnsi="Arial" w:cs="Arial"/>
                <w:b/>
                <w:sz w:val="20"/>
              </w:rPr>
            </w:pPr>
            <w:r>
              <w:rPr>
                <w:rFonts w:ascii="Arial" w:hAnsi="Arial" w:cs="Arial"/>
                <w:b/>
                <w:sz w:val="20"/>
              </w:rPr>
              <w:t>Workplace Health and Safety</w:t>
            </w:r>
          </w:p>
          <w:p w:rsidR="00AF42AC" w:rsidRDefault="00AF42AC">
            <w:pPr>
              <w:spacing w:after="0" w:line="240" w:lineRule="auto"/>
              <w:rPr>
                <w:rFonts w:ascii="Arial" w:hAnsi="Arial" w:cs="Arial"/>
                <w:sz w:val="20"/>
              </w:rPr>
            </w:pPr>
          </w:p>
        </w:tc>
      </w:tr>
      <w:tr w:rsidR="00AF42AC">
        <w:tc>
          <w:tcPr>
            <w:tcW w:w="1362" w:type="dxa"/>
            <w:shd w:val="clear" w:color="auto" w:fill="D9D9D9"/>
          </w:tcPr>
          <w:p w:rsidR="00AF42AC" w:rsidRDefault="00D73887">
            <w:pPr>
              <w:spacing w:after="0" w:line="240" w:lineRule="auto"/>
              <w:rPr>
                <w:rFonts w:ascii="Arial" w:hAnsi="Arial" w:cs="Arial"/>
                <w:b/>
                <w:sz w:val="20"/>
              </w:rPr>
            </w:pPr>
            <w:r>
              <w:rPr>
                <w:rFonts w:ascii="Arial" w:hAnsi="Arial" w:cs="Arial"/>
                <w:b/>
                <w:sz w:val="20"/>
              </w:rPr>
              <w:t>1.1</w:t>
            </w:r>
          </w:p>
        </w:tc>
        <w:tc>
          <w:tcPr>
            <w:tcW w:w="5450" w:type="dxa"/>
            <w:shd w:val="clear" w:color="auto" w:fill="D9D9D9"/>
          </w:tcPr>
          <w:p w:rsidR="00AF42AC" w:rsidRDefault="00D73887">
            <w:pPr>
              <w:spacing w:after="0" w:line="240" w:lineRule="auto"/>
              <w:ind w:right="-902"/>
              <w:rPr>
                <w:rFonts w:ascii="Arial" w:hAnsi="Arial" w:cs="Arial"/>
                <w:b/>
                <w:sz w:val="20"/>
              </w:rPr>
            </w:pPr>
            <w:r>
              <w:rPr>
                <w:rFonts w:ascii="Arial" w:hAnsi="Arial" w:cs="Arial"/>
                <w:b/>
                <w:sz w:val="20"/>
              </w:rPr>
              <w:t>Contractors</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tc>
          <w:tcPr>
            <w:tcW w:w="1362" w:type="dxa"/>
          </w:tcPr>
          <w:p w:rsidR="00AF42AC" w:rsidRDefault="00AF42AC">
            <w:pPr>
              <w:spacing w:after="0" w:line="240" w:lineRule="auto"/>
              <w:rPr>
                <w:rFonts w:ascii="Arial" w:hAnsi="Arial" w:cs="Arial"/>
                <w:sz w:val="20"/>
              </w:rPr>
            </w:pPr>
          </w:p>
        </w:tc>
        <w:tc>
          <w:tcPr>
            <w:tcW w:w="5450" w:type="dxa"/>
          </w:tcPr>
          <w:p w:rsidR="00AF42AC" w:rsidRDefault="00D73887">
            <w:pPr>
              <w:spacing w:after="0" w:line="240" w:lineRule="auto"/>
              <w:rPr>
                <w:rFonts w:ascii="Arial" w:hAnsi="Arial" w:cs="Arial"/>
                <w:sz w:val="20"/>
              </w:rPr>
            </w:pPr>
            <w:r>
              <w:rPr>
                <w:rFonts w:ascii="Arial" w:hAnsi="Arial" w:cs="Arial"/>
                <w:sz w:val="20"/>
              </w:rPr>
              <w:t>The required control/preventative measures are in place.</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A majority of work required is arranged through Manchester Working.  The selected Maintenance Companies carry out repairs as</w:t>
            </w:r>
            <w:r w:rsidR="008A1B7A">
              <w:rPr>
                <w:rFonts w:ascii="Arial" w:hAnsi="Arial" w:cs="Arial"/>
                <w:sz w:val="20"/>
              </w:rPr>
              <w:t xml:space="preserve"> required within the school. M</w:t>
            </w:r>
            <w:r>
              <w:rPr>
                <w:rFonts w:ascii="Arial" w:hAnsi="Arial" w:cs="Arial"/>
                <w:sz w:val="20"/>
              </w:rPr>
              <w:t>aintenance log is retained on the premises to show what work has been reported by staff or corrected although there is a traceability through (sent) emails.</w:t>
            </w:r>
          </w:p>
          <w:p w:rsidR="00AF42AC" w:rsidRDefault="00AF42AC">
            <w:pPr>
              <w:spacing w:after="0" w:line="240" w:lineRule="auto"/>
              <w:rPr>
                <w:rFonts w:ascii="Arial" w:hAnsi="Arial" w:cs="Arial"/>
                <w:sz w:val="20"/>
              </w:rPr>
            </w:pPr>
          </w:p>
          <w:p w:rsidR="00AF42AC" w:rsidRDefault="008A1B7A">
            <w:pPr>
              <w:spacing w:after="0" w:line="240" w:lineRule="auto"/>
              <w:rPr>
                <w:rFonts w:ascii="Arial" w:hAnsi="Arial" w:cs="Arial"/>
                <w:sz w:val="20"/>
              </w:rPr>
            </w:pPr>
            <w:r>
              <w:rPr>
                <w:rFonts w:ascii="Arial" w:hAnsi="Arial" w:cs="Arial"/>
                <w:sz w:val="20"/>
              </w:rPr>
              <w:t>The Health and Safety committee review health and safety notification documents during their meetings to identify if additional control measures are required or if further work is required to remove on</w:t>
            </w:r>
            <w:r w:rsidR="00F269E2">
              <w:rPr>
                <w:rFonts w:ascii="Arial" w:hAnsi="Arial" w:cs="Arial"/>
                <w:sz w:val="20"/>
              </w:rPr>
              <w:t>-</w:t>
            </w:r>
            <w:r>
              <w:rPr>
                <w:rFonts w:ascii="Arial" w:hAnsi="Arial" w:cs="Arial"/>
                <w:sz w:val="20"/>
              </w:rPr>
              <w:t>going hazards.</w:t>
            </w:r>
          </w:p>
          <w:p w:rsidR="00AF42AC" w:rsidRDefault="00AF42AC">
            <w:pPr>
              <w:spacing w:after="0" w:line="240" w:lineRule="auto"/>
              <w:rPr>
                <w:rFonts w:ascii="Arial" w:hAnsi="Arial" w:cs="Arial"/>
                <w:sz w:val="20"/>
              </w:rPr>
            </w:pPr>
          </w:p>
        </w:tc>
        <w:tc>
          <w:tcPr>
            <w:tcW w:w="1128" w:type="dxa"/>
          </w:tcPr>
          <w:p w:rsidR="00AF42AC" w:rsidRDefault="00AE0842">
            <w:pPr>
              <w:spacing w:after="0" w:line="240" w:lineRule="auto"/>
              <w:jc w:val="center"/>
              <w:rPr>
                <w:rFonts w:ascii="Arial" w:hAnsi="Arial" w:cs="Arial"/>
                <w:sz w:val="20"/>
              </w:rPr>
            </w:pPr>
            <w:r>
              <w:rPr>
                <w:rFonts w:ascii="Arial" w:hAnsi="Arial" w:cs="Arial"/>
                <w:sz w:val="20"/>
              </w:rPr>
              <w:t>n/a</w:t>
            </w:r>
          </w:p>
        </w:tc>
        <w:tc>
          <w:tcPr>
            <w:tcW w:w="1841" w:type="dxa"/>
          </w:tcPr>
          <w:p w:rsidR="00382CCD" w:rsidRDefault="00382CCD">
            <w:pPr>
              <w:spacing w:after="0" w:line="240" w:lineRule="auto"/>
              <w:rPr>
                <w:rFonts w:ascii="Arial" w:hAnsi="Arial" w:cs="Arial"/>
                <w:sz w:val="20"/>
              </w:rPr>
            </w:pPr>
          </w:p>
        </w:tc>
      </w:tr>
      <w:tr w:rsidR="00AF42AC">
        <w:tc>
          <w:tcPr>
            <w:tcW w:w="1362" w:type="dxa"/>
            <w:shd w:val="clear" w:color="auto" w:fill="D9D9D9"/>
          </w:tcPr>
          <w:p w:rsidR="00AF42AC" w:rsidRDefault="00D73887">
            <w:pPr>
              <w:spacing w:after="0" w:line="240" w:lineRule="auto"/>
              <w:rPr>
                <w:rFonts w:ascii="Arial" w:hAnsi="Arial" w:cs="Arial"/>
                <w:b/>
                <w:sz w:val="20"/>
              </w:rPr>
            </w:pPr>
            <w:r>
              <w:rPr>
                <w:rFonts w:ascii="Arial" w:hAnsi="Arial" w:cs="Arial"/>
                <w:b/>
                <w:sz w:val="20"/>
              </w:rPr>
              <w:t>1.2</w:t>
            </w:r>
          </w:p>
        </w:tc>
        <w:tc>
          <w:tcPr>
            <w:tcW w:w="5450" w:type="dxa"/>
            <w:shd w:val="clear" w:color="auto" w:fill="D9D9D9"/>
          </w:tcPr>
          <w:p w:rsidR="00AF42AC" w:rsidRDefault="00D73887">
            <w:pPr>
              <w:spacing w:after="0" w:line="240" w:lineRule="auto"/>
              <w:rPr>
                <w:rFonts w:ascii="Arial" w:hAnsi="Arial" w:cs="Arial"/>
                <w:b/>
                <w:sz w:val="20"/>
              </w:rPr>
            </w:pPr>
            <w:r>
              <w:rPr>
                <w:rFonts w:ascii="Arial" w:hAnsi="Arial" w:cs="Arial"/>
                <w:b/>
                <w:sz w:val="20"/>
              </w:rPr>
              <w:t>Control of Hazardous Substances</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tc>
          <w:tcPr>
            <w:tcW w:w="1362" w:type="dxa"/>
          </w:tcPr>
          <w:p w:rsidR="00AF42AC" w:rsidRDefault="00AF42AC">
            <w:pPr>
              <w:spacing w:after="0" w:line="240" w:lineRule="auto"/>
              <w:rPr>
                <w:rFonts w:ascii="Arial" w:hAnsi="Arial" w:cs="Arial"/>
                <w:sz w:val="20"/>
              </w:rPr>
            </w:pPr>
          </w:p>
          <w:p w:rsidR="00AE0842" w:rsidRDefault="00AE0842">
            <w:pPr>
              <w:spacing w:after="0" w:line="240" w:lineRule="auto"/>
              <w:rPr>
                <w:rFonts w:ascii="Arial" w:hAnsi="Arial" w:cs="Arial"/>
                <w:sz w:val="20"/>
              </w:rPr>
            </w:pPr>
          </w:p>
        </w:tc>
        <w:tc>
          <w:tcPr>
            <w:tcW w:w="5450" w:type="dxa"/>
          </w:tcPr>
          <w:p w:rsidR="00AF42AC" w:rsidRDefault="00D73887" w:rsidP="00D73887">
            <w:pPr>
              <w:spacing w:after="0" w:line="240" w:lineRule="auto"/>
              <w:rPr>
                <w:rFonts w:ascii="Arial" w:hAnsi="Arial" w:cs="Arial"/>
                <w:sz w:val="20"/>
              </w:rPr>
            </w:pPr>
            <w:r>
              <w:rPr>
                <w:rFonts w:ascii="Arial" w:hAnsi="Arial" w:cs="Arial"/>
                <w:sz w:val="20"/>
              </w:rPr>
              <w:t xml:space="preserve">The cleaning products are stored in a secure cupboard, with keys held by the school maintenance Officer and dedicated cleaners.  </w:t>
            </w:r>
          </w:p>
          <w:p w:rsidR="00D73887" w:rsidRDefault="00D73887" w:rsidP="00D73887">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 xml:space="preserve">The product safety data sheets are available, </w:t>
            </w:r>
            <w:r w:rsidR="008A1B7A">
              <w:rPr>
                <w:rFonts w:ascii="Arial" w:hAnsi="Arial" w:cs="Arial"/>
                <w:sz w:val="20"/>
              </w:rPr>
              <w:t xml:space="preserve">along with </w:t>
            </w:r>
            <w:r>
              <w:rPr>
                <w:rFonts w:ascii="Arial" w:hAnsi="Arial" w:cs="Arial"/>
                <w:sz w:val="20"/>
              </w:rPr>
              <w:t xml:space="preserve">the associated COSHH assessments </w:t>
            </w:r>
            <w:r w:rsidR="008A1B7A">
              <w:rPr>
                <w:rFonts w:ascii="Arial" w:hAnsi="Arial" w:cs="Arial"/>
                <w:sz w:val="20"/>
              </w:rPr>
              <w:t>as</w:t>
            </w:r>
            <w:r>
              <w:rPr>
                <w:rFonts w:ascii="Arial" w:hAnsi="Arial" w:cs="Arial"/>
                <w:sz w:val="20"/>
              </w:rPr>
              <w:t xml:space="preserve"> written for the storage and use of products.</w:t>
            </w:r>
          </w:p>
          <w:p w:rsidR="00AF42AC" w:rsidRDefault="00AF42AC" w:rsidP="008A1B7A">
            <w:pPr>
              <w:spacing w:after="0" w:line="240" w:lineRule="auto"/>
              <w:rPr>
                <w:rFonts w:ascii="Arial" w:hAnsi="Arial" w:cs="Arial"/>
                <w:sz w:val="20"/>
              </w:rPr>
            </w:pPr>
          </w:p>
        </w:tc>
        <w:tc>
          <w:tcPr>
            <w:tcW w:w="1128" w:type="dxa"/>
          </w:tcPr>
          <w:p w:rsidR="00AF42AC" w:rsidRDefault="00AE0842">
            <w:pPr>
              <w:spacing w:after="0" w:line="240" w:lineRule="auto"/>
              <w:jc w:val="center"/>
              <w:rPr>
                <w:rFonts w:ascii="Arial" w:hAnsi="Arial" w:cs="Arial"/>
                <w:sz w:val="20"/>
              </w:rPr>
            </w:pPr>
            <w:r>
              <w:rPr>
                <w:rFonts w:ascii="Arial" w:hAnsi="Arial" w:cs="Arial"/>
                <w:sz w:val="20"/>
              </w:rPr>
              <w:t>n/a</w:t>
            </w:r>
          </w:p>
        </w:tc>
        <w:tc>
          <w:tcPr>
            <w:tcW w:w="1841" w:type="dxa"/>
          </w:tcPr>
          <w:p w:rsidR="00382CCD" w:rsidRDefault="00382CCD">
            <w:pPr>
              <w:spacing w:after="0" w:line="240" w:lineRule="auto"/>
              <w:rPr>
                <w:rFonts w:ascii="Arial" w:hAnsi="Arial" w:cs="Arial"/>
                <w:sz w:val="20"/>
              </w:rPr>
            </w:pPr>
          </w:p>
        </w:tc>
      </w:tr>
      <w:tr w:rsidR="00BA262D" w:rsidTr="00BA262D">
        <w:tc>
          <w:tcPr>
            <w:tcW w:w="1362" w:type="dxa"/>
            <w:tcBorders>
              <w:bottom w:val="single" w:sz="4" w:space="0" w:color="auto"/>
            </w:tcBorders>
            <w:shd w:val="clear" w:color="auto" w:fill="D9D9D9"/>
          </w:tcPr>
          <w:p w:rsidR="00BA262D" w:rsidRDefault="00BA262D">
            <w:pPr>
              <w:spacing w:after="0" w:line="240" w:lineRule="auto"/>
              <w:rPr>
                <w:rFonts w:ascii="Arial" w:hAnsi="Arial" w:cs="Arial"/>
                <w:b/>
                <w:sz w:val="20"/>
              </w:rPr>
            </w:pPr>
            <w:r>
              <w:rPr>
                <w:rFonts w:ascii="Arial" w:hAnsi="Arial" w:cs="Arial"/>
                <w:b/>
                <w:sz w:val="20"/>
              </w:rPr>
              <w:t>1.3</w:t>
            </w:r>
          </w:p>
        </w:tc>
        <w:tc>
          <w:tcPr>
            <w:tcW w:w="5450" w:type="dxa"/>
            <w:tcBorders>
              <w:bottom w:val="single" w:sz="4" w:space="0" w:color="auto"/>
            </w:tcBorders>
            <w:shd w:val="clear" w:color="auto" w:fill="D9D9D9"/>
          </w:tcPr>
          <w:p w:rsidR="00BA262D" w:rsidRDefault="00BA262D">
            <w:pPr>
              <w:spacing w:after="0" w:line="240" w:lineRule="auto"/>
              <w:ind w:right="-902"/>
              <w:rPr>
                <w:rFonts w:ascii="Arial" w:hAnsi="Arial" w:cs="Arial"/>
                <w:b/>
                <w:sz w:val="20"/>
              </w:rPr>
            </w:pPr>
            <w:r>
              <w:rPr>
                <w:rFonts w:ascii="Arial" w:hAnsi="Arial" w:cs="Arial"/>
                <w:b/>
                <w:sz w:val="20"/>
              </w:rPr>
              <w:t>Display Screen Equipment</w:t>
            </w:r>
          </w:p>
        </w:tc>
        <w:tc>
          <w:tcPr>
            <w:tcW w:w="1128"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c>
          <w:tcPr>
            <w:tcW w:w="1841"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r>
      <w:tr w:rsidR="00BA262D" w:rsidRPr="00BA262D" w:rsidTr="00BA262D">
        <w:tc>
          <w:tcPr>
            <w:tcW w:w="1362" w:type="dxa"/>
            <w:shd w:val="clear" w:color="auto" w:fill="auto"/>
          </w:tcPr>
          <w:p w:rsidR="00BA262D" w:rsidRPr="00BA262D" w:rsidRDefault="00BA262D">
            <w:pPr>
              <w:spacing w:after="0" w:line="240" w:lineRule="auto"/>
              <w:rPr>
                <w:rFonts w:ascii="Arial" w:hAnsi="Arial" w:cs="Arial"/>
                <w:sz w:val="20"/>
              </w:rPr>
            </w:pPr>
          </w:p>
        </w:tc>
        <w:tc>
          <w:tcPr>
            <w:tcW w:w="5450" w:type="dxa"/>
            <w:shd w:val="clear" w:color="auto" w:fill="auto"/>
          </w:tcPr>
          <w:p w:rsidR="00BA262D" w:rsidRDefault="00BA262D" w:rsidP="00BA262D">
            <w:pPr>
              <w:spacing w:after="0" w:line="240" w:lineRule="auto"/>
              <w:rPr>
                <w:rFonts w:ascii="Arial" w:hAnsi="Arial" w:cs="Arial"/>
                <w:bCs/>
                <w:sz w:val="20"/>
              </w:rPr>
            </w:pPr>
            <w:r w:rsidRPr="00BA262D">
              <w:rPr>
                <w:rFonts w:ascii="Arial" w:hAnsi="Arial" w:cs="Arial"/>
                <w:bCs/>
                <w:sz w:val="20"/>
              </w:rPr>
              <w:t xml:space="preserve">Display screen </w:t>
            </w:r>
            <w:r w:rsidR="008A1B7A">
              <w:rPr>
                <w:rFonts w:ascii="Arial" w:hAnsi="Arial" w:cs="Arial"/>
                <w:bCs/>
                <w:sz w:val="20"/>
              </w:rPr>
              <w:t>assessments have beencarried out</w:t>
            </w:r>
            <w:r w:rsidRPr="00BA262D">
              <w:rPr>
                <w:rFonts w:ascii="Arial" w:hAnsi="Arial" w:cs="Arial"/>
                <w:bCs/>
                <w:sz w:val="20"/>
              </w:rPr>
              <w:t xml:space="preserve"> for all staff using computers for more than an hour per day.</w:t>
            </w:r>
            <w:r w:rsidR="00F269E2">
              <w:rPr>
                <w:rFonts w:ascii="Arial" w:hAnsi="Arial" w:cs="Arial"/>
                <w:bCs/>
                <w:sz w:val="20"/>
              </w:rPr>
              <w:t xml:space="preserve">  There is an in-house assessor </w:t>
            </w:r>
            <w:r w:rsidR="008A1B7A">
              <w:rPr>
                <w:rFonts w:ascii="Arial" w:hAnsi="Arial" w:cs="Arial"/>
                <w:bCs/>
                <w:sz w:val="20"/>
              </w:rPr>
              <w:t xml:space="preserve">responsible for carrying out the </w:t>
            </w:r>
            <w:r w:rsidR="00F269E2">
              <w:rPr>
                <w:rFonts w:ascii="Arial" w:hAnsi="Arial" w:cs="Arial"/>
                <w:bCs/>
                <w:sz w:val="20"/>
              </w:rPr>
              <w:t xml:space="preserve">DSE </w:t>
            </w:r>
            <w:r w:rsidR="008A1B7A">
              <w:rPr>
                <w:rFonts w:ascii="Arial" w:hAnsi="Arial" w:cs="Arial"/>
                <w:bCs/>
                <w:sz w:val="20"/>
              </w:rPr>
              <w:t>assessments on an on-going basis.</w:t>
            </w:r>
          </w:p>
          <w:p w:rsidR="008A1B7A" w:rsidRDefault="008A1B7A" w:rsidP="00BA262D">
            <w:pPr>
              <w:spacing w:after="0" w:line="240" w:lineRule="auto"/>
              <w:rPr>
                <w:rFonts w:ascii="Arial" w:hAnsi="Arial" w:cs="Arial"/>
                <w:bCs/>
                <w:sz w:val="20"/>
              </w:rPr>
            </w:pPr>
          </w:p>
          <w:p w:rsidR="00D67AFC" w:rsidRPr="00BA262D" w:rsidRDefault="008A1B7A" w:rsidP="00BA262D">
            <w:pPr>
              <w:spacing w:after="0" w:line="240" w:lineRule="auto"/>
              <w:rPr>
                <w:rFonts w:ascii="Arial" w:hAnsi="Arial" w:cs="Arial"/>
                <w:bCs/>
                <w:sz w:val="20"/>
              </w:rPr>
            </w:pPr>
            <w:r>
              <w:rPr>
                <w:rFonts w:ascii="Arial" w:hAnsi="Arial" w:cs="Arial"/>
                <w:bCs/>
                <w:sz w:val="20"/>
              </w:rPr>
              <w:t>Staff have been issued with an staff H&amp;S handbook which includes safety information to set up workstations suitably.</w:t>
            </w:r>
          </w:p>
          <w:p w:rsidR="00BA262D" w:rsidRPr="00BA262D" w:rsidRDefault="00BA262D" w:rsidP="008A1B7A">
            <w:pPr>
              <w:spacing w:after="0" w:line="240" w:lineRule="auto"/>
              <w:rPr>
                <w:rFonts w:ascii="Arial" w:hAnsi="Arial" w:cs="Arial"/>
                <w:sz w:val="20"/>
              </w:rPr>
            </w:pPr>
          </w:p>
        </w:tc>
        <w:tc>
          <w:tcPr>
            <w:tcW w:w="1128" w:type="dxa"/>
            <w:shd w:val="clear" w:color="auto" w:fill="auto"/>
          </w:tcPr>
          <w:p w:rsidR="00BA262D" w:rsidRPr="00BA262D" w:rsidRDefault="00AE0842" w:rsidP="00D73887">
            <w:pPr>
              <w:spacing w:after="0" w:line="240" w:lineRule="auto"/>
              <w:jc w:val="center"/>
              <w:rPr>
                <w:rFonts w:ascii="Arial" w:hAnsi="Arial" w:cs="Arial"/>
                <w:sz w:val="20"/>
              </w:rPr>
            </w:pPr>
            <w:r>
              <w:rPr>
                <w:rFonts w:ascii="Arial" w:hAnsi="Arial" w:cs="Arial"/>
                <w:sz w:val="20"/>
              </w:rPr>
              <w:t>n/a</w:t>
            </w:r>
          </w:p>
        </w:tc>
        <w:tc>
          <w:tcPr>
            <w:tcW w:w="1841" w:type="dxa"/>
            <w:shd w:val="clear" w:color="auto" w:fill="auto"/>
          </w:tcPr>
          <w:p w:rsidR="00BA262D" w:rsidRPr="00382CCD" w:rsidRDefault="00BA262D">
            <w:pPr>
              <w:spacing w:after="0" w:line="240" w:lineRule="auto"/>
              <w:rPr>
                <w:rFonts w:ascii="Arial" w:hAnsi="Arial" w:cs="Arial"/>
                <w:color w:val="FF0000"/>
                <w:sz w:val="20"/>
              </w:rPr>
            </w:pPr>
          </w:p>
        </w:tc>
      </w:tr>
      <w:tr w:rsidR="00BA262D" w:rsidRPr="00BA262D" w:rsidTr="00BA262D">
        <w:tc>
          <w:tcPr>
            <w:tcW w:w="1362" w:type="dxa"/>
            <w:shd w:val="clear" w:color="auto" w:fill="auto"/>
          </w:tcPr>
          <w:p w:rsidR="00BA262D" w:rsidRPr="00BA262D" w:rsidRDefault="00BA262D">
            <w:pPr>
              <w:spacing w:after="0" w:line="240" w:lineRule="auto"/>
              <w:rPr>
                <w:rFonts w:ascii="Arial" w:hAnsi="Arial" w:cs="Arial"/>
                <w:sz w:val="20"/>
              </w:rPr>
            </w:pPr>
          </w:p>
        </w:tc>
        <w:tc>
          <w:tcPr>
            <w:tcW w:w="5450" w:type="dxa"/>
            <w:shd w:val="clear" w:color="auto" w:fill="auto"/>
          </w:tcPr>
          <w:p w:rsidR="00BA262D" w:rsidRPr="00BA262D" w:rsidRDefault="00BA262D" w:rsidP="008A1B7A">
            <w:pPr>
              <w:spacing w:after="0" w:line="240" w:lineRule="auto"/>
              <w:rPr>
                <w:rFonts w:ascii="Arial" w:hAnsi="Arial" w:cs="Arial"/>
                <w:sz w:val="20"/>
              </w:rPr>
            </w:pPr>
            <w:r w:rsidRPr="00BA262D">
              <w:rPr>
                <w:rFonts w:ascii="Arial" w:hAnsi="Arial" w:cs="Arial"/>
                <w:sz w:val="20"/>
              </w:rPr>
              <w:t xml:space="preserve">Habitual DSE users </w:t>
            </w:r>
            <w:r w:rsidR="008A1B7A">
              <w:rPr>
                <w:rFonts w:ascii="Arial" w:hAnsi="Arial" w:cs="Arial"/>
                <w:sz w:val="20"/>
              </w:rPr>
              <w:t xml:space="preserve">are </w:t>
            </w:r>
            <w:r w:rsidRPr="00BA262D">
              <w:rPr>
                <w:rFonts w:ascii="Arial" w:hAnsi="Arial" w:cs="Arial"/>
                <w:sz w:val="20"/>
              </w:rPr>
              <w:t xml:space="preserve">offered free eye tests – it is not mandatory for people to accept the tests.  </w:t>
            </w:r>
          </w:p>
        </w:tc>
        <w:tc>
          <w:tcPr>
            <w:tcW w:w="1128" w:type="dxa"/>
            <w:shd w:val="clear" w:color="auto" w:fill="auto"/>
          </w:tcPr>
          <w:p w:rsidR="00BA262D" w:rsidRPr="00BA262D" w:rsidRDefault="00AE0842" w:rsidP="00D73887">
            <w:pPr>
              <w:spacing w:after="0" w:line="240" w:lineRule="auto"/>
              <w:jc w:val="center"/>
              <w:rPr>
                <w:rFonts w:ascii="Arial" w:hAnsi="Arial" w:cs="Arial"/>
                <w:sz w:val="20"/>
              </w:rPr>
            </w:pPr>
            <w:r>
              <w:rPr>
                <w:rFonts w:ascii="Arial" w:hAnsi="Arial" w:cs="Arial"/>
                <w:sz w:val="20"/>
              </w:rPr>
              <w:t>n/a</w:t>
            </w:r>
          </w:p>
        </w:tc>
        <w:tc>
          <w:tcPr>
            <w:tcW w:w="1841" w:type="dxa"/>
            <w:shd w:val="clear" w:color="auto" w:fill="auto"/>
          </w:tcPr>
          <w:p w:rsidR="00BA262D" w:rsidRPr="0000530D" w:rsidRDefault="00BA262D">
            <w:pPr>
              <w:spacing w:after="0" w:line="240" w:lineRule="auto"/>
              <w:rPr>
                <w:rFonts w:ascii="Arial" w:hAnsi="Arial" w:cs="Arial"/>
                <w:color w:val="FF0000"/>
                <w:sz w:val="20"/>
              </w:rPr>
            </w:pPr>
          </w:p>
        </w:tc>
      </w:tr>
      <w:tr w:rsidR="00BA262D">
        <w:tc>
          <w:tcPr>
            <w:tcW w:w="1362" w:type="dxa"/>
            <w:shd w:val="clear" w:color="auto" w:fill="D9D9D9"/>
          </w:tcPr>
          <w:p w:rsidR="00BA262D" w:rsidRDefault="00D73887">
            <w:pPr>
              <w:spacing w:after="0" w:line="240" w:lineRule="auto"/>
              <w:rPr>
                <w:rFonts w:ascii="Arial" w:hAnsi="Arial" w:cs="Arial"/>
                <w:b/>
                <w:sz w:val="20"/>
              </w:rPr>
            </w:pPr>
            <w:r>
              <w:rPr>
                <w:rFonts w:ascii="Arial" w:hAnsi="Arial" w:cs="Arial"/>
                <w:b/>
                <w:sz w:val="20"/>
              </w:rPr>
              <w:t>1.4</w:t>
            </w:r>
          </w:p>
        </w:tc>
        <w:tc>
          <w:tcPr>
            <w:tcW w:w="5450" w:type="dxa"/>
            <w:shd w:val="clear" w:color="auto" w:fill="D9D9D9"/>
          </w:tcPr>
          <w:p w:rsidR="00BA262D" w:rsidRDefault="00BA262D">
            <w:pPr>
              <w:spacing w:after="0" w:line="240" w:lineRule="auto"/>
              <w:ind w:right="-902"/>
              <w:rPr>
                <w:rFonts w:ascii="Arial" w:hAnsi="Arial" w:cs="Arial"/>
                <w:b/>
                <w:sz w:val="20"/>
              </w:rPr>
            </w:pPr>
            <w:r>
              <w:rPr>
                <w:rFonts w:ascii="Arial" w:hAnsi="Arial" w:cs="Arial"/>
                <w:b/>
                <w:sz w:val="20"/>
              </w:rPr>
              <w:t>Electrical Safety</w:t>
            </w:r>
          </w:p>
        </w:tc>
        <w:tc>
          <w:tcPr>
            <w:tcW w:w="1128" w:type="dxa"/>
            <w:shd w:val="clear" w:color="auto" w:fill="D9D9D9"/>
          </w:tcPr>
          <w:p w:rsidR="00BA262D" w:rsidRDefault="00BA262D">
            <w:pPr>
              <w:spacing w:after="0" w:line="240" w:lineRule="auto"/>
              <w:rPr>
                <w:rFonts w:ascii="Arial" w:hAnsi="Arial" w:cs="Arial"/>
                <w:sz w:val="20"/>
              </w:rPr>
            </w:pPr>
          </w:p>
        </w:tc>
        <w:tc>
          <w:tcPr>
            <w:tcW w:w="1841" w:type="dxa"/>
            <w:shd w:val="clear" w:color="auto" w:fill="D9D9D9"/>
          </w:tcPr>
          <w:p w:rsidR="00BA262D" w:rsidRDefault="00BA262D">
            <w:pPr>
              <w:spacing w:after="0" w:line="240" w:lineRule="auto"/>
              <w:rPr>
                <w:rFonts w:ascii="Arial" w:hAnsi="Arial" w:cs="Arial"/>
                <w:sz w:val="20"/>
              </w:rPr>
            </w:pPr>
          </w:p>
        </w:tc>
      </w:tr>
      <w:tr w:rsidR="00BA262D">
        <w:tc>
          <w:tcPr>
            <w:tcW w:w="1362" w:type="dxa"/>
          </w:tcPr>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tc>
        <w:tc>
          <w:tcPr>
            <w:tcW w:w="5450" w:type="dxa"/>
          </w:tcPr>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t>The main electrical testing certificate is stored in the school Hand-over pack as supplied to the school when opened in 2013.</w:t>
            </w:r>
            <w:r w:rsidR="00911C90">
              <w:rPr>
                <w:rFonts w:ascii="Arial" w:hAnsi="Arial" w:cs="Arial"/>
                <w:sz w:val="20"/>
              </w:rPr>
              <w:t xml:space="preserve">  There is a copy in the H&amp;S file, stored in the HT’s office.</w:t>
            </w: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t>Additional Minor Installation reports are held in the SM0 files appropriate for work carried out in the staff offices (15/05/15 &amp; 21/07/15) and the IT suite (26/10/15).</w:t>
            </w:r>
          </w:p>
          <w:p w:rsidR="00BA262D" w:rsidRDefault="00BA262D">
            <w:pPr>
              <w:spacing w:after="0" w:line="240" w:lineRule="auto"/>
              <w:rPr>
                <w:rFonts w:ascii="Arial" w:hAnsi="Arial" w:cs="Arial"/>
                <w:sz w:val="20"/>
              </w:rPr>
            </w:pPr>
          </w:p>
          <w:p w:rsidR="00911C90" w:rsidRDefault="00911C90">
            <w:pPr>
              <w:spacing w:after="0" w:line="240" w:lineRule="auto"/>
              <w:rPr>
                <w:rFonts w:ascii="Arial" w:hAnsi="Arial" w:cs="Arial"/>
                <w:sz w:val="20"/>
              </w:rPr>
            </w:pPr>
            <w:r>
              <w:rPr>
                <w:rFonts w:ascii="Arial" w:hAnsi="Arial" w:cs="Arial"/>
                <w:sz w:val="20"/>
              </w:rPr>
              <w:t>Retest is due in 2018.</w:t>
            </w:r>
          </w:p>
        </w:tc>
        <w:tc>
          <w:tcPr>
            <w:tcW w:w="1128" w:type="dxa"/>
          </w:tcPr>
          <w:p w:rsidR="00BA262D" w:rsidRDefault="00AE0842">
            <w:pPr>
              <w:spacing w:after="0" w:line="240" w:lineRule="auto"/>
              <w:jc w:val="center"/>
              <w:rPr>
                <w:rFonts w:ascii="Arial" w:hAnsi="Arial" w:cs="Arial"/>
                <w:sz w:val="20"/>
              </w:rPr>
            </w:pPr>
            <w:r>
              <w:rPr>
                <w:rFonts w:ascii="Arial" w:hAnsi="Arial" w:cs="Arial"/>
                <w:sz w:val="20"/>
              </w:rPr>
              <w:t>n/a</w:t>
            </w:r>
          </w:p>
        </w:tc>
        <w:tc>
          <w:tcPr>
            <w:tcW w:w="1841" w:type="dxa"/>
          </w:tcPr>
          <w:p w:rsidR="0000530D" w:rsidRPr="0000530D" w:rsidRDefault="0000530D">
            <w:pPr>
              <w:spacing w:after="0" w:line="240" w:lineRule="auto"/>
              <w:rPr>
                <w:rFonts w:ascii="Arial" w:hAnsi="Arial" w:cs="Arial"/>
                <w:color w:val="FF0000"/>
                <w:sz w:val="20"/>
              </w:rPr>
            </w:pPr>
          </w:p>
        </w:tc>
      </w:tr>
    </w:tbl>
    <w:p w:rsidR="00AE0842" w:rsidRDefault="00AE0842">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5450"/>
        <w:gridCol w:w="1128"/>
        <w:gridCol w:w="1841"/>
      </w:tblGrid>
      <w:tr w:rsidR="00BA262D">
        <w:tc>
          <w:tcPr>
            <w:tcW w:w="1362" w:type="dxa"/>
          </w:tcPr>
          <w:p w:rsidR="00BA262D" w:rsidRDefault="00BA262D">
            <w:pPr>
              <w:spacing w:after="0" w:line="240" w:lineRule="auto"/>
              <w:rPr>
                <w:rFonts w:ascii="Arial" w:hAnsi="Arial" w:cs="Arial"/>
                <w:sz w:val="20"/>
              </w:rPr>
            </w:pPr>
          </w:p>
        </w:tc>
        <w:tc>
          <w:tcPr>
            <w:tcW w:w="5450" w:type="dxa"/>
          </w:tcPr>
          <w:p w:rsidR="00911C90" w:rsidRDefault="00911C90" w:rsidP="00911C90">
            <w:pPr>
              <w:spacing w:after="0" w:line="240" w:lineRule="auto"/>
              <w:rPr>
                <w:rFonts w:ascii="Arial" w:hAnsi="Arial" w:cs="Arial"/>
                <w:sz w:val="20"/>
              </w:rPr>
            </w:pPr>
            <w:r>
              <w:rPr>
                <w:rFonts w:ascii="Arial" w:hAnsi="Arial" w:cs="Arial"/>
                <w:sz w:val="20"/>
              </w:rPr>
              <w:t>Additional electrical</w:t>
            </w:r>
            <w:r w:rsidR="00BA262D">
              <w:rPr>
                <w:rFonts w:ascii="Arial" w:hAnsi="Arial" w:cs="Arial"/>
                <w:sz w:val="20"/>
              </w:rPr>
              <w:t xml:space="preserve"> sockets </w:t>
            </w:r>
            <w:r>
              <w:rPr>
                <w:rFonts w:ascii="Arial" w:hAnsi="Arial" w:cs="Arial"/>
                <w:sz w:val="20"/>
              </w:rPr>
              <w:t>have been installed in classrooms since the last audit, removing the extensive use of multiple adaptors</w:t>
            </w:r>
            <w:r w:rsidR="00BA262D">
              <w:rPr>
                <w:rFonts w:ascii="Arial" w:hAnsi="Arial" w:cs="Arial"/>
                <w:sz w:val="20"/>
              </w:rPr>
              <w:t xml:space="preserve">. </w:t>
            </w:r>
          </w:p>
          <w:p w:rsidR="00BA262D" w:rsidRDefault="00BA262D">
            <w:pPr>
              <w:spacing w:after="0" w:line="240" w:lineRule="auto"/>
              <w:rPr>
                <w:rFonts w:ascii="Arial" w:hAnsi="Arial" w:cs="Arial"/>
                <w:sz w:val="20"/>
              </w:rPr>
            </w:pPr>
          </w:p>
        </w:tc>
        <w:tc>
          <w:tcPr>
            <w:tcW w:w="1128" w:type="dxa"/>
          </w:tcPr>
          <w:p w:rsidR="00BA262D" w:rsidRDefault="00BA262D" w:rsidP="00D73887">
            <w:pPr>
              <w:spacing w:after="0" w:line="240" w:lineRule="auto"/>
              <w:jc w:val="center"/>
              <w:rPr>
                <w:rFonts w:ascii="Arial" w:hAnsi="Arial" w:cs="Arial"/>
                <w:sz w:val="20"/>
              </w:rPr>
            </w:pPr>
          </w:p>
        </w:tc>
        <w:tc>
          <w:tcPr>
            <w:tcW w:w="1841" w:type="dxa"/>
          </w:tcPr>
          <w:p w:rsidR="0000530D" w:rsidRPr="0000530D" w:rsidRDefault="0000530D">
            <w:pPr>
              <w:spacing w:after="0" w:line="240" w:lineRule="auto"/>
              <w:rPr>
                <w:rFonts w:ascii="Arial" w:hAnsi="Arial" w:cs="Arial"/>
                <w:color w:val="FF0000"/>
                <w:sz w:val="20"/>
              </w:rPr>
            </w:pPr>
          </w:p>
        </w:tc>
      </w:tr>
      <w:tr w:rsidR="00BA262D">
        <w:tc>
          <w:tcPr>
            <w:tcW w:w="1362" w:type="dxa"/>
            <w:shd w:val="clear" w:color="auto" w:fill="D9D9D9"/>
          </w:tcPr>
          <w:p w:rsidR="00BA262D" w:rsidRDefault="00D73887">
            <w:pPr>
              <w:spacing w:after="0" w:line="240" w:lineRule="auto"/>
              <w:rPr>
                <w:rFonts w:ascii="Arial" w:hAnsi="Arial" w:cs="Arial"/>
                <w:b/>
                <w:sz w:val="20"/>
              </w:rPr>
            </w:pPr>
            <w:r>
              <w:rPr>
                <w:rFonts w:ascii="Arial" w:hAnsi="Arial" w:cs="Arial"/>
                <w:b/>
                <w:sz w:val="20"/>
              </w:rPr>
              <w:t>1.5</w:t>
            </w:r>
          </w:p>
        </w:tc>
        <w:tc>
          <w:tcPr>
            <w:tcW w:w="5450" w:type="dxa"/>
            <w:shd w:val="clear" w:color="auto" w:fill="D9D9D9"/>
          </w:tcPr>
          <w:p w:rsidR="00BA262D" w:rsidRDefault="00BA262D">
            <w:pPr>
              <w:spacing w:after="0" w:line="240" w:lineRule="auto"/>
              <w:ind w:right="-902"/>
              <w:rPr>
                <w:rFonts w:ascii="Arial" w:hAnsi="Arial" w:cs="Arial"/>
                <w:b/>
                <w:sz w:val="20"/>
              </w:rPr>
            </w:pPr>
            <w:r>
              <w:rPr>
                <w:rFonts w:ascii="Arial" w:hAnsi="Arial" w:cs="Arial"/>
                <w:b/>
                <w:sz w:val="20"/>
              </w:rPr>
              <w:t>First Aid and Accidents</w:t>
            </w:r>
          </w:p>
        </w:tc>
        <w:tc>
          <w:tcPr>
            <w:tcW w:w="1128" w:type="dxa"/>
            <w:shd w:val="clear" w:color="auto" w:fill="D9D9D9"/>
          </w:tcPr>
          <w:p w:rsidR="00BA262D" w:rsidRDefault="00BA262D">
            <w:pPr>
              <w:spacing w:after="0" w:line="240" w:lineRule="auto"/>
              <w:rPr>
                <w:rFonts w:ascii="Arial" w:hAnsi="Arial" w:cs="Arial"/>
                <w:sz w:val="20"/>
              </w:rPr>
            </w:pPr>
          </w:p>
        </w:tc>
        <w:tc>
          <w:tcPr>
            <w:tcW w:w="1841" w:type="dxa"/>
            <w:shd w:val="clear" w:color="auto" w:fill="D9D9D9"/>
          </w:tcPr>
          <w:p w:rsidR="00BA262D" w:rsidRDefault="00BA262D">
            <w:pPr>
              <w:spacing w:after="0" w:line="240" w:lineRule="auto"/>
              <w:rPr>
                <w:rFonts w:ascii="Arial" w:hAnsi="Arial" w:cs="Arial"/>
                <w:sz w:val="20"/>
              </w:rPr>
            </w:pPr>
          </w:p>
        </w:tc>
      </w:tr>
      <w:tr w:rsidR="00BA262D">
        <w:tc>
          <w:tcPr>
            <w:tcW w:w="1362" w:type="dxa"/>
          </w:tcPr>
          <w:p w:rsidR="00BA262D" w:rsidRDefault="00BA262D">
            <w:pPr>
              <w:spacing w:after="0" w:line="240" w:lineRule="auto"/>
              <w:rPr>
                <w:rFonts w:ascii="Arial" w:hAnsi="Arial" w:cs="Arial"/>
                <w:sz w:val="20"/>
              </w:rPr>
            </w:pPr>
          </w:p>
          <w:p w:rsidR="00D73887" w:rsidRDefault="00D73887">
            <w:pPr>
              <w:spacing w:after="0" w:line="240" w:lineRule="auto"/>
              <w:rPr>
                <w:rFonts w:ascii="Arial" w:hAnsi="Arial" w:cs="Arial"/>
                <w:sz w:val="20"/>
              </w:rPr>
            </w:pPr>
          </w:p>
        </w:tc>
        <w:tc>
          <w:tcPr>
            <w:tcW w:w="5450" w:type="dxa"/>
          </w:tcPr>
          <w:p w:rsidR="00D73887" w:rsidRDefault="00D73887">
            <w:pPr>
              <w:spacing w:after="0" w:line="240" w:lineRule="auto"/>
              <w:rPr>
                <w:rFonts w:ascii="Arial" w:hAnsi="Arial" w:cs="Arial"/>
                <w:sz w:val="20"/>
              </w:rPr>
            </w:pPr>
            <w:r>
              <w:rPr>
                <w:rFonts w:ascii="Arial" w:hAnsi="Arial" w:cs="Arial"/>
                <w:sz w:val="20"/>
              </w:rPr>
              <w:t>The required safety measures are in place.</w:t>
            </w:r>
          </w:p>
          <w:p w:rsidR="00D73887" w:rsidRDefault="00D73887">
            <w:pPr>
              <w:spacing w:after="0" w:line="240" w:lineRule="auto"/>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t xml:space="preserve">There is a fully stocked first aid kit available in the medical room with all contents in date. There is a compliant accident record book in the School Office. The </w:t>
            </w:r>
            <w:r w:rsidR="00B83C83">
              <w:rPr>
                <w:rFonts w:ascii="Arial" w:hAnsi="Arial" w:cs="Arial"/>
                <w:sz w:val="20"/>
              </w:rPr>
              <w:t>Head teacher</w:t>
            </w:r>
            <w:r>
              <w:rPr>
                <w:rFonts w:ascii="Arial" w:hAnsi="Arial" w:cs="Arial"/>
                <w:sz w:val="20"/>
              </w:rPr>
              <w:t xml:space="preserve"> is responsible for reporting accidents on the online reporting system.</w:t>
            </w: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t xml:space="preserve">There are 4x 1st aiders on site and 4 x </w:t>
            </w:r>
            <w:r w:rsidR="00B83C83">
              <w:rPr>
                <w:rFonts w:ascii="Arial" w:hAnsi="Arial" w:cs="Arial"/>
                <w:sz w:val="20"/>
              </w:rPr>
              <w:t>paediatric</w:t>
            </w:r>
            <w:r>
              <w:rPr>
                <w:rFonts w:ascii="Arial" w:hAnsi="Arial" w:cs="Arial"/>
                <w:sz w:val="20"/>
              </w:rPr>
              <w:t xml:space="preserve"> trained staff. A majority of staff are </w:t>
            </w:r>
            <w:r w:rsidR="00CD5510">
              <w:rPr>
                <w:rFonts w:ascii="Arial" w:hAnsi="Arial" w:cs="Arial"/>
                <w:sz w:val="20"/>
              </w:rPr>
              <w:t>Epic</w:t>
            </w:r>
            <w:r>
              <w:rPr>
                <w:rFonts w:ascii="Arial" w:hAnsi="Arial" w:cs="Arial"/>
                <w:sz w:val="20"/>
              </w:rPr>
              <w:t xml:space="preserve">-pen trained and the school has access to a </w:t>
            </w:r>
            <w:r w:rsidR="00CD5510">
              <w:rPr>
                <w:rFonts w:ascii="Arial" w:hAnsi="Arial" w:cs="Arial"/>
                <w:sz w:val="20"/>
              </w:rPr>
              <w:t>paediatric</w:t>
            </w:r>
            <w:r>
              <w:rPr>
                <w:rFonts w:ascii="Arial" w:hAnsi="Arial" w:cs="Arial"/>
                <w:sz w:val="20"/>
              </w:rPr>
              <w:t xml:space="preserve"> nurse through the school day. There is a defibrillator held in the medical room which is checked on a monthly basis.</w:t>
            </w:r>
          </w:p>
        </w:tc>
        <w:tc>
          <w:tcPr>
            <w:tcW w:w="1128" w:type="dxa"/>
          </w:tcPr>
          <w:p w:rsidR="00BA262D" w:rsidRDefault="00D73887">
            <w:pPr>
              <w:spacing w:after="0" w:line="240" w:lineRule="auto"/>
              <w:rPr>
                <w:rFonts w:ascii="Arial" w:hAnsi="Arial" w:cs="Arial"/>
                <w:sz w:val="20"/>
              </w:rPr>
            </w:pPr>
            <w:r>
              <w:rPr>
                <w:rFonts w:ascii="Arial" w:hAnsi="Arial" w:cs="Arial"/>
                <w:sz w:val="20"/>
              </w:rPr>
              <w:t>N/a</w:t>
            </w:r>
          </w:p>
          <w:p w:rsidR="00BA262D" w:rsidRDefault="00BA262D">
            <w:pPr>
              <w:spacing w:after="0" w:line="240" w:lineRule="auto"/>
              <w:rPr>
                <w:rFonts w:ascii="Arial" w:hAnsi="Arial" w:cs="Arial"/>
                <w:sz w:val="20"/>
              </w:rPr>
            </w:pPr>
          </w:p>
          <w:p w:rsidR="00BA262D" w:rsidRDefault="00BA262D">
            <w:pPr>
              <w:spacing w:after="0" w:line="240" w:lineRule="auto"/>
              <w:rPr>
                <w:rFonts w:ascii="Arial" w:hAnsi="Arial" w:cs="Arial"/>
                <w:sz w:val="20"/>
              </w:rPr>
            </w:pPr>
          </w:p>
          <w:p w:rsidR="00BA262D" w:rsidRDefault="00BA262D">
            <w:pPr>
              <w:spacing w:after="0" w:line="240" w:lineRule="auto"/>
              <w:jc w:val="center"/>
              <w:rPr>
                <w:rFonts w:ascii="Arial" w:hAnsi="Arial" w:cs="Arial"/>
                <w:sz w:val="20"/>
              </w:rPr>
            </w:pPr>
          </w:p>
        </w:tc>
        <w:tc>
          <w:tcPr>
            <w:tcW w:w="1841" w:type="dxa"/>
          </w:tcPr>
          <w:p w:rsidR="00BA262D" w:rsidRPr="00D213B4" w:rsidRDefault="00BA262D">
            <w:pPr>
              <w:spacing w:after="0" w:line="240" w:lineRule="auto"/>
              <w:rPr>
                <w:rFonts w:ascii="Arial" w:hAnsi="Arial" w:cs="Arial"/>
                <w:color w:val="FF0000"/>
                <w:sz w:val="20"/>
              </w:rPr>
            </w:pPr>
          </w:p>
        </w:tc>
      </w:tr>
      <w:tr w:rsidR="00BA262D" w:rsidTr="00BA262D">
        <w:tc>
          <w:tcPr>
            <w:tcW w:w="1362" w:type="dxa"/>
            <w:tcBorders>
              <w:bottom w:val="single" w:sz="4" w:space="0" w:color="auto"/>
            </w:tcBorders>
            <w:shd w:val="clear" w:color="auto" w:fill="D9D9D9"/>
          </w:tcPr>
          <w:p w:rsidR="00BA262D" w:rsidRDefault="00D73887">
            <w:pPr>
              <w:spacing w:after="0" w:line="240" w:lineRule="auto"/>
              <w:rPr>
                <w:rFonts w:ascii="Arial" w:hAnsi="Arial" w:cs="Arial"/>
                <w:b/>
                <w:sz w:val="20"/>
              </w:rPr>
            </w:pPr>
            <w:r>
              <w:rPr>
                <w:rFonts w:ascii="Arial" w:hAnsi="Arial" w:cs="Arial"/>
                <w:b/>
                <w:sz w:val="20"/>
              </w:rPr>
              <w:t>1.6</w:t>
            </w:r>
          </w:p>
        </w:tc>
        <w:tc>
          <w:tcPr>
            <w:tcW w:w="5450" w:type="dxa"/>
            <w:tcBorders>
              <w:bottom w:val="single" w:sz="4" w:space="0" w:color="auto"/>
            </w:tcBorders>
            <w:shd w:val="clear" w:color="auto" w:fill="D9D9D9"/>
          </w:tcPr>
          <w:p w:rsidR="00BA262D" w:rsidRDefault="00BA262D">
            <w:pPr>
              <w:spacing w:after="0" w:line="240" w:lineRule="auto"/>
              <w:rPr>
                <w:rFonts w:ascii="Arial" w:hAnsi="Arial" w:cs="Arial"/>
                <w:b/>
                <w:sz w:val="20"/>
              </w:rPr>
            </w:pPr>
            <w:r>
              <w:rPr>
                <w:rFonts w:ascii="Arial" w:hAnsi="Arial" w:cs="Arial"/>
                <w:b/>
                <w:sz w:val="20"/>
              </w:rPr>
              <w:t>Gas Safety</w:t>
            </w:r>
          </w:p>
        </w:tc>
        <w:tc>
          <w:tcPr>
            <w:tcW w:w="1128"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c>
          <w:tcPr>
            <w:tcW w:w="1841"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r>
      <w:tr w:rsidR="00BA262D" w:rsidTr="00BA262D">
        <w:tc>
          <w:tcPr>
            <w:tcW w:w="1362" w:type="dxa"/>
            <w:shd w:val="clear" w:color="auto" w:fill="auto"/>
          </w:tcPr>
          <w:p w:rsidR="00BA262D" w:rsidRDefault="00BA262D">
            <w:pPr>
              <w:spacing w:after="0" w:line="240" w:lineRule="auto"/>
              <w:rPr>
                <w:rFonts w:ascii="Arial" w:hAnsi="Arial" w:cs="Arial"/>
                <w:b/>
                <w:sz w:val="20"/>
              </w:rPr>
            </w:pPr>
          </w:p>
        </w:tc>
        <w:tc>
          <w:tcPr>
            <w:tcW w:w="5450" w:type="dxa"/>
            <w:shd w:val="clear" w:color="auto" w:fill="auto"/>
          </w:tcPr>
          <w:p w:rsidR="00BA262D" w:rsidRPr="00F269E2" w:rsidRDefault="00BA262D">
            <w:pPr>
              <w:spacing w:after="0" w:line="240" w:lineRule="auto"/>
              <w:rPr>
                <w:rFonts w:ascii="Arial" w:hAnsi="Arial" w:cs="Arial"/>
                <w:sz w:val="20"/>
              </w:rPr>
            </w:pPr>
            <w:r w:rsidRPr="00F269E2">
              <w:rPr>
                <w:rFonts w:ascii="Arial" w:hAnsi="Arial" w:cs="Arial"/>
                <w:sz w:val="20"/>
              </w:rPr>
              <w:t>The required safety measures are in place.</w:t>
            </w:r>
          </w:p>
          <w:p w:rsidR="00BA262D" w:rsidRPr="00F269E2" w:rsidRDefault="00BA262D">
            <w:pPr>
              <w:spacing w:after="0" w:line="240" w:lineRule="auto"/>
              <w:rPr>
                <w:rFonts w:ascii="Arial" w:hAnsi="Arial" w:cs="Arial"/>
                <w:sz w:val="20"/>
              </w:rPr>
            </w:pPr>
          </w:p>
          <w:p w:rsidR="00BA262D" w:rsidRPr="00F269E2" w:rsidRDefault="00BA262D">
            <w:pPr>
              <w:spacing w:after="0" w:line="240" w:lineRule="auto"/>
              <w:rPr>
                <w:rFonts w:ascii="Arial" w:hAnsi="Arial" w:cs="Arial"/>
                <w:sz w:val="20"/>
              </w:rPr>
            </w:pPr>
            <w:r w:rsidRPr="00F269E2">
              <w:rPr>
                <w:rFonts w:ascii="Arial" w:hAnsi="Arial" w:cs="Arial"/>
                <w:sz w:val="20"/>
              </w:rPr>
              <w:t xml:space="preserve">The Plant Room Gas Installation and Boilers are maintained by Manchester Working on an annual basis (last service/inspection </w:t>
            </w:r>
            <w:r w:rsidR="00F269E2">
              <w:rPr>
                <w:rFonts w:ascii="Arial" w:hAnsi="Arial" w:cs="Arial"/>
                <w:sz w:val="20"/>
              </w:rPr>
              <w:t>09/08/16</w:t>
            </w:r>
            <w:r w:rsidRPr="00F269E2">
              <w:rPr>
                <w:rFonts w:ascii="Arial" w:hAnsi="Arial" w:cs="Arial"/>
                <w:sz w:val="20"/>
              </w:rPr>
              <w:t xml:space="preserve">). </w:t>
            </w:r>
          </w:p>
          <w:p w:rsidR="00BA262D" w:rsidRPr="00F269E2" w:rsidRDefault="00F269E2">
            <w:pPr>
              <w:spacing w:after="0" w:line="240" w:lineRule="auto"/>
              <w:rPr>
                <w:rFonts w:ascii="Arial" w:hAnsi="Arial" w:cs="Arial"/>
                <w:sz w:val="20"/>
              </w:rPr>
            </w:pPr>
            <w:r>
              <w:rPr>
                <w:rFonts w:ascii="Arial" w:hAnsi="Arial" w:cs="Arial"/>
                <w:sz w:val="20"/>
              </w:rPr>
              <w:t>The gas boilers are next due to be serviced on 11/03/17.</w:t>
            </w:r>
          </w:p>
        </w:tc>
        <w:tc>
          <w:tcPr>
            <w:tcW w:w="1128" w:type="dxa"/>
            <w:shd w:val="clear" w:color="auto" w:fill="auto"/>
          </w:tcPr>
          <w:p w:rsidR="00BA262D" w:rsidRDefault="00BA262D">
            <w:pPr>
              <w:spacing w:after="0" w:line="240" w:lineRule="auto"/>
              <w:rPr>
                <w:rFonts w:ascii="Arial" w:hAnsi="Arial" w:cs="Arial"/>
                <w:sz w:val="20"/>
              </w:rPr>
            </w:pPr>
            <w:r>
              <w:rPr>
                <w:rFonts w:ascii="Arial" w:hAnsi="Arial" w:cs="Arial"/>
                <w:sz w:val="20"/>
              </w:rPr>
              <w:t>N/a</w:t>
            </w:r>
          </w:p>
        </w:tc>
        <w:tc>
          <w:tcPr>
            <w:tcW w:w="1841" w:type="dxa"/>
            <w:shd w:val="clear" w:color="auto" w:fill="auto"/>
          </w:tcPr>
          <w:p w:rsidR="00BA262D" w:rsidRPr="00D213B4" w:rsidRDefault="00BA262D">
            <w:pPr>
              <w:spacing w:after="0" w:line="240" w:lineRule="auto"/>
              <w:rPr>
                <w:rFonts w:ascii="Arial" w:hAnsi="Arial" w:cs="Arial"/>
                <w:color w:val="FF0000"/>
                <w:sz w:val="20"/>
              </w:rPr>
            </w:pPr>
          </w:p>
        </w:tc>
      </w:tr>
      <w:tr w:rsidR="00BA262D" w:rsidTr="00BA262D">
        <w:tc>
          <w:tcPr>
            <w:tcW w:w="1362" w:type="dxa"/>
            <w:tcBorders>
              <w:bottom w:val="single" w:sz="4" w:space="0" w:color="auto"/>
            </w:tcBorders>
            <w:shd w:val="clear" w:color="auto" w:fill="D9D9D9"/>
          </w:tcPr>
          <w:p w:rsidR="00BA262D" w:rsidRDefault="00D73887">
            <w:pPr>
              <w:spacing w:after="0" w:line="240" w:lineRule="auto"/>
              <w:rPr>
                <w:rFonts w:ascii="Arial" w:hAnsi="Arial" w:cs="Arial"/>
                <w:b/>
                <w:sz w:val="20"/>
              </w:rPr>
            </w:pPr>
            <w:r>
              <w:rPr>
                <w:rFonts w:ascii="Arial" w:hAnsi="Arial" w:cs="Arial"/>
                <w:b/>
                <w:sz w:val="20"/>
              </w:rPr>
              <w:t>1.7</w:t>
            </w:r>
          </w:p>
        </w:tc>
        <w:tc>
          <w:tcPr>
            <w:tcW w:w="5450" w:type="dxa"/>
            <w:tcBorders>
              <w:bottom w:val="single" w:sz="4" w:space="0" w:color="auto"/>
            </w:tcBorders>
            <w:shd w:val="clear" w:color="auto" w:fill="D9D9D9"/>
          </w:tcPr>
          <w:p w:rsidR="00BA262D" w:rsidRDefault="00BA262D">
            <w:pPr>
              <w:spacing w:after="0" w:line="240" w:lineRule="auto"/>
              <w:rPr>
                <w:rFonts w:ascii="Arial" w:hAnsi="Arial" w:cs="Arial"/>
                <w:b/>
                <w:sz w:val="20"/>
              </w:rPr>
            </w:pPr>
            <w:r>
              <w:rPr>
                <w:rFonts w:ascii="Arial" w:hAnsi="Arial" w:cs="Arial"/>
                <w:b/>
                <w:sz w:val="20"/>
              </w:rPr>
              <w:t>Off-Site Safety</w:t>
            </w:r>
          </w:p>
        </w:tc>
        <w:tc>
          <w:tcPr>
            <w:tcW w:w="1128"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c>
          <w:tcPr>
            <w:tcW w:w="1841" w:type="dxa"/>
            <w:tcBorders>
              <w:bottom w:val="single" w:sz="4" w:space="0" w:color="auto"/>
            </w:tcBorders>
            <w:shd w:val="clear" w:color="auto" w:fill="D9D9D9"/>
          </w:tcPr>
          <w:p w:rsidR="00BA262D" w:rsidRDefault="00BA262D">
            <w:pPr>
              <w:spacing w:after="0" w:line="240" w:lineRule="auto"/>
              <w:rPr>
                <w:rFonts w:ascii="Arial" w:hAnsi="Arial" w:cs="Arial"/>
                <w:sz w:val="20"/>
              </w:rPr>
            </w:pPr>
          </w:p>
        </w:tc>
      </w:tr>
      <w:tr w:rsidR="00BA262D" w:rsidTr="00BA262D">
        <w:tc>
          <w:tcPr>
            <w:tcW w:w="1362" w:type="dxa"/>
            <w:shd w:val="clear" w:color="auto" w:fill="auto"/>
          </w:tcPr>
          <w:p w:rsidR="00BA262D" w:rsidRDefault="00BA262D">
            <w:pPr>
              <w:spacing w:after="0" w:line="240" w:lineRule="auto"/>
              <w:rPr>
                <w:rFonts w:ascii="Arial" w:hAnsi="Arial" w:cs="Arial"/>
                <w:b/>
                <w:sz w:val="20"/>
              </w:rPr>
            </w:pPr>
          </w:p>
        </w:tc>
        <w:tc>
          <w:tcPr>
            <w:tcW w:w="5450" w:type="dxa"/>
            <w:shd w:val="clear" w:color="auto" w:fill="auto"/>
          </w:tcPr>
          <w:p w:rsidR="00BA262D" w:rsidRDefault="00BA262D" w:rsidP="00BA262D">
            <w:pPr>
              <w:pStyle w:val="BodyText2"/>
              <w:spacing w:after="0" w:line="240" w:lineRule="auto"/>
              <w:rPr>
                <w:rFonts w:ascii="Arial" w:hAnsi="Arial" w:cs="Arial"/>
                <w:sz w:val="20"/>
              </w:rPr>
            </w:pPr>
            <w:r>
              <w:rPr>
                <w:rFonts w:ascii="Arial" w:hAnsi="Arial" w:cs="Arial"/>
                <w:sz w:val="20"/>
              </w:rPr>
              <w:t>On an annual basis y</w:t>
            </w:r>
            <w:r w:rsidRPr="00BA262D">
              <w:rPr>
                <w:rFonts w:ascii="Arial" w:hAnsi="Arial" w:cs="Arial"/>
                <w:sz w:val="20"/>
              </w:rPr>
              <w:t xml:space="preserve">ou should examine and photocopy relevant </w:t>
            </w:r>
            <w:r>
              <w:rPr>
                <w:rFonts w:ascii="Arial" w:hAnsi="Arial" w:cs="Arial"/>
                <w:sz w:val="20"/>
              </w:rPr>
              <w:t xml:space="preserve">driver </w:t>
            </w:r>
            <w:r w:rsidRPr="00BA262D">
              <w:rPr>
                <w:rFonts w:ascii="Arial" w:hAnsi="Arial" w:cs="Arial"/>
                <w:sz w:val="20"/>
              </w:rPr>
              <w:t xml:space="preserve">documents (such as insurance documents and driving licenses).  </w:t>
            </w:r>
            <w:r>
              <w:rPr>
                <w:rFonts w:ascii="Arial" w:hAnsi="Arial" w:cs="Arial"/>
                <w:sz w:val="20"/>
              </w:rPr>
              <w:t>If staff members use their own vehicles whilst carrying out school business, their i</w:t>
            </w:r>
            <w:r w:rsidRPr="00BA262D">
              <w:rPr>
                <w:rFonts w:ascii="Arial" w:hAnsi="Arial" w:cs="Arial"/>
                <w:sz w:val="20"/>
              </w:rPr>
              <w:t xml:space="preserve">nsurance cover must include business use.  </w:t>
            </w:r>
          </w:p>
          <w:p w:rsidR="00911C90" w:rsidRDefault="00911C90" w:rsidP="00BA262D">
            <w:pPr>
              <w:pStyle w:val="BodyText2"/>
              <w:spacing w:after="0" w:line="240" w:lineRule="auto"/>
              <w:rPr>
                <w:rFonts w:ascii="Arial" w:hAnsi="Arial" w:cs="Arial"/>
                <w:sz w:val="20"/>
              </w:rPr>
            </w:pPr>
          </w:p>
          <w:p w:rsidR="00911C90" w:rsidRDefault="00911C90" w:rsidP="00BA262D">
            <w:pPr>
              <w:pStyle w:val="BodyText2"/>
              <w:spacing w:after="0" w:line="240" w:lineRule="auto"/>
              <w:rPr>
                <w:rFonts w:ascii="Arial" w:hAnsi="Arial" w:cs="Arial"/>
                <w:sz w:val="20"/>
              </w:rPr>
            </w:pPr>
            <w:r>
              <w:rPr>
                <w:rFonts w:ascii="Arial" w:hAnsi="Arial" w:cs="Arial"/>
                <w:sz w:val="20"/>
              </w:rPr>
              <w:t>Mini-bus training has not been carried out over the last 12 months and there are a number of new staff at school who may need to attend training.  The Head Teacher is curr</w:t>
            </w:r>
            <w:r w:rsidR="006D08F5">
              <w:rPr>
                <w:rFonts w:ascii="Arial" w:hAnsi="Arial" w:cs="Arial"/>
                <w:sz w:val="20"/>
              </w:rPr>
              <w:t>ently looking for an external trainer</w:t>
            </w:r>
            <w:r w:rsidR="00AE0842">
              <w:rPr>
                <w:rFonts w:ascii="Arial" w:hAnsi="Arial" w:cs="Arial"/>
                <w:sz w:val="20"/>
              </w:rPr>
              <w:t xml:space="preserve"> to carry out suitable training such as MIDAS training.</w:t>
            </w:r>
          </w:p>
          <w:p w:rsidR="006D08F5" w:rsidRDefault="006D08F5" w:rsidP="00BA262D">
            <w:pPr>
              <w:pStyle w:val="BodyText2"/>
              <w:spacing w:after="0" w:line="240" w:lineRule="auto"/>
              <w:rPr>
                <w:rFonts w:ascii="Arial" w:hAnsi="Arial" w:cs="Arial"/>
                <w:sz w:val="20"/>
              </w:rPr>
            </w:pPr>
          </w:p>
          <w:p w:rsidR="006D08F5" w:rsidRPr="00BA262D" w:rsidRDefault="006D08F5" w:rsidP="00BA262D">
            <w:pPr>
              <w:pStyle w:val="BodyText2"/>
              <w:spacing w:after="0" w:line="240" w:lineRule="auto"/>
              <w:rPr>
                <w:rFonts w:ascii="Arial" w:hAnsi="Arial" w:cs="Arial"/>
                <w:sz w:val="20"/>
              </w:rPr>
            </w:pPr>
            <w:r>
              <w:rPr>
                <w:rFonts w:ascii="Arial" w:hAnsi="Arial" w:cs="Arial"/>
                <w:sz w:val="20"/>
              </w:rPr>
              <w:t>Ensure only trained persons or those with a suitable licence are permitted to drive the minibuses.</w:t>
            </w:r>
          </w:p>
          <w:p w:rsidR="00BA262D" w:rsidRPr="00BA262D" w:rsidRDefault="00BA262D" w:rsidP="00BA262D">
            <w:pPr>
              <w:spacing w:after="0" w:line="240" w:lineRule="auto"/>
              <w:rPr>
                <w:rFonts w:ascii="Arial" w:hAnsi="Arial" w:cs="Arial"/>
                <w:sz w:val="20"/>
              </w:rPr>
            </w:pPr>
          </w:p>
        </w:tc>
        <w:tc>
          <w:tcPr>
            <w:tcW w:w="1128" w:type="dxa"/>
            <w:shd w:val="clear" w:color="auto" w:fill="auto"/>
          </w:tcPr>
          <w:p w:rsidR="00BA262D" w:rsidRDefault="006D08F5" w:rsidP="00D73887">
            <w:pPr>
              <w:spacing w:after="0" w:line="240" w:lineRule="auto"/>
              <w:jc w:val="center"/>
              <w:rPr>
                <w:rFonts w:ascii="Arial" w:hAnsi="Arial" w:cs="Arial"/>
                <w:sz w:val="20"/>
              </w:rPr>
            </w:pPr>
            <w:r>
              <w:rPr>
                <w:rFonts w:ascii="Arial" w:hAnsi="Arial" w:cs="Arial"/>
                <w:sz w:val="20"/>
              </w:rPr>
              <w:t>Med</w:t>
            </w:r>
          </w:p>
          <w:p w:rsidR="00D73887" w:rsidRDefault="00D73887" w:rsidP="00D73887">
            <w:pPr>
              <w:spacing w:after="0" w:line="240" w:lineRule="auto"/>
              <w:jc w:val="center"/>
              <w:rPr>
                <w:rFonts w:ascii="Arial" w:hAnsi="Arial" w:cs="Arial"/>
                <w:sz w:val="20"/>
              </w:rPr>
            </w:pPr>
            <w:r>
              <w:rPr>
                <w:rFonts w:ascii="Arial" w:hAnsi="Arial" w:cs="Arial"/>
                <w:sz w:val="20"/>
              </w:rPr>
              <w:t>(GP)</w:t>
            </w:r>
          </w:p>
        </w:tc>
        <w:tc>
          <w:tcPr>
            <w:tcW w:w="1841" w:type="dxa"/>
            <w:shd w:val="clear" w:color="auto" w:fill="auto"/>
          </w:tcPr>
          <w:p w:rsidR="0000530D" w:rsidRPr="0000530D" w:rsidRDefault="0000530D">
            <w:pPr>
              <w:spacing w:after="0" w:line="240" w:lineRule="auto"/>
              <w:rPr>
                <w:rFonts w:ascii="Arial" w:hAnsi="Arial" w:cs="Arial"/>
                <w:color w:val="FF0000"/>
                <w:sz w:val="20"/>
              </w:rPr>
            </w:pPr>
          </w:p>
        </w:tc>
      </w:tr>
      <w:tr w:rsidR="00BA262D">
        <w:tc>
          <w:tcPr>
            <w:tcW w:w="1362" w:type="dxa"/>
            <w:shd w:val="clear" w:color="auto" w:fill="D9D9D9"/>
          </w:tcPr>
          <w:p w:rsidR="00BA262D" w:rsidRDefault="00D73887">
            <w:pPr>
              <w:spacing w:after="0" w:line="240" w:lineRule="auto"/>
              <w:rPr>
                <w:rFonts w:ascii="Arial" w:hAnsi="Arial" w:cs="Arial"/>
                <w:b/>
                <w:sz w:val="20"/>
              </w:rPr>
            </w:pPr>
            <w:r>
              <w:rPr>
                <w:rFonts w:ascii="Arial" w:hAnsi="Arial" w:cs="Arial"/>
                <w:b/>
                <w:sz w:val="20"/>
              </w:rPr>
              <w:t>1.8</w:t>
            </w:r>
          </w:p>
        </w:tc>
        <w:tc>
          <w:tcPr>
            <w:tcW w:w="5450" w:type="dxa"/>
            <w:shd w:val="clear" w:color="auto" w:fill="D9D9D9"/>
          </w:tcPr>
          <w:p w:rsidR="00BA262D" w:rsidRDefault="00BA262D">
            <w:pPr>
              <w:spacing w:after="0" w:line="240" w:lineRule="auto"/>
              <w:rPr>
                <w:rFonts w:ascii="Arial" w:hAnsi="Arial" w:cs="Arial"/>
                <w:b/>
                <w:sz w:val="20"/>
              </w:rPr>
            </w:pPr>
            <w:r>
              <w:rPr>
                <w:rFonts w:ascii="Arial" w:hAnsi="Arial" w:cs="Arial"/>
                <w:b/>
                <w:sz w:val="20"/>
              </w:rPr>
              <w:t>Workplace Safety (Incl. Slips and Trips)</w:t>
            </w:r>
          </w:p>
        </w:tc>
        <w:tc>
          <w:tcPr>
            <w:tcW w:w="1128" w:type="dxa"/>
            <w:shd w:val="clear" w:color="auto" w:fill="D9D9D9"/>
          </w:tcPr>
          <w:p w:rsidR="00BA262D" w:rsidRDefault="00BA262D">
            <w:pPr>
              <w:spacing w:after="0" w:line="240" w:lineRule="auto"/>
              <w:rPr>
                <w:rFonts w:ascii="Arial" w:hAnsi="Arial" w:cs="Arial"/>
                <w:sz w:val="20"/>
              </w:rPr>
            </w:pPr>
          </w:p>
        </w:tc>
        <w:tc>
          <w:tcPr>
            <w:tcW w:w="1841" w:type="dxa"/>
            <w:shd w:val="clear" w:color="auto" w:fill="D9D9D9"/>
          </w:tcPr>
          <w:p w:rsidR="00BA262D" w:rsidRDefault="00BA262D">
            <w:pPr>
              <w:spacing w:after="0" w:line="240" w:lineRule="auto"/>
              <w:rPr>
                <w:rFonts w:ascii="Arial" w:hAnsi="Arial" w:cs="Arial"/>
                <w:sz w:val="20"/>
              </w:rPr>
            </w:pPr>
          </w:p>
        </w:tc>
      </w:tr>
      <w:tr w:rsidR="00BA262D">
        <w:tc>
          <w:tcPr>
            <w:tcW w:w="1362" w:type="dxa"/>
            <w:shd w:val="clear" w:color="auto" w:fill="auto"/>
          </w:tcPr>
          <w:p w:rsidR="00BA262D" w:rsidRDefault="00BA262D" w:rsidP="00D73887">
            <w:pPr>
              <w:spacing w:after="0" w:line="240" w:lineRule="auto"/>
              <w:rPr>
                <w:rFonts w:ascii="Arial" w:hAnsi="Arial" w:cs="Arial"/>
                <w:sz w:val="20"/>
              </w:rPr>
            </w:pPr>
          </w:p>
        </w:tc>
        <w:tc>
          <w:tcPr>
            <w:tcW w:w="5450" w:type="dxa"/>
            <w:shd w:val="clear" w:color="auto" w:fill="auto"/>
          </w:tcPr>
          <w:p w:rsidR="00BA262D" w:rsidRDefault="00BF7B44">
            <w:pPr>
              <w:spacing w:after="0" w:line="240" w:lineRule="auto"/>
              <w:rPr>
                <w:rFonts w:ascii="Arial" w:hAnsi="Arial" w:cs="Arial"/>
                <w:sz w:val="20"/>
              </w:rPr>
            </w:pPr>
            <w:r>
              <w:rPr>
                <w:rFonts w:ascii="Arial" w:hAnsi="Arial" w:cs="Arial"/>
                <w:sz w:val="20"/>
              </w:rPr>
              <w:t>The school premises are inspected daily by the MO and termly by the H&amp;S Committee members.  Annually the H&amp;S Governor carries out a full inspection (summer term).  All inspections are formally recorded.</w:t>
            </w:r>
          </w:p>
          <w:p w:rsidR="00BA262D" w:rsidRDefault="00BA262D">
            <w:pPr>
              <w:spacing w:after="0" w:line="240" w:lineRule="auto"/>
              <w:rPr>
                <w:rFonts w:ascii="Arial" w:hAnsi="Arial" w:cs="Arial"/>
                <w:sz w:val="20"/>
              </w:rPr>
            </w:pPr>
          </w:p>
        </w:tc>
        <w:tc>
          <w:tcPr>
            <w:tcW w:w="1128" w:type="dxa"/>
            <w:shd w:val="clear" w:color="auto" w:fill="auto"/>
          </w:tcPr>
          <w:p w:rsidR="00BA262D" w:rsidRDefault="00BA262D">
            <w:pPr>
              <w:spacing w:after="0" w:line="240" w:lineRule="auto"/>
              <w:jc w:val="center"/>
              <w:rPr>
                <w:rFonts w:ascii="Arial" w:hAnsi="Arial" w:cs="Arial"/>
                <w:sz w:val="20"/>
              </w:rPr>
            </w:pPr>
          </w:p>
        </w:tc>
        <w:tc>
          <w:tcPr>
            <w:tcW w:w="1841" w:type="dxa"/>
            <w:shd w:val="clear" w:color="auto" w:fill="auto"/>
          </w:tcPr>
          <w:p w:rsidR="00BA262D" w:rsidRPr="0000530D" w:rsidRDefault="00BA262D">
            <w:pPr>
              <w:spacing w:after="0" w:line="240" w:lineRule="auto"/>
              <w:rPr>
                <w:rFonts w:ascii="Arial" w:hAnsi="Arial" w:cs="Arial"/>
                <w:color w:val="FF0000"/>
                <w:sz w:val="20"/>
              </w:rPr>
            </w:pPr>
          </w:p>
        </w:tc>
      </w:tr>
    </w:tbl>
    <w:p w:rsidR="00F269E2" w:rsidRDefault="00F269E2">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5450"/>
        <w:gridCol w:w="1128"/>
        <w:gridCol w:w="1841"/>
      </w:tblGrid>
      <w:tr w:rsidR="00AF42AC" w:rsidTr="00D73887">
        <w:tc>
          <w:tcPr>
            <w:tcW w:w="1362" w:type="dxa"/>
            <w:shd w:val="clear" w:color="auto" w:fill="D9D9D9"/>
          </w:tcPr>
          <w:p w:rsidR="00AF42AC" w:rsidRDefault="00D73887">
            <w:pPr>
              <w:spacing w:after="0" w:line="240" w:lineRule="auto"/>
              <w:rPr>
                <w:rFonts w:ascii="Arial" w:hAnsi="Arial" w:cs="Arial"/>
                <w:b/>
                <w:sz w:val="20"/>
              </w:rPr>
            </w:pPr>
            <w:r>
              <w:lastRenderedPageBreak/>
              <w:br w:type="page"/>
            </w:r>
            <w:r>
              <w:br w:type="page"/>
              <w:t>1.9</w:t>
            </w:r>
          </w:p>
        </w:tc>
        <w:tc>
          <w:tcPr>
            <w:tcW w:w="5450" w:type="dxa"/>
            <w:shd w:val="clear" w:color="auto" w:fill="D9D9D9"/>
          </w:tcPr>
          <w:p w:rsidR="00AF42AC" w:rsidRDefault="00D73887">
            <w:pPr>
              <w:spacing w:after="0" w:line="240" w:lineRule="auto"/>
              <w:rPr>
                <w:rFonts w:ascii="Arial" w:hAnsi="Arial" w:cs="Arial"/>
                <w:b/>
                <w:sz w:val="20"/>
              </w:rPr>
            </w:pPr>
            <w:r>
              <w:rPr>
                <w:rFonts w:ascii="Arial" w:hAnsi="Arial" w:cs="Arial"/>
                <w:b/>
                <w:sz w:val="20"/>
              </w:rPr>
              <w:t>Work Equipment</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rsidTr="00D73887">
        <w:tc>
          <w:tcPr>
            <w:tcW w:w="1362" w:type="dxa"/>
            <w:shd w:val="clear" w:color="auto" w:fill="auto"/>
          </w:tcPr>
          <w:p w:rsidR="00AF42AC" w:rsidRPr="00D73887" w:rsidRDefault="004325C3">
            <w:pPr>
              <w:spacing w:after="0" w:line="240" w:lineRule="auto"/>
              <w:rPr>
                <w:rFonts w:ascii="Arial" w:hAnsi="Arial" w:cs="Arial"/>
                <w:sz w:val="20"/>
              </w:rPr>
            </w:pPr>
            <w:r>
              <w:rPr>
                <w:rFonts w:ascii="Arial" w:hAnsi="Arial" w:cs="Arial"/>
                <w:sz w:val="20"/>
              </w:rPr>
              <w:t>1.9/Bl/17</w:t>
            </w:r>
          </w:p>
        </w:tc>
        <w:tc>
          <w:tcPr>
            <w:tcW w:w="5450" w:type="dxa"/>
            <w:shd w:val="clear" w:color="auto" w:fill="auto"/>
          </w:tcPr>
          <w:p w:rsidR="00AF42AC" w:rsidRPr="00F269E2" w:rsidRDefault="00D73887">
            <w:pPr>
              <w:spacing w:after="0" w:line="240" w:lineRule="auto"/>
              <w:rPr>
                <w:rFonts w:ascii="Arial" w:hAnsi="Arial" w:cs="Arial"/>
                <w:sz w:val="20"/>
              </w:rPr>
            </w:pPr>
            <w:r w:rsidRPr="00F269E2">
              <w:rPr>
                <w:rFonts w:ascii="Arial" w:hAnsi="Arial" w:cs="Arial"/>
                <w:sz w:val="20"/>
              </w:rPr>
              <w:t xml:space="preserve">There is a variety of equipment in the school that is regularly </w:t>
            </w:r>
            <w:r w:rsidR="00D67AFC" w:rsidRPr="00F269E2">
              <w:rPr>
                <w:rFonts w:ascii="Arial" w:hAnsi="Arial" w:cs="Arial"/>
                <w:sz w:val="20"/>
              </w:rPr>
              <w:t>maintained,</w:t>
            </w:r>
            <w:r w:rsidRPr="00F269E2">
              <w:rPr>
                <w:rFonts w:ascii="Arial" w:hAnsi="Arial" w:cs="Arial"/>
                <w:sz w:val="20"/>
              </w:rPr>
              <w:t xml:space="preserve"> though not all current inspection records were available for review during the visit.  I was advised that the following items are regularly inspected and maintained:</w:t>
            </w:r>
          </w:p>
          <w:p w:rsidR="00AF42AC" w:rsidRDefault="00D73887">
            <w:pPr>
              <w:numPr>
                <w:ilvl w:val="0"/>
                <w:numId w:val="36"/>
              </w:numPr>
              <w:spacing w:after="0" w:line="240" w:lineRule="auto"/>
              <w:rPr>
                <w:rFonts w:ascii="Arial" w:hAnsi="Arial" w:cs="Arial"/>
                <w:sz w:val="20"/>
              </w:rPr>
            </w:pPr>
            <w:r w:rsidRPr="00F269E2">
              <w:rPr>
                <w:rFonts w:ascii="Arial" w:hAnsi="Arial" w:cs="Arial"/>
                <w:sz w:val="20"/>
              </w:rPr>
              <w:t>The Passenger lift</w:t>
            </w:r>
            <w:r w:rsidR="00F269E2">
              <w:rPr>
                <w:rFonts w:ascii="Arial" w:hAnsi="Arial" w:cs="Arial"/>
                <w:sz w:val="20"/>
              </w:rPr>
              <w:t xml:space="preserve"> – last serviced 29/11/16</w:t>
            </w:r>
          </w:p>
          <w:p w:rsidR="001963DE" w:rsidRPr="00F269E2" w:rsidRDefault="001963DE">
            <w:pPr>
              <w:numPr>
                <w:ilvl w:val="0"/>
                <w:numId w:val="36"/>
              </w:numPr>
              <w:spacing w:after="0" w:line="240" w:lineRule="auto"/>
              <w:rPr>
                <w:rFonts w:ascii="Arial" w:hAnsi="Arial" w:cs="Arial"/>
                <w:sz w:val="20"/>
              </w:rPr>
            </w:pPr>
            <w:r>
              <w:rPr>
                <w:rFonts w:ascii="Arial" w:hAnsi="Arial" w:cs="Arial"/>
                <w:sz w:val="20"/>
              </w:rPr>
              <w:t>Passenger lift Thorough Examination Assessment (TEAT)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Lifting Hoists</w:t>
            </w:r>
            <w:r w:rsidR="001963DE">
              <w:rPr>
                <w:rFonts w:ascii="Arial" w:hAnsi="Arial" w:cs="Arial"/>
                <w:sz w:val="20"/>
              </w:rPr>
              <w:t xml:space="preserve"> TEAT - TBC</w:t>
            </w:r>
          </w:p>
          <w:p w:rsidR="00AF42AC" w:rsidRPr="00F269E2" w:rsidRDefault="0000530D">
            <w:pPr>
              <w:numPr>
                <w:ilvl w:val="0"/>
                <w:numId w:val="36"/>
              </w:numPr>
              <w:spacing w:after="0" w:line="240" w:lineRule="auto"/>
              <w:rPr>
                <w:rFonts w:ascii="Arial" w:hAnsi="Arial" w:cs="Arial"/>
                <w:sz w:val="20"/>
              </w:rPr>
            </w:pPr>
            <w:r w:rsidRPr="00F269E2">
              <w:rPr>
                <w:rFonts w:ascii="Arial" w:hAnsi="Arial" w:cs="Arial"/>
                <w:sz w:val="20"/>
              </w:rPr>
              <w:t>Light</w:t>
            </w:r>
            <w:r w:rsidR="00D73887" w:rsidRPr="00F269E2">
              <w:rPr>
                <w:rFonts w:ascii="Arial" w:hAnsi="Arial" w:cs="Arial"/>
                <w:sz w:val="20"/>
              </w:rPr>
              <w:t>ning Protection system</w:t>
            </w:r>
            <w:r w:rsidR="001963DE">
              <w:rPr>
                <w:rFonts w:ascii="Arial" w:hAnsi="Arial" w:cs="Arial"/>
                <w:sz w:val="20"/>
              </w:rPr>
              <w:t xml:space="preserve">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 xml:space="preserve">Electric Cookers ( Food Technology) </w:t>
            </w:r>
            <w:r w:rsidR="001963DE">
              <w:rPr>
                <w:rFonts w:ascii="Arial" w:hAnsi="Arial" w:cs="Arial"/>
                <w:sz w:val="20"/>
              </w:rPr>
              <w:t>-TBC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Mini-buses</w:t>
            </w:r>
            <w:r w:rsidR="001963DE">
              <w:rPr>
                <w:rFonts w:ascii="Arial" w:hAnsi="Arial" w:cs="Arial"/>
                <w:sz w:val="20"/>
              </w:rPr>
              <w:t xml:space="preserve"> Servicing &amp; TEAT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Air exchange Unit</w:t>
            </w:r>
            <w:r w:rsidR="001963DE">
              <w:rPr>
                <w:rFonts w:ascii="Arial" w:hAnsi="Arial" w:cs="Arial"/>
                <w:sz w:val="20"/>
              </w:rPr>
              <w:t xml:space="preserve">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Sensory room equipment</w:t>
            </w:r>
            <w:r w:rsidR="001963DE">
              <w:rPr>
                <w:rFonts w:ascii="Arial" w:hAnsi="Arial" w:cs="Arial"/>
                <w:sz w:val="20"/>
              </w:rPr>
              <w:t xml:space="preserve"> Inspection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Playground equipment</w:t>
            </w:r>
            <w:r w:rsidR="001963DE">
              <w:rPr>
                <w:rFonts w:ascii="Arial" w:hAnsi="Arial" w:cs="Arial"/>
                <w:sz w:val="20"/>
              </w:rPr>
              <w:t xml:space="preserve"> Inspection - TBC</w:t>
            </w:r>
          </w:p>
          <w:p w:rsidR="00AF42AC" w:rsidRPr="00F269E2" w:rsidRDefault="00D73887">
            <w:pPr>
              <w:numPr>
                <w:ilvl w:val="0"/>
                <w:numId w:val="36"/>
              </w:numPr>
              <w:spacing w:after="0" w:line="240" w:lineRule="auto"/>
              <w:rPr>
                <w:rFonts w:ascii="Arial" w:hAnsi="Arial" w:cs="Arial"/>
                <w:sz w:val="20"/>
              </w:rPr>
            </w:pPr>
            <w:r w:rsidRPr="00F269E2">
              <w:rPr>
                <w:rFonts w:ascii="Arial" w:hAnsi="Arial" w:cs="Arial"/>
                <w:sz w:val="20"/>
              </w:rPr>
              <w:t>Gym equipment</w:t>
            </w:r>
            <w:r w:rsidR="001963DE">
              <w:rPr>
                <w:rFonts w:ascii="Arial" w:hAnsi="Arial" w:cs="Arial"/>
                <w:sz w:val="20"/>
              </w:rPr>
              <w:t xml:space="preserve"> Inspection - TBC</w:t>
            </w:r>
          </w:p>
          <w:p w:rsidR="00F269E2" w:rsidRDefault="00F269E2">
            <w:pPr>
              <w:spacing w:after="0" w:line="240" w:lineRule="auto"/>
              <w:rPr>
                <w:rFonts w:ascii="Arial" w:hAnsi="Arial" w:cs="Arial"/>
                <w:sz w:val="20"/>
              </w:rPr>
            </w:pPr>
          </w:p>
          <w:p w:rsidR="00AF42AC" w:rsidRPr="00F269E2" w:rsidRDefault="00D73887">
            <w:pPr>
              <w:spacing w:after="0" w:line="240" w:lineRule="auto"/>
              <w:rPr>
                <w:rFonts w:ascii="Arial" w:hAnsi="Arial" w:cs="Arial"/>
                <w:sz w:val="20"/>
              </w:rPr>
            </w:pPr>
            <w:r w:rsidRPr="00F269E2">
              <w:rPr>
                <w:rFonts w:ascii="Arial" w:hAnsi="Arial" w:cs="Arial"/>
                <w:sz w:val="20"/>
              </w:rPr>
              <w:t>Ensure all inspection records &amp; test certificates are stored in a central file that can be referred to easily. Produce a schedule to show when equipment was last inspected or serviced and when next inspections are due.</w:t>
            </w:r>
          </w:p>
        </w:tc>
        <w:tc>
          <w:tcPr>
            <w:tcW w:w="1128" w:type="dxa"/>
            <w:shd w:val="clear" w:color="auto" w:fill="auto"/>
          </w:tcPr>
          <w:p w:rsidR="00AF42AC" w:rsidRDefault="00D73887" w:rsidP="00D73887">
            <w:pPr>
              <w:spacing w:after="0" w:line="240" w:lineRule="auto"/>
              <w:jc w:val="center"/>
              <w:rPr>
                <w:rFonts w:ascii="Arial" w:hAnsi="Arial" w:cs="Arial"/>
                <w:sz w:val="20"/>
              </w:rPr>
            </w:pPr>
            <w:r>
              <w:rPr>
                <w:rFonts w:ascii="Arial" w:hAnsi="Arial" w:cs="Arial"/>
                <w:sz w:val="20"/>
              </w:rPr>
              <w:t>Med</w:t>
            </w:r>
          </w:p>
          <w:p w:rsidR="00D73887" w:rsidRDefault="00D73887" w:rsidP="00D73887">
            <w:pPr>
              <w:spacing w:after="0" w:line="240" w:lineRule="auto"/>
              <w:jc w:val="center"/>
              <w:rPr>
                <w:rFonts w:ascii="Arial" w:hAnsi="Arial" w:cs="Arial"/>
                <w:sz w:val="20"/>
              </w:rPr>
            </w:pPr>
            <w:r>
              <w:rPr>
                <w:rFonts w:ascii="Arial" w:hAnsi="Arial" w:cs="Arial"/>
                <w:sz w:val="20"/>
              </w:rPr>
              <w:t>(SP)</w:t>
            </w:r>
          </w:p>
        </w:tc>
        <w:tc>
          <w:tcPr>
            <w:tcW w:w="1841" w:type="dxa"/>
            <w:shd w:val="clear" w:color="auto" w:fill="auto"/>
          </w:tcPr>
          <w:p w:rsidR="00AF42AC" w:rsidRPr="0000530D" w:rsidRDefault="00AF42AC">
            <w:pPr>
              <w:spacing w:after="0" w:line="240" w:lineRule="auto"/>
              <w:rPr>
                <w:rFonts w:ascii="Arial" w:hAnsi="Arial" w:cs="Arial"/>
                <w:color w:val="FF0000"/>
                <w:sz w:val="20"/>
              </w:rPr>
            </w:pPr>
          </w:p>
        </w:tc>
      </w:tr>
      <w:tr w:rsidR="00A03B43" w:rsidTr="00D73887">
        <w:tc>
          <w:tcPr>
            <w:tcW w:w="1362" w:type="dxa"/>
            <w:shd w:val="clear" w:color="auto" w:fill="auto"/>
          </w:tcPr>
          <w:p w:rsidR="00A03B43" w:rsidRDefault="00A03B43">
            <w:pPr>
              <w:spacing w:after="0" w:line="240" w:lineRule="auto"/>
              <w:rPr>
                <w:rFonts w:ascii="Arial" w:hAnsi="Arial" w:cs="Arial"/>
                <w:sz w:val="20"/>
              </w:rPr>
            </w:pPr>
            <w:r>
              <w:rPr>
                <w:rFonts w:ascii="Arial" w:hAnsi="Arial" w:cs="Arial"/>
                <w:sz w:val="20"/>
              </w:rPr>
              <w:t>1.9/B2/17</w:t>
            </w:r>
          </w:p>
        </w:tc>
        <w:tc>
          <w:tcPr>
            <w:tcW w:w="5450" w:type="dxa"/>
            <w:shd w:val="clear" w:color="auto" w:fill="auto"/>
          </w:tcPr>
          <w:p w:rsidR="00A03B43" w:rsidRDefault="00A03B43">
            <w:pPr>
              <w:spacing w:after="0" w:line="240" w:lineRule="auto"/>
              <w:rPr>
                <w:rFonts w:ascii="Arial" w:hAnsi="Arial" w:cs="Arial"/>
                <w:sz w:val="20"/>
              </w:rPr>
            </w:pPr>
            <w:r>
              <w:rPr>
                <w:rFonts w:ascii="Arial" w:hAnsi="Arial" w:cs="Arial"/>
                <w:sz w:val="20"/>
              </w:rPr>
              <w:t>There are a number of standing frames located in groundfloor classrooms.  There are currently no recorded checks to show that the wheels are being inspected or maintained.</w:t>
            </w:r>
          </w:p>
          <w:p w:rsidR="00A03B43" w:rsidRDefault="00A03B43">
            <w:pPr>
              <w:spacing w:after="0" w:line="240" w:lineRule="auto"/>
              <w:rPr>
                <w:rFonts w:ascii="Arial" w:hAnsi="Arial" w:cs="Arial"/>
                <w:sz w:val="20"/>
              </w:rPr>
            </w:pPr>
          </w:p>
          <w:p w:rsidR="00A03B43" w:rsidRPr="00F269E2" w:rsidRDefault="00A03B43" w:rsidP="00A03B43">
            <w:pPr>
              <w:spacing w:after="0" w:line="240" w:lineRule="auto"/>
              <w:rPr>
                <w:rFonts w:ascii="Arial" w:hAnsi="Arial" w:cs="Arial"/>
                <w:sz w:val="20"/>
              </w:rPr>
            </w:pPr>
            <w:r>
              <w:rPr>
                <w:rFonts w:ascii="Arial" w:hAnsi="Arial" w:cs="Arial"/>
                <w:sz w:val="20"/>
              </w:rPr>
              <w:t>You are advised to implement a formal procedure for staff to carry out visual checks of standing frames on a weekly basis.  The checks would highlight potential failures to the equipment, such as loose wheels and obstructions in the wheels that would create unstable structure when item is in use.  Provide a training session to staff and ensure that these checks are recorded for future reference.  Any failures must be reported immediately to the maintenance officer.</w:t>
            </w:r>
          </w:p>
        </w:tc>
        <w:tc>
          <w:tcPr>
            <w:tcW w:w="1128" w:type="dxa"/>
            <w:shd w:val="clear" w:color="auto" w:fill="auto"/>
          </w:tcPr>
          <w:p w:rsidR="00A03B43" w:rsidRDefault="00A03B43" w:rsidP="00D73887">
            <w:pPr>
              <w:spacing w:after="0" w:line="240" w:lineRule="auto"/>
              <w:jc w:val="center"/>
              <w:rPr>
                <w:rFonts w:ascii="Arial" w:hAnsi="Arial" w:cs="Arial"/>
                <w:sz w:val="20"/>
              </w:rPr>
            </w:pPr>
            <w:r>
              <w:rPr>
                <w:rFonts w:ascii="Arial" w:hAnsi="Arial" w:cs="Arial"/>
                <w:sz w:val="20"/>
              </w:rPr>
              <w:t>Med</w:t>
            </w:r>
          </w:p>
          <w:p w:rsidR="00A03B43" w:rsidRDefault="00A03B43" w:rsidP="00D73887">
            <w:pPr>
              <w:spacing w:after="0" w:line="240" w:lineRule="auto"/>
              <w:jc w:val="center"/>
              <w:rPr>
                <w:rFonts w:ascii="Arial" w:hAnsi="Arial" w:cs="Arial"/>
                <w:sz w:val="20"/>
              </w:rPr>
            </w:pPr>
            <w:r>
              <w:rPr>
                <w:rFonts w:ascii="Arial" w:hAnsi="Arial" w:cs="Arial"/>
                <w:sz w:val="20"/>
              </w:rPr>
              <w:t>(GP)</w:t>
            </w:r>
          </w:p>
        </w:tc>
        <w:tc>
          <w:tcPr>
            <w:tcW w:w="1841" w:type="dxa"/>
            <w:shd w:val="clear" w:color="auto" w:fill="auto"/>
          </w:tcPr>
          <w:p w:rsidR="00A03B43" w:rsidRDefault="00A03B43">
            <w:pPr>
              <w:spacing w:after="0" w:line="240" w:lineRule="auto"/>
              <w:rPr>
                <w:rFonts w:ascii="Arial" w:hAnsi="Arial" w:cs="Arial"/>
                <w:color w:val="FF0000"/>
                <w:sz w:val="20"/>
              </w:rPr>
            </w:pPr>
          </w:p>
        </w:tc>
      </w:tr>
      <w:tr w:rsidR="00AF42AC" w:rsidTr="001963DE">
        <w:tc>
          <w:tcPr>
            <w:tcW w:w="1362" w:type="dxa"/>
            <w:shd w:val="clear" w:color="auto" w:fill="D9D9D9"/>
          </w:tcPr>
          <w:p w:rsidR="00AF42AC" w:rsidRDefault="00D73887">
            <w:pPr>
              <w:spacing w:after="0" w:line="240" w:lineRule="auto"/>
              <w:rPr>
                <w:rFonts w:ascii="Arial" w:hAnsi="Arial" w:cs="Arial"/>
                <w:b/>
                <w:sz w:val="20"/>
              </w:rPr>
            </w:pPr>
            <w:r>
              <w:rPr>
                <w:rFonts w:ascii="Arial" w:hAnsi="Arial" w:cs="Arial"/>
                <w:b/>
                <w:sz w:val="20"/>
              </w:rPr>
              <w:t>1.10</w:t>
            </w:r>
          </w:p>
        </w:tc>
        <w:tc>
          <w:tcPr>
            <w:tcW w:w="5450" w:type="dxa"/>
            <w:shd w:val="clear" w:color="auto" w:fill="D9D9D9"/>
          </w:tcPr>
          <w:p w:rsidR="00AF42AC" w:rsidRDefault="00D73887">
            <w:pPr>
              <w:spacing w:after="0" w:line="240" w:lineRule="auto"/>
              <w:rPr>
                <w:rFonts w:ascii="Arial" w:hAnsi="Arial" w:cs="Arial"/>
                <w:b/>
                <w:sz w:val="20"/>
              </w:rPr>
            </w:pPr>
            <w:r>
              <w:rPr>
                <w:rFonts w:ascii="Arial" w:hAnsi="Arial" w:cs="Arial"/>
                <w:b/>
                <w:sz w:val="20"/>
              </w:rPr>
              <w:t>Risk Assessment</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rsidTr="001963DE">
        <w:tc>
          <w:tcPr>
            <w:tcW w:w="1362" w:type="dxa"/>
            <w:shd w:val="clear" w:color="auto" w:fill="auto"/>
          </w:tcPr>
          <w:p w:rsidR="00AF42AC" w:rsidRDefault="004325C3">
            <w:pPr>
              <w:spacing w:after="0" w:line="240" w:lineRule="auto"/>
              <w:rPr>
                <w:rFonts w:ascii="Arial" w:hAnsi="Arial" w:cs="Arial"/>
                <w:sz w:val="20"/>
              </w:rPr>
            </w:pPr>
            <w:r>
              <w:rPr>
                <w:rFonts w:ascii="Arial" w:hAnsi="Arial" w:cs="Arial"/>
                <w:sz w:val="20"/>
              </w:rPr>
              <w:t>1.10/A1/17</w:t>
            </w:r>
          </w:p>
          <w:p w:rsidR="00753A54" w:rsidRDefault="004325C3">
            <w:pPr>
              <w:spacing w:after="0" w:line="240" w:lineRule="auto"/>
              <w:rPr>
                <w:rFonts w:ascii="Arial" w:hAnsi="Arial" w:cs="Arial"/>
                <w:sz w:val="20"/>
              </w:rPr>
            </w:pPr>
            <w:r>
              <w:rPr>
                <w:rFonts w:ascii="Arial" w:hAnsi="Arial" w:cs="Arial"/>
                <w:sz w:val="20"/>
              </w:rPr>
              <w:t>1.10/B1/17</w:t>
            </w:r>
          </w:p>
        </w:tc>
        <w:tc>
          <w:tcPr>
            <w:tcW w:w="5450" w:type="dxa"/>
            <w:shd w:val="clear" w:color="auto" w:fill="auto"/>
          </w:tcPr>
          <w:p w:rsidR="00BF7B44" w:rsidRDefault="00D73887">
            <w:pPr>
              <w:spacing w:after="0" w:line="240" w:lineRule="auto"/>
              <w:rPr>
                <w:rFonts w:ascii="Arial" w:hAnsi="Arial" w:cs="Arial"/>
                <w:sz w:val="20"/>
              </w:rPr>
            </w:pPr>
            <w:r>
              <w:rPr>
                <w:rFonts w:ascii="Arial" w:hAnsi="Arial" w:cs="Arial"/>
                <w:sz w:val="20"/>
              </w:rPr>
              <w:t xml:space="preserve">On the staff Y: drive there are a variety of completed risk assessments available. </w:t>
            </w:r>
            <w:r w:rsidR="00BF7B44">
              <w:rPr>
                <w:rFonts w:ascii="Arial" w:hAnsi="Arial" w:cs="Arial"/>
                <w:sz w:val="20"/>
              </w:rPr>
              <w:t>It is understood that staff are informed of where to find risk assessments during their initial school induction.</w:t>
            </w:r>
          </w:p>
          <w:p w:rsidR="00BF7B44" w:rsidRDefault="00BF7B44">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All risk assessments should be reviewed to ensure they are still appropriate and sufficient.</w:t>
            </w:r>
            <w:r w:rsidR="00D213B4">
              <w:rPr>
                <w:rFonts w:ascii="Arial" w:hAnsi="Arial" w:cs="Arial"/>
                <w:sz w:val="20"/>
              </w:rPr>
              <w:t xml:space="preserve"> If the assessments are to remain</w:t>
            </w:r>
            <w:r>
              <w:rPr>
                <w:rFonts w:ascii="Arial" w:hAnsi="Arial" w:cs="Arial"/>
                <w:sz w:val="20"/>
              </w:rPr>
              <w:t xml:space="preserve"> on the Y: drive a Risk Assessment folder should be set-up with sub folders allocated to specific tasks such as classrooms, maintenance, office etc. These activity risk assessment should not be confused with pupil-specific assessments of External Visit assessments.</w:t>
            </w:r>
          </w:p>
          <w:p w:rsidR="00AF42AC" w:rsidRDefault="00AF42AC">
            <w:pPr>
              <w:spacing w:after="0" w:line="240" w:lineRule="auto"/>
              <w:rPr>
                <w:rFonts w:ascii="Arial" w:hAnsi="Arial" w:cs="Arial"/>
                <w:b/>
                <w:sz w:val="20"/>
              </w:rPr>
            </w:pPr>
          </w:p>
          <w:p w:rsidR="00AF42AC" w:rsidRDefault="00D73887" w:rsidP="00D73887">
            <w:pPr>
              <w:spacing w:after="0" w:line="240" w:lineRule="auto"/>
              <w:rPr>
                <w:rFonts w:ascii="Arial" w:hAnsi="Arial" w:cs="Arial"/>
                <w:sz w:val="20"/>
              </w:rPr>
            </w:pPr>
            <w:r>
              <w:rPr>
                <w:rFonts w:ascii="Arial" w:hAnsi="Arial" w:cs="Arial"/>
                <w:sz w:val="20"/>
              </w:rPr>
              <w:t>When risk assessments have been written obtain signatures from all staff to show that they are aware of the hazards and control measures.</w:t>
            </w:r>
          </w:p>
        </w:tc>
        <w:tc>
          <w:tcPr>
            <w:tcW w:w="1128" w:type="dxa"/>
            <w:shd w:val="clear" w:color="auto" w:fill="auto"/>
          </w:tcPr>
          <w:p w:rsidR="00AF42AC" w:rsidRDefault="00D73887">
            <w:pPr>
              <w:spacing w:after="0" w:line="240" w:lineRule="auto"/>
              <w:jc w:val="center"/>
              <w:rPr>
                <w:rFonts w:ascii="Arial" w:hAnsi="Arial" w:cs="Arial"/>
                <w:sz w:val="20"/>
              </w:rPr>
            </w:pPr>
            <w:r>
              <w:rPr>
                <w:rFonts w:ascii="Arial" w:hAnsi="Arial" w:cs="Arial"/>
                <w:sz w:val="20"/>
              </w:rPr>
              <w:t>Med</w:t>
            </w:r>
          </w:p>
          <w:p w:rsidR="00AF42AC" w:rsidRDefault="00D73887">
            <w:pPr>
              <w:spacing w:after="0" w:line="240" w:lineRule="auto"/>
              <w:jc w:val="center"/>
              <w:rPr>
                <w:rFonts w:ascii="Arial" w:hAnsi="Arial" w:cs="Arial"/>
                <w:sz w:val="20"/>
              </w:rPr>
            </w:pPr>
            <w:r>
              <w:rPr>
                <w:rFonts w:ascii="Arial" w:hAnsi="Arial" w:cs="Arial"/>
                <w:sz w:val="20"/>
              </w:rPr>
              <w:t>(SP)</w:t>
            </w:r>
          </w:p>
        </w:tc>
        <w:tc>
          <w:tcPr>
            <w:tcW w:w="1841" w:type="dxa"/>
            <w:shd w:val="clear" w:color="auto" w:fill="auto"/>
          </w:tcPr>
          <w:p w:rsidR="00D213B4" w:rsidRDefault="00D213B4">
            <w:pPr>
              <w:spacing w:after="0" w:line="240" w:lineRule="auto"/>
              <w:rPr>
                <w:rFonts w:ascii="Arial" w:hAnsi="Arial" w:cs="Arial"/>
                <w:sz w:val="20"/>
              </w:rPr>
            </w:pPr>
          </w:p>
        </w:tc>
      </w:tr>
    </w:tbl>
    <w:p w:rsidR="00A03B43" w:rsidRDefault="00A03B43">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5450"/>
        <w:gridCol w:w="1128"/>
        <w:gridCol w:w="1841"/>
      </w:tblGrid>
      <w:tr w:rsidR="00AF42AC" w:rsidTr="001963DE">
        <w:tc>
          <w:tcPr>
            <w:tcW w:w="1362" w:type="dxa"/>
            <w:shd w:val="clear" w:color="auto" w:fill="D9D9D9"/>
          </w:tcPr>
          <w:p w:rsidR="00AF42AC" w:rsidRDefault="00D73887">
            <w:pPr>
              <w:spacing w:after="0" w:line="240" w:lineRule="auto"/>
              <w:rPr>
                <w:rFonts w:ascii="Arial" w:hAnsi="Arial" w:cs="Arial"/>
                <w:b/>
                <w:sz w:val="20"/>
              </w:rPr>
            </w:pPr>
            <w:r>
              <w:lastRenderedPageBreak/>
              <w:br w:type="page"/>
            </w:r>
            <w:r>
              <w:rPr>
                <w:rFonts w:ascii="Arial" w:hAnsi="Arial" w:cs="Arial"/>
                <w:b/>
                <w:sz w:val="20"/>
              </w:rPr>
              <w:t>1.11</w:t>
            </w:r>
          </w:p>
        </w:tc>
        <w:tc>
          <w:tcPr>
            <w:tcW w:w="5450" w:type="dxa"/>
            <w:shd w:val="clear" w:color="auto" w:fill="D9D9D9"/>
          </w:tcPr>
          <w:p w:rsidR="00AF42AC" w:rsidRDefault="00D73887">
            <w:pPr>
              <w:spacing w:after="0" w:line="240" w:lineRule="auto"/>
              <w:rPr>
                <w:rFonts w:ascii="Arial" w:hAnsi="Arial" w:cs="Arial"/>
                <w:b/>
                <w:sz w:val="20"/>
              </w:rPr>
            </w:pPr>
            <w:r>
              <w:rPr>
                <w:rFonts w:ascii="Arial" w:hAnsi="Arial" w:cs="Arial"/>
                <w:b/>
                <w:sz w:val="20"/>
              </w:rPr>
              <w:t>Manual Handling</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rsidTr="001963DE">
        <w:tc>
          <w:tcPr>
            <w:tcW w:w="1362" w:type="dxa"/>
            <w:shd w:val="clear" w:color="auto" w:fill="auto"/>
          </w:tcPr>
          <w:p w:rsidR="00AF42AC" w:rsidRDefault="00AF42AC">
            <w:pPr>
              <w:spacing w:after="0" w:line="240" w:lineRule="auto"/>
              <w:rPr>
                <w:rFonts w:ascii="Arial" w:hAnsi="Arial" w:cs="Arial"/>
                <w:sz w:val="20"/>
              </w:rPr>
            </w:pPr>
          </w:p>
        </w:tc>
        <w:tc>
          <w:tcPr>
            <w:tcW w:w="5450" w:type="dxa"/>
            <w:shd w:val="clear" w:color="auto" w:fill="auto"/>
          </w:tcPr>
          <w:p w:rsidR="00D73887" w:rsidRDefault="00D73887">
            <w:pPr>
              <w:spacing w:after="0" w:line="240" w:lineRule="auto"/>
              <w:rPr>
                <w:rFonts w:ascii="Arial" w:hAnsi="Arial" w:cs="Arial"/>
                <w:sz w:val="20"/>
              </w:rPr>
            </w:pPr>
            <w:r>
              <w:rPr>
                <w:rFonts w:ascii="Arial" w:hAnsi="Arial" w:cs="Arial"/>
                <w:sz w:val="20"/>
              </w:rPr>
              <w:t>The required safety measures are in place.</w:t>
            </w:r>
          </w:p>
          <w:p w:rsidR="00D73887" w:rsidRDefault="00D73887">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There is an in-house Manual Handling trainer who maintains staff training records on an 18 month to 2 year basis (depending on</w:t>
            </w:r>
            <w:r w:rsidR="00D213B4">
              <w:rPr>
                <w:rFonts w:ascii="Arial" w:hAnsi="Arial" w:cs="Arial"/>
                <w:sz w:val="20"/>
              </w:rPr>
              <w:t xml:space="preserve"> needs).  All</w:t>
            </w:r>
            <w:r>
              <w:rPr>
                <w:rFonts w:ascii="Arial" w:hAnsi="Arial" w:cs="Arial"/>
                <w:sz w:val="20"/>
              </w:rPr>
              <w:t xml:space="preserve"> trained staff are provided with identification cards to show their status of training.</w:t>
            </w:r>
          </w:p>
          <w:p w:rsidR="00AF42AC" w:rsidRDefault="00AF42AC">
            <w:pPr>
              <w:spacing w:after="0" w:line="240" w:lineRule="auto"/>
              <w:rPr>
                <w:rFonts w:ascii="Arial" w:hAnsi="Arial" w:cs="Arial"/>
                <w:sz w:val="20"/>
              </w:rPr>
            </w:pPr>
          </w:p>
          <w:p w:rsidR="00AF42AC" w:rsidRDefault="00D73887" w:rsidP="00D213B4">
            <w:pPr>
              <w:spacing w:after="0" w:line="240" w:lineRule="auto"/>
              <w:rPr>
                <w:rFonts w:ascii="Arial" w:hAnsi="Arial" w:cs="Arial"/>
                <w:b/>
                <w:sz w:val="20"/>
              </w:rPr>
            </w:pPr>
            <w:r>
              <w:rPr>
                <w:rFonts w:ascii="Arial" w:hAnsi="Arial" w:cs="Arial"/>
                <w:sz w:val="20"/>
              </w:rPr>
              <w:t>The Manual Handling assessments and associated safe systems of wor</w:t>
            </w:r>
            <w:r w:rsidR="00D213B4">
              <w:rPr>
                <w:rFonts w:ascii="Arial" w:hAnsi="Arial" w:cs="Arial"/>
                <w:sz w:val="20"/>
              </w:rPr>
              <w:t xml:space="preserve">k are written &amp; maintained by an </w:t>
            </w:r>
            <w:r>
              <w:rPr>
                <w:rFonts w:ascii="Arial" w:hAnsi="Arial" w:cs="Arial"/>
                <w:sz w:val="20"/>
              </w:rPr>
              <w:t>in-house assessor.  Hazards and control measures associated with moving people and equipment are identified in the assessments.</w:t>
            </w:r>
          </w:p>
        </w:tc>
        <w:tc>
          <w:tcPr>
            <w:tcW w:w="1128" w:type="dxa"/>
            <w:shd w:val="clear" w:color="auto" w:fill="auto"/>
          </w:tcPr>
          <w:p w:rsidR="00AF42AC" w:rsidRDefault="00D73887">
            <w:pPr>
              <w:spacing w:after="0" w:line="240" w:lineRule="auto"/>
              <w:jc w:val="center"/>
              <w:rPr>
                <w:rFonts w:ascii="Arial" w:hAnsi="Arial" w:cs="Arial"/>
                <w:sz w:val="20"/>
              </w:rPr>
            </w:pPr>
            <w:r>
              <w:rPr>
                <w:rFonts w:ascii="Arial" w:hAnsi="Arial" w:cs="Arial"/>
                <w:sz w:val="20"/>
              </w:rPr>
              <w:t>N/a</w:t>
            </w:r>
          </w:p>
        </w:tc>
        <w:tc>
          <w:tcPr>
            <w:tcW w:w="1841" w:type="dxa"/>
            <w:shd w:val="clear" w:color="auto" w:fill="auto"/>
          </w:tcPr>
          <w:p w:rsidR="00D213B4" w:rsidRPr="00D213B4" w:rsidRDefault="00D213B4">
            <w:pPr>
              <w:spacing w:after="0" w:line="240" w:lineRule="auto"/>
              <w:rPr>
                <w:rFonts w:ascii="Arial" w:hAnsi="Arial" w:cs="Arial"/>
                <w:color w:val="FF0000"/>
                <w:sz w:val="20"/>
              </w:rPr>
            </w:pPr>
          </w:p>
        </w:tc>
      </w:tr>
      <w:tr w:rsidR="00AF42AC" w:rsidTr="001963DE">
        <w:tc>
          <w:tcPr>
            <w:tcW w:w="1362" w:type="dxa"/>
            <w:shd w:val="clear" w:color="auto" w:fill="D9D9D9" w:themeFill="background1" w:themeFillShade="D9"/>
          </w:tcPr>
          <w:p w:rsidR="00AF42AC" w:rsidRDefault="004325C3">
            <w:pPr>
              <w:spacing w:after="0" w:line="240" w:lineRule="auto"/>
              <w:rPr>
                <w:rFonts w:ascii="Arial" w:hAnsi="Arial" w:cs="Arial"/>
                <w:b/>
                <w:sz w:val="20"/>
              </w:rPr>
            </w:pPr>
            <w:r>
              <w:br w:type="page"/>
            </w:r>
            <w:r w:rsidR="00D73887">
              <w:br w:type="page"/>
            </w:r>
            <w:r w:rsidR="00D73887">
              <w:rPr>
                <w:rFonts w:ascii="Arial" w:hAnsi="Arial" w:cs="Arial"/>
                <w:b/>
                <w:sz w:val="20"/>
              </w:rPr>
              <w:t>1.12</w:t>
            </w:r>
          </w:p>
        </w:tc>
        <w:tc>
          <w:tcPr>
            <w:tcW w:w="5450" w:type="dxa"/>
            <w:shd w:val="clear" w:color="auto" w:fill="D9D9D9" w:themeFill="background1" w:themeFillShade="D9"/>
          </w:tcPr>
          <w:p w:rsidR="00AF42AC" w:rsidRDefault="00D73887">
            <w:pPr>
              <w:spacing w:after="0" w:line="240" w:lineRule="auto"/>
              <w:rPr>
                <w:rFonts w:ascii="Arial" w:hAnsi="Arial" w:cs="Arial"/>
                <w:b/>
                <w:sz w:val="20"/>
              </w:rPr>
            </w:pPr>
            <w:r>
              <w:rPr>
                <w:rFonts w:ascii="Arial" w:hAnsi="Arial" w:cs="Arial"/>
                <w:b/>
                <w:sz w:val="20"/>
              </w:rPr>
              <w:t>New and Expectant Mothers</w:t>
            </w:r>
          </w:p>
        </w:tc>
        <w:tc>
          <w:tcPr>
            <w:tcW w:w="1128" w:type="dxa"/>
            <w:shd w:val="clear" w:color="auto" w:fill="D9D9D9" w:themeFill="background1" w:themeFillShade="D9"/>
          </w:tcPr>
          <w:p w:rsidR="00AF42AC" w:rsidRDefault="00AF42AC">
            <w:pPr>
              <w:spacing w:after="0" w:line="240" w:lineRule="auto"/>
              <w:rPr>
                <w:rFonts w:ascii="Arial" w:hAnsi="Arial" w:cs="Arial"/>
                <w:b/>
                <w:sz w:val="20"/>
              </w:rPr>
            </w:pPr>
          </w:p>
        </w:tc>
        <w:tc>
          <w:tcPr>
            <w:tcW w:w="1841" w:type="dxa"/>
            <w:shd w:val="clear" w:color="auto" w:fill="D9D9D9" w:themeFill="background1" w:themeFillShade="D9"/>
          </w:tcPr>
          <w:p w:rsidR="00AF42AC" w:rsidRDefault="00AF42AC">
            <w:pPr>
              <w:spacing w:after="0" w:line="240" w:lineRule="auto"/>
              <w:rPr>
                <w:rFonts w:ascii="Arial" w:hAnsi="Arial" w:cs="Arial"/>
                <w:b/>
                <w:sz w:val="20"/>
              </w:rPr>
            </w:pPr>
          </w:p>
        </w:tc>
      </w:tr>
      <w:tr w:rsidR="00AF42AC" w:rsidTr="001963DE">
        <w:tc>
          <w:tcPr>
            <w:tcW w:w="1362" w:type="dxa"/>
            <w:shd w:val="clear" w:color="auto" w:fill="auto"/>
          </w:tcPr>
          <w:p w:rsidR="00AF42AC" w:rsidRDefault="00AF42AC">
            <w:pPr>
              <w:spacing w:after="0" w:line="240" w:lineRule="auto"/>
              <w:rPr>
                <w:rFonts w:ascii="Arial" w:hAnsi="Arial" w:cs="Arial"/>
                <w:b/>
                <w:sz w:val="20"/>
              </w:rPr>
            </w:pPr>
          </w:p>
        </w:tc>
        <w:tc>
          <w:tcPr>
            <w:tcW w:w="5450" w:type="dxa"/>
            <w:shd w:val="clear" w:color="auto" w:fill="auto"/>
          </w:tcPr>
          <w:p w:rsidR="00AF42AC" w:rsidRDefault="00D73887" w:rsidP="00AF2EF2">
            <w:pPr>
              <w:rPr>
                <w:rFonts w:ascii="Arial" w:hAnsi="Arial" w:cs="Arial"/>
                <w:sz w:val="20"/>
              </w:rPr>
            </w:pPr>
            <w:r>
              <w:rPr>
                <w:rFonts w:ascii="Arial" w:hAnsi="Arial" w:cs="Arial"/>
                <w:snapToGrid w:val="0"/>
                <w:sz w:val="20"/>
              </w:rPr>
              <w:t xml:space="preserve">When necessary, complete a ‘New and Expectant Mothers Risk Assessment’ which needs to take account of work which could involve risks to the health and safety of new or expectant mothers and their babies. </w:t>
            </w:r>
            <w:r w:rsidR="00D67AFC">
              <w:rPr>
                <w:rFonts w:ascii="Arial" w:hAnsi="Arial" w:cs="Arial"/>
                <w:snapToGrid w:val="0"/>
                <w:sz w:val="20"/>
              </w:rPr>
              <w:t>Complete the risk assessment for roles where staff have</w:t>
            </w:r>
            <w:r w:rsidR="00D67AFC">
              <w:rPr>
                <w:rFonts w:ascii="Arial" w:hAnsi="Arial" w:cs="Arial"/>
                <w:sz w:val="20"/>
              </w:rPr>
              <w:t xml:space="preserve"> given notice of pregnancy, has given birth within the last six months or is breastfeeding.</w:t>
            </w:r>
          </w:p>
        </w:tc>
        <w:tc>
          <w:tcPr>
            <w:tcW w:w="1128" w:type="dxa"/>
            <w:shd w:val="clear" w:color="auto" w:fill="auto"/>
          </w:tcPr>
          <w:p w:rsidR="00AF42AC" w:rsidRDefault="004325C3">
            <w:pPr>
              <w:spacing w:after="0" w:line="240" w:lineRule="auto"/>
              <w:jc w:val="center"/>
              <w:rPr>
                <w:rFonts w:ascii="Arial" w:hAnsi="Arial" w:cs="Arial"/>
                <w:sz w:val="20"/>
              </w:rPr>
            </w:pPr>
            <w:r>
              <w:rPr>
                <w:rFonts w:ascii="Arial" w:hAnsi="Arial" w:cs="Arial"/>
                <w:sz w:val="20"/>
              </w:rPr>
              <w:t>n/a</w:t>
            </w:r>
          </w:p>
        </w:tc>
        <w:tc>
          <w:tcPr>
            <w:tcW w:w="1841" w:type="dxa"/>
            <w:shd w:val="clear" w:color="auto" w:fill="auto"/>
          </w:tcPr>
          <w:p w:rsidR="00AF42AC" w:rsidRPr="00D213B4" w:rsidRDefault="00AF42AC">
            <w:pPr>
              <w:spacing w:after="0" w:line="240" w:lineRule="auto"/>
              <w:rPr>
                <w:rFonts w:ascii="Arial" w:hAnsi="Arial" w:cs="Arial"/>
                <w:color w:val="FF0000"/>
                <w:sz w:val="20"/>
              </w:rPr>
            </w:pPr>
          </w:p>
        </w:tc>
      </w:tr>
      <w:tr w:rsidR="00AF42AC" w:rsidTr="001963DE">
        <w:tc>
          <w:tcPr>
            <w:tcW w:w="1362" w:type="dxa"/>
            <w:shd w:val="clear" w:color="auto" w:fill="D9D9D9"/>
          </w:tcPr>
          <w:p w:rsidR="00AF42AC" w:rsidRDefault="00D73887">
            <w:pPr>
              <w:spacing w:after="0" w:line="240" w:lineRule="auto"/>
              <w:rPr>
                <w:rFonts w:ascii="Arial" w:hAnsi="Arial" w:cs="Arial"/>
                <w:b/>
                <w:sz w:val="20"/>
              </w:rPr>
            </w:pPr>
            <w:r>
              <w:br w:type="page"/>
            </w:r>
            <w:r>
              <w:br w:type="page"/>
            </w:r>
            <w:r w:rsidR="00AF2EF2">
              <w:rPr>
                <w:rFonts w:ascii="Arial" w:hAnsi="Arial" w:cs="Arial"/>
                <w:b/>
                <w:sz w:val="20"/>
              </w:rPr>
              <w:t>1.13</w:t>
            </w:r>
          </w:p>
        </w:tc>
        <w:tc>
          <w:tcPr>
            <w:tcW w:w="5450" w:type="dxa"/>
            <w:shd w:val="clear" w:color="auto" w:fill="D9D9D9"/>
          </w:tcPr>
          <w:p w:rsidR="00AF42AC" w:rsidRDefault="00D73887">
            <w:pPr>
              <w:spacing w:after="0" w:line="240" w:lineRule="auto"/>
              <w:rPr>
                <w:rFonts w:ascii="Arial" w:hAnsi="Arial" w:cs="Arial"/>
                <w:b/>
                <w:sz w:val="20"/>
              </w:rPr>
            </w:pPr>
            <w:r>
              <w:rPr>
                <w:rFonts w:ascii="Arial" w:hAnsi="Arial" w:cs="Arial"/>
                <w:b/>
                <w:sz w:val="20"/>
              </w:rPr>
              <w:t>Training</w:t>
            </w:r>
          </w:p>
        </w:tc>
        <w:tc>
          <w:tcPr>
            <w:tcW w:w="1128" w:type="dxa"/>
            <w:shd w:val="clear" w:color="auto" w:fill="D9D9D9"/>
          </w:tcPr>
          <w:p w:rsidR="00AF42AC" w:rsidRDefault="00AF42AC">
            <w:pPr>
              <w:spacing w:after="0" w:line="240" w:lineRule="auto"/>
              <w:rPr>
                <w:rFonts w:ascii="Arial" w:hAnsi="Arial" w:cs="Arial"/>
                <w:sz w:val="20"/>
              </w:rPr>
            </w:pPr>
          </w:p>
        </w:tc>
        <w:tc>
          <w:tcPr>
            <w:tcW w:w="1841" w:type="dxa"/>
            <w:shd w:val="clear" w:color="auto" w:fill="D9D9D9"/>
          </w:tcPr>
          <w:p w:rsidR="00AF42AC" w:rsidRDefault="00AF42AC">
            <w:pPr>
              <w:spacing w:after="0" w:line="240" w:lineRule="auto"/>
              <w:rPr>
                <w:rFonts w:ascii="Arial" w:hAnsi="Arial" w:cs="Arial"/>
                <w:sz w:val="20"/>
              </w:rPr>
            </w:pPr>
          </w:p>
        </w:tc>
      </w:tr>
      <w:tr w:rsidR="00AF42AC" w:rsidTr="001963DE">
        <w:tc>
          <w:tcPr>
            <w:tcW w:w="1362" w:type="dxa"/>
            <w:shd w:val="clear" w:color="auto" w:fill="auto"/>
          </w:tcPr>
          <w:p w:rsidR="00AF42AC" w:rsidRDefault="00AF2EF2">
            <w:pPr>
              <w:spacing w:after="0" w:line="240" w:lineRule="auto"/>
              <w:rPr>
                <w:rFonts w:ascii="Arial" w:hAnsi="Arial" w:cs="Arial"/>
                <w:sz w:val="20"/>
              </w:rPr>
            </w:pPr>
            <w:r>
              <w:rPr>
                <w:rFonts w:ascii="Arial" w:hAnsi="Arial" w:cs="Arial"/>
                <w:sz w:val="20"/>
              </w:rPr>
              <w:t>1.13</w:t>
            </w:r>
            <w:r w:rsidR="004325C3">
              <w:rPr>
                <w:rFonts w:ascii="Arial" w:hAnsi="Arial" w:cs="Arial"/>
                <w:sz w:val="20"/>
              </w:rPr>
              <w:t>/A1/17</w:t>
            </w:r>
          </w:p>
        </w:tc>
        <w:tc>
          <w:tcPr>
            <w:tcW w:w="5450" w:type="dxa"/>
            <w:shd w:val="clear" w:color="auto" w:fill="auto"/>
          </w:tcPr>
          <w:p w:rsidR="00AF42AC" w:rsidRDefault="00D73887">
            <w:pPr>
              <w:spacing w:after="0" w:line="240" w:lineRule="auto"/>
              <w:rPr>
                <w:rFonts w:ascii="Arial" w:hAnsi="Arial" w:cs="Arial"/>
                <w:sz w:val="20"/>
              </w:rPr>
            </w:pPr>
            <w:r>
              <w:rPr>
                <w:rFonts w:ascii="Arial" w:hAnsi="Arial" w:cs="Arial"/>
                <w:sz w:val="20"/>
              </w:rPr>
              <w:t xml:space="preserve">The H&amp;S training records are currently stored </w:t>
            </w:r>
            <w:r w:rsidR="001963DE">
              <w:rPr>
                <w:rFonts w:ascii="Arial" w:hAnsi="Arial" w:cs="Arial"/>
                <w:sz w:val="20"/>
              </w:rPr>
              <w:t>on the SIMS system</w:t>
            </w:r>
            <w:r>
              <w:rPr>
                <w:rFonts w:ascii="Arial" w:hAnsi="Arial" w:cs="Arial"/>
                <w:sz w:val="20"/>
              </w:rPr>
              <w:t xml:space="preserve"> and individual certificates filed in personnel files. </w:t>
            </w:r>
            <w:r w:rsidR="00AE0842">
              <w:rPr>
                <w:rFonts w:ascii="Arial" w:hAnsi="Arial" w:cs="Arial"/>
                <w:sz w:val="20"/>
              </w:rPr>
              <w:t>The HT reviews staff training before the end of the school year, in preparation for the start of the following school year.</w:t>
            </w:r>
          </w:p>
          <w:p w:rsidR="00AF42AC" w:rsidRDefault="00AF42AC">
            <w:pPr>
              <w:spacing w:after="0" w:line="240" w:lineRule="auto"/>
              <w:rPr>
                <w:rFonts w:ascii="Arial" w:hAnsi="Arial" w:cs="Arial"/>
                <w:sz w:val="20"/>
              </w:rPr>
            </w:pPr>
          </w:p>
          <w:p w:rsidR="004325C3" w:rsidRDefault="00D73887" w:rsidP="004325C3">
            <w:pPr>
              <w:spacing w:after="0" w:line="240" w:lineRule="auto"/>
              <w:rPr>
                <w:rFonts w:ascii="Arial" w:hAnsi="Arial" w:cs="Arial"/>
                <w:sz w:val="20"/>
              </w:rPr>
            </w:pPr>
            <w:r>
              <w:rPr>
                <w:rFonts w:ascii="Arial" w:hAnsi="Arial" w:cs="Arial"/>
                <w:sz w:val="20"/>
              </w:rPr>
              <w:t>A revised Employee Health and Safety Handbook has been provided detailing safe working procedures in the school environment.</w:t>
            </w:r>
            <w:r w:rsidR="00BF7B44">
              <w:rPr>
                <w:rFonts w:ascii="Arial" w:hAnsi="Arial" w:cs="Arial"/>
                <w:sz w:val="20"/>
              </w:rPr>
              <w:t xml:space="preserve">  A</w:t>
            </w:r>
            <w:r>
              <w:rPr>
                <w:rFonts w:ascii="Arial" w:hAnsi="Arial" w:cs="Arial"/>
                <w:sz w:val="20"/>
              </w:rPr>
              <w:t xml:space="preserve">ll staff members are </w:t>
            </w:r>
            <w:r w:rsidR="00BF7B44">
              <w:rPr>
                <w:rFonts w:ascii="Arial" w:hAnsi="Arial" w:cs="Arial"/>
                <w:sz w:val="20"/>
              </w:rPr>
              <w:t>issued with a copy of the</w:t>
            </w:r>
            <w:r>
              <w:rPr>
                <w:rFonts w:ascii="Arial" w:hAnsi="Arial" w:cs="Arial"/>
                <w:sz w:val="20"/>
              </w:rPr>
              <w:t xml:space="preserve"> Health and safety handbook along with verbal instruction relating to H&amp;S Controls specific</w:t>
            </w:r>
            <w:r w:rsidR="00BF7B44">
              <w:rPr>
                <w:rFonts w:ascii="Arial" w:hAnsi="Arial" w:cs="Arial"/>
                <w:sz w:val="20"/>
              </w:rPr>
              <w:t xml:space="preserve"> to their H&amp;S responsibilities, during induction.</w:t>
            </w:r>
          </w:p>
          <w:p w:rsidR="004325C3" w:rsidRDefault="004325C3" w:rsidP="004325C3">
            <w:pPr>
              <w:spacing w:after="0" w:line="240" w:lineRule="auto"/>
              <w:rPr>
                <w:rFonts w:ascii="Arial" w:hAnsi="Arial" w:cs="Arial"/>
                <w:sz w:val="20"/>
              </w:rPr>
            </w:pPr>
          </w:p>
          <w:p w:rsidR="00AF42AC" w:rsidRDefault="004325C3" w:rsidP="004325C3">
            <w:pPr>
              <w:spacing w:after="0" w:line="240" w:lineRule="auto"/>
              <w:rPr>
                <w:rFonts w:ascii="Arial" w:hAnsi="Arial" w:cs="Arial"/>
                <w:sz w:val="20"/>
              </w:rPr>
            </w:pPr>
            <w:r>
              <w:rPr>
                <w:rFonts w:ascii="Arial" w:hAnsi="Arial" w:cs="Arial"/>
                <w:sz w:val="20"/>
              </w:rPr>
              <w:t>It is recommended that a training matrix is produced to show an overview of staff trained in H&amp;S topics such as Fire Warden, 1st Aid, Manual Handling, DSE etc. Pull together individual training certificates for staff in addition to records held by your in-house trainers.</w:t>
            </w:r>
          </w:p>
        </w:tc>
        <w:tc>
          <w:tcPr>
            <w:tcW w:w="1128" w:type="dxa"/>
            <w:shd w:val="clear" w:color="auto" w:fill="auto"/>
          </w:tcPr>
          <w:p w:rsidR="00AF42AC" w:rsidRDefault="00AF42AC">
            <w:pPr>
              <w:spacing w:after="0" w:line="240" w:lineRule="auto"/>
              <w:jc w:val="center"/>
              <w:rPr>
                <w:rFonts w:ascii="Arial" w:hAnsi="Arial" w:cs="Arial"/>
                <w:sz w:val="20"/>
              </w:rPr>
            </w:pPr>
          </w:p>
          <w:p w:rsidR="00AF42AC" w:rsidRDefault="00AF42AC">
            <w:pPr>
              <w:spacing w:after="0" w:line="240" w:lineRule="auto"/>
              <w:jc w:val="center"/>
              <w:rPr>
                <w:rFonts w:ascii="Arial" w:hAnsi="Arial" w:cs="Arial"/>
                <w:sz w:val="20"/>
              </w:rPr>
            </w:pPr>
          </w:p>
          <w:p w:rsidR="00AF42AC" w:rsidRDefault="00AF42AC">
            <w:pPr>
              <w:spacing w:after="0" w:line="240" w:lineRule="auto"/>
              <w:jc w:val="center"/>
              <w:rPr>
                <w:rFonts w:ascii="Arial" w:hAnsi="Arial" w:cs="Arial"/>
                <w:sz w:val="20"/>
              </w:rPr>
            </w:pPr>
          </w:p>
          <w:p w:rsidR="00AE0842" w:rsidRDefault="00AE0842">
            <w:pPr>
              <w:spacing w:after="0" w:line="240" w:lineRule="auto"/>
              <w:jc w:val="center"/>
              <w:rPr>
                <w:rFonts w:ascii="Arial" w:hAnsi="Arial" w:cs="Arial"/>
                <w:sz w:val="20"/>
              </w:rPr>
            </w:pPr>
          </w:p>
          <w:p w:rsidR="00AE0842" w:rsidRDefault="00AE0842">
            <w:pPr>
              <w:spacing w:after="0" w:line="240" w:lineRule="auto"/>
              <w:jc w:val="center"/>
              <w:rPr>
                <w:rFonts w:ascii="Arial" w:hAnsi="Arial" w:cs="Arial"/>
                <w:sz w:val="20"/>
              </w:rPr>
            </w:pPr>
          </w:p>
          <w:p w:rsidR="00AE0842" w:rsidRDefault="00AE0842">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4325C3" w:rsidRDefault="004325C3">
            <w:pPr>
              <w:spacing w:after="0" w:line="240" w:lineRule="auto"/>
              <w:jc w:val="center"/>
              <w:rPr>
                <w:rFonts w:ascii="Arial" w:hAnsi="Arial" w:cs="Arial"/>
                <w:sz w:val="20"/>
              </w:rPr>
            </w:pPr>
          </w:p>
          <w:p w:rsidR="00AF42AC" w:rsidRDefault="00D73887">
            <w:pPr>
              <w:spacing w:after="0" w:line="240" w:lineRule="auto"/>
              <w:jc w:val="center"/>
              <w:rPr>
                <w:rFonts w:ascii="Arial" w:hAnsi="Arial" w:cs="Arial"/>
                <w:sz w:val="20"/>
              </w:rPr>
            </w:pPr>
            <w:r>
              <w:rPr>
                <w:rFonts w:ascii="Arial" w:hAnsi="Arial" w:cs="Arial"/>
                <w:sz w:val="20"/>
              </w:rPr>
              <w:t>Med</w:t>
            </w:r>
          </w:p>
          <w:p w:rsidR="00AF42AC" w:rsidRDefault="00D73887">
            <w:pPr>
              <w:spacing w:after="0" w:line="240" w:lineRule="auto"/>
              <w:jc w:val="center"/>
              <w:rPr>
                <w:rFonts w:ascii="Arial" w:hAnsi="Arial" w:cs="Arial"/>
                <w:sz w:val="20"/>
              </w:rPr>
            </w:pPr>
            <w:r>
              <w:rPr>
                <w:rFonts w:ascii="Arial" w:hAnsi="Arial" w:cs="Arial"/>
                <w:sz w:val="20"/>
              </w:rPr>
              <w:t>(SP)</w:t>
            </w:r>
          </w:p>
          <w:p w:rsidR="00AF42AC" w:rsidRDefault="00AF42AC">
            <w:pPr>
              <w:spacing w:after="0" w:line="240" w:lineRule="auto"/>
              <w:jc w:val="center"/>
              <w:rPr>
                <w:rFonts w:ascii="Arial" w:hAnsi="Arial" w:cs="Arial"/>
                <w:sz w:val="20"/>
              </w:rPr>
            </w:pPr>
          </w:p>
          <w:p w:rsidR="00AF42AC" w:rsidRDefault="00AF42AC">
            <w:pPr>
              <w:spacing w:after="0" w:line="240" w:lineRule="auto"/>
              <w:jc w:val="center"/>
              <w:rPr>
                <w:rFonts w:ascii="Arial" w:hAnsi="Arial" w:cs="Arial"/>
                <w:sz w:val="20"/>
              </w:rPr>
            </w:pPr>
          </w:p>
        </w:tc>
        <w:tc>
          <w:tcPr>
            <w:tcW w:w="1841" w:type="dxa"/>
            <w:shd w:val="clear" w:color="auto" w:fill="auto"/>
          </w:tcPr>
          <w:p w:rsidR="00D213B4" w:rsidRPr="00D213B4" w:rsidRDefault="00D213B4">
            <w:pPr>
              <w:spacing w:after="0" w:line="240" w:lineRule="auto"/>
              <w:rPr>
                <w:rFonts w:ascii="Arial" w:hAnsi="Arial" w:cs="Arial"/>
                <w:color w:val="FF0000"/>
                <w:sz w:val="20"/>
              </w:rPr>
            </w:pPr>
          </w:p>
        </w:tc>
      </w:tr>
      <w:tr w:rsidR="00AF42AC" w:rsidTr="001963DE">
        <w:tc>
          <w:tcPr>
            <w:tcW w:w="1362" w:type="dxa"/>
            <w:shd w:val="clear" w:color="auto" w:fill="D9D9D9" w:themeFill="background1" w:themeFillShade="D9"/>
          </w:tcPr>
          <w:p w:rsidR="00AF42AC" w:rsidRDefault="00AF2EF2">
            <w:pPr>
              <w:spacing w:after="0" w:line="240" w:lineRule="auto"/>
              <w:rPr>
                <w:rFonts w:ascii="Arial" w:hAnsi="Arial" w:cs="Arial"/>
                <w:b/>
                <w:sz w:val="20"/>
              </w:rPr>
            </w:pPr>
            <w:r>
              <w:rPr>
                <w:rFonts w:ascii="Arial" w:hAnsi="Arial" w:cs="Arial"/>
                <w:b/>
                <w:sz w:val="20"/>
              </w:rPr>
              <w:t>1.14</w:t>
            </w:r>
          </w:p>
        </w:tc>
        <w:tc>
          <w:tcPr>
            <w:tcW w:w="5450" w:type="dxa"/>
            <w:shd w:val="clear" w:color="auto" w:fill="D9D9D9" w:themeFill="background1" w:themeFillShade="D9"/>
          </w:tcPr>
          <w:p w:rsidR="00AF42AC" w:rsidRDefault="00D73887">
            <w:pPr>
              <w:spacing w:after="0" w:line="240" w:lineRule="auto"/>
              <w:rPr>
                <w:rFonts w:ascii="Arial" w:hAnsi="Arial" w:cs="Arial"/>
                <w:b/>
                <w:sz w:val="20"/>
              </w:rPr>
            </w:pPr>
            <w:r>
              <w:rPr>
                <w:rFonts w:ascii="Arial" w:hAnsi="Arial" w:cs="Arial"/>
                <w:b/>
                <w:sz w:val="20"/>
              </w:rPr>
              <w:t>Young Persons</w:t>
            </w:r>
          </w:p>
        </w:tc>
        <w:tc>
          <w:tcPr>
            <w:tcW w:w="1128" w:type="dxa"/>
            <w:shd w:val="clear" w:color="auto" w:fill="D9D9D9" w:themeFill="background1" w:themeFillShade="D9"/>
          </w:tcPr>
          <w:p w:rsidR="00AF42AC" w:rsidRDefault="00AF42AC">
            <w:pPr>
              <w:spacing w:after="0" w:line="240" w:lineRule="auto"/>
              <w:rPr>
                <w:rFonts w:ascii="Arial" w:hAnsi="Arial" w:cs="Arial"/>
                <w:b/>
                <w:sz w:val="20"/>
              </w:rPr>
            </w:pPr>
          </w:p>
        </w:tc>
        <w:tc>
          <w:tcPr>
            <w:tcW w:w="1841" w:type="dxa"/>
            <w:shd w:val="clear" w:color="auto" w:fill="D9D9D9" w:themeFill="background1" w:themeFillShade="D9"/>
          </w:tcPr>
          <w:p w:rsidR="00AF42AC" w:rsidRDefault="00AF42AC">
            <w:pPr>
              <w:spacing w:after="0" w:line="240" w:lineRule="auto"/>
              <w:rPr>
                <w:rFonts w:ascii="Arial" w:hAnsi="Arial" w:cs="Arial"/>
                <w:b/>
                <w:sz w:val="20"/>
              </w:rPr>
            </w:pPr>
          </w:p>
        </w:tc>
      </w:tr>
      <w:tr w:rsidR="00AF42AC" w:rsidTr="001963DE">
        <w:tc>
          <w:tcPr>
            <w:tcW w:w="1362" w:type="dxa"/>
          </w:tcPr>
          <w:p w:rsidR="00AF42AC" w:rsidRDefault="00AF42AC">
            <w:pPr>
              <w:spacing w:after="0" w:line="240" w:lineRule="auto"/>
              <w:rPr>
                <w:rFonts w:ascii="Arial" w:hAnsi="Arial" w:cs="Arial"/>
                <w:sz w:val="20"/>
              </w:rPr>
            </w:pPr>
          </w:p>
        </w:tc>
        <w:tc>
          <w:tcPr>
            <w:tcW w:w="5450" w:type="dxa"/>
          </w:tcPr>
          <w:p w:rsidR="00AF42AC" w:rsidRDefault="00D73887">
            <w:pPr>
              <w:spacing w:after="0" w:line="240" w:lineRule="auto"/>
              <w:rPr>
                <w:rFonts w:ascii="Arial" w:hAnsi="Arial" w:cs="Arial"/>
                <w:sz w:val="20"/>
              </w:rPr>
            </w:pPr>
            <w:r>
              <w:rPr>
                <w:rFonts w:ascii="Arial" w:hAnsi="Arial" w:cs="Arial"/>
                <w:sz w:val="20"/>
              </w:rPr>
              <w:t>The required control/preventative measures are in place.</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 xml:space="preserve">No persons below the age of 18 are </w:t>
            </w:r>
            <w:r w:rsidR="00624F09">
              <w:rPr>
                <w:rFonts w:ascii="Arial" w:hAnsi="Arial" w:cs="Arial"/>
                <w:sz w:val="20"/>
              </w:rPr>
              <w:t>currently</w:t>
            </w:r>
            <w:r>
              <w:rPr>
                <w:rFonts w:ascii="Arial" w:hAnsi="Arial" w:cs="Arial"/>
                <w:sz w:val="20"/>
              </w:rPr>
              <w:t xml:space="preserve"> employed in the </w:t>
            </w:r>
            <w:r w:rsidR="00AF2EF2">
              <w:rPr>
                <w:rFonts w:ascii="Arial" w:hAnsi="Arial" w:cs="Arial"/>
                <w:sz w:val="20"/>
              </w:rPr>
              <w:t>school</w:t>
            </w:r>
            <w:r>
              <w:rPr>
                <w:rFonts w:ascii="Arial" w:hAnsi="Arial" w:cs="Arial"/>
                <w:sz w:val="20"/>
              </w:rPr>
              <w:t>.</w:t>
            </w:r>
          </w:p>
          <w:p w:rsidR="00AF42AC" w:rsidRDefault="00AF42AC">
            <w:pPr>
              <w:spacing w:after="0" w:line="240" w:lineRule="auto"/>
              <w:rPr>
                <w:rFonts w:ascii="Arial" w:hAnsi="Arial" w:cs="Arial"/>
                <w:sz w:val="20"/>
              </w:rPr>
            </w:pPr>
          </w:p>
        </w:tc>
        <w:tc>
          <w:tcPr>
            <w:tcW w:w="1128" w:type="dxa"/>
          </w:tcPr>
          <w:p w:rsidR="00AF42AC" w:rsidRDefault="004325C3">
            <w:pPr>
              <w:spacing w:after="0" w:line="240" w:lineRule="auto"/>
              <w:rPr>
                <w:rFonts w:ascii="Arial" w:hAnsi="Arial" w:cs="Arial"/>
                <w:sz w:val="20"/>
              </w:rPr>
            </w:pPr>
            <w:r>
              <w:rPr>
                <w:rFonts w:ascii="Arial" w:hAnsi="Arial" w:cs="Arial"/>
                <w:sz w:val="20"/>
              </w:rPr>
              <w:t>n/a</w:t>
            </w:r>
          </w:p>
        </w:tc>
        <w:tc>
          <w:tcPr>
            <w:tcW w:w="1841" w:type="dxa"/>
          </w:tcPr>
          <w:p w:rsidR="00AF42AC" w:rsidRPr="00D213B4" w:rsidRDefault="00AF42AC">
            <w:pPr>
              <w:spacing w:after="0" w:line="240" w:lineRule="auto"/>
              <w:rPr>
                <w:rFonts w:ascii="Arial" w:hAnsi="Arial" w:cs="Arial"/>
                <w:color w:val="FF0000"/>
                <w:sz w:val="20"/>
              </w:rPr>
            </w:pPr>
          </w:p>
        </w:tc>
      </w:tr>
    </w:tbl>
    <w:p w:rsidR="00AF42AC" w:rsidRDefault="00AF42AC">
      <w:pPr>
        <w:spacing w:after="0" w:line="240" w:lineRule="auto"/>
        <w:rPr>
          <w:rFonts w:ascii="Arial" w:hAnsi="Arial" w:cs="Arial"/>
          <w:sz w:val="16"/>
        </w:rPr>
      </w:pPr>
    </w:p>
    <w:p w:rsidR="00AF42AC" w:rsidRDefault="00D73887">
      <w:pPr>
        <w:spacing w:after="0" w:line="240" w:lineRule="auto"/>
        <w:rPr>
          <w:rFonts w:ascii="Arial" w:hAnsi="Arial" w:cs="Arial"/>
          <w:sz w:val="16"/>
        </w:rPr>
      </w:pPr>
      <w:r>
        <w:rPr>
          <w:rFonts w:ascii="Arial" w:hAnsi="Arial" w:cs="Arial"/>
          <w:sz w:val="16"/>
        </w:rPr>
        <w:br w:type="page"/>
      </w:r>
    </w:p>
    <w:p w:rsidR="00AF42AC" w:rsidRDefault="00D73887">
      <w:pPr>
        <w:shd w:val="clear" w:color="auto" w:fill="1F497D" w:themeFill="text2"/>
        <w:spacing w:after="0" w:line="240" w:lineRule="auto"/>
        <w:ind w:left="-142"/>
        <w:rPr>
          <w:rFonts w:ascii="Arial" w:hAnsi="Arial" w:cs="Arial"/>
          <w:b/>
          <w:color w:val="FFFFFF" w:themeColor="background1"/>
        </w:rPr>
      </w:pPr>
      <w:r>
        <w:rPr>
          <w:rFonts w:ascii="Arial" w:hAnsi="Arial" w:cs="Arial"/>
          <w:b/>
          <w:color w:val="FFFFFF" w:themeColor="background1"/>
        </w:rPr>
        <w:lastRenderedPageBreak/>
        <w:t>Section 3 – Health and Safety Risk Assessment</w:t>
      </w:r>
    </w:p>
    <w:p w:rsidR="00AF42AC" w:rsidRDefault="00AF42AC">
      <w:pPr>
        <w:spacing w:after="0" w:line="240" w:lineRule="auto"/>
        <w:ind w:left="-142"/>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1842"/>
        <w:gridCol w:w="709"/>
        <w:gridCol w:w="2693"/>
      </w:tblGrid>
      <w:tr w:rsidR="00AF42AC">
        <w:trPr>
          <w:cantSplit/>
          <w:trHeight w:val="422"/>
        </w:trPr>
        <w:tc>
          <w:tcPr>
            <w:tcW w:w="817" w:type="dxa"/>
          </w:tcPr>
          <w:p w:rsidR="00AF42AC" w:rsidRDefault="00D73887">
            <w:pPr>
              <w:pStyle w:val="NoSpacing"/>
              <w:rPr>
                <w:rFonts w:ascii="Arial" w:hAnsi="Arial" w:cs="Arial"/>
                <w:b/>
                <w:sz w:val="24"/>
              </w:rPr>
            </w:pPr>
            <w:r>
              <w:rPr>
                <w:rFonts w:ascii="Arial" w:hAnsi="Arial" w:cs="Arial"/>
                <w:b/>
                <w:sz w:val="24"/>
              </w:rPr>
              <w:t>1.1</w:t>
            </w:r>
          </w:p>
        </w:tc>
        <w:tc>
          <w:tcPr>
            <w:tcW w:w="3119" w:type="dxa"/>
          </w:tcPr>
          <w:p w:rsidR="00AF42AC" w:rsidRDefault="00D73887">
            <w:pPr>
              <w:pStyle w:val="NoSpacing"/>
              <w:rPr>
                <w:rFonts w:ascii="Arial" w:hAnsi="Arial" w:cs="Arial"/>
                <w:b/>
                <w:sz w:val="24"/>
              </w:rPr>
            </w:pPr>
            <w:r>
              <w:rPr>
                <w:rFonts w:ascii="Arial" w:hAnsi="Arial" w:cs="Arial"/>
                <w:b/>
                <w:sz w:val="24"/>
              </w:rPr>
              <w:t>Contractors</w:t>
            </w:r>
          </w:p>
        </w:tc>
        <w:tc>
          <w:tcPr>
            <w:tcW w:w="1842" w:type="dxa"/>
          </w:tcPr>
          <w:p w:rsidR="00AF42AC" w:rsidRDefault="00D73887">
            <w:pPr>
              <w:pStyle w:val="NoSpacing"/>
              <w:rPr>
                <w:rFonts w:ascii="Arial" w:hAnsi="Arial" w:cs="Arial"/>
                <w:b/>
                <w:sz w:val="20"/>
              </w:rPr>
            </w:pPr>
            <w:r>
              <w:rPr>
                <w:rFonts w:ascii="Arial" w:hAnsi="Arial" w:cs="Arial"/>
                <w:b/>
                <w:sz w:val="20"/>
              </w:rPr>
              <w:t>Risk Rating</w:t>
            </w:r>
          </w:p>
          <w:p w:rsidR="00AF42AC" w:rsidRDefault="00AF42AC">
            <w:pPr>
              <w:pStyle w:val="NoSpacing"/>
              <w:rPr>
                <w:rFonts w:ascii="Arial" w:hAnsi="Arial" w:cs="Arial"/>
                <w:b/>
                <w:sz w:val="20"/>
              </w:rPr>
            </w:pPr>
          </w:p>
        </w:tc>
        <w:tc>
          <w:tcPr>
            <w:tcW w:w="709" w:type="dxa"/>
          </w:tcPr>
          <w:p w:rsidR="00AF42AC" w:rsidRDefault="00D73887">
            <w:pPr>
              <w:pStyle w:val="NoSpacing"/>
              <w:jc w:val="center"/>
              <w:rPr>
                <w:rFonts w:ascii="Arial" w:hAnsi="Arial" w:cs="Arial"/>
                <w:b/>
                <w:sz w:val="20"/>
              </w:rPr>
            </w:pPr>
            <w:r>
              <w:rPr>
                <w:rFonts w:ascii="Arial" w:hAnsi="Arial" w:cs="Arial"/>
                <w:b/>
                <w:sz w:val="20"/>
              </w:rPr>
              <w:t>2</w:t>
            </w:r>
          </w:p>
        </w:tc>
        <w:tc>
          <w:tcPr>
            <w:tcW w:w="2693" w:type="dxa"/>
            <w:shd w:val="clear" w:color="auto" w:fill="00B050"/>
          </w:tcPr>
          <w:p w:rsidR="00AF42AC" w:rsidRDefault="00D73887">
            <w:pPr>
              <w:pStyle w:val="NoSpacing"/>
              <w:jc w:val="center"/>
              <w:rPr>
                <w:rFonts w:ascii="Arial" w:hAnsi="Arial" w:cs="Arial"/>
                <w:b/>
                <w:color w:val="FFFFFF"/>
                <w:sz w:val="24"/>
              </w:rPr>
            </w:pPr>
            <w:r>
              <w:rPr>
                <w:rFonts w:ascii="Arial" w:hAnsi="Arial" w:cs="Arial"/>
                <w:b/>
                <w:color w:val="FFFFFF"/>
                <w:sz w:val="24"/>
              </w:rPr>
              <w:t>Tolerable</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Hazard</w:t>
            </w:r>
          </w:p>
        </w:tc>
        <w:tc>
          <w:tcPr>
            <w:tcW w:w="5244" w:type="dxa"/>
            <w:gridSpan w:val="3"/>
          </w:tcPr>
          <w:p w:rsidR="00AF42AC" w:rsidRDefault="00D73887">
            <w:pPr>
              <w:pStyle w:val="NoSpacing"/>
              <w:rPr>
                <w:rFonts w:ascii="Arial" w:hAnsi="Arial" w:cs="Arial"/>
                <w:sz w:val="20"/>
              </w:rPr>
            </w:pPr>
            <w:r>
              <w:rPr>
                <w:rFonts w:ascii="Arial" w:hAnsi="Arial" w:cs="Arial"/>
                <w:sz w:val="20"/>
              </w:rPr>
              <w:t>Unsafe work practices by contractors</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People Exposed To Hazard</w:t>
            </w:r>
          </w:p>
        </w:tc>
        <w:tc>
          <w:tcPr>
            <w:tcW w:w="5244" w:type="dxa"/>
            <w:gridSpan w:val="3"/>
          </w:tcPr>
          <w:p w:rsidR="00AF42AC" w:rsidRDefault="00D73887">
            <w:pPr>
              <w:pStyle w:val="NoSpacing"/>
              <w:rPr>
                <w:rFonts w:ascii="Arial" w:hAnsi="Arial" w:cs="Arial"/>
                <w:sz w:val="20"/>
              </w:rPr>
            </w:pPr>
            <w:r>
              <w:rPr>
                <w:rFonts w:ascii="Arial" w:hAnsi="Arial" w:cs="Arial"/>
                <w:sz w:val="20"/>
              </w:rPr>
              <w:t xml:space="preserve">Contractors, employees and others who may be affected. </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Area Where Hazard Present</w:t>
            </w:r>
          </w:p>
        </w:tc>
        <w:tc>
          <w:tcPr>
            <w:tcW w:w="5244" w:type="dxa"/>
            <w:gridSpan w:val="3"/>
          </w:tcPr>
          <w:p w:rsidR="00AF42AC" w:rsidRDefault="00D73887">
            <w:pPr>
              <w:pStyle w:val="NoSpacing"/>
              <w:rPr>
                <w:rFonts w:ascii="Arial" w:hAnsi="Arial" w:cs="Arial"/>
                <w:sz w:val="20"/>
              </w:rPr>
            </w:pPr>
            <w:r>
              <w:rPr>
                <w:rFonts w:ascii="Arial" w:hAnsi="Arial" w:cs="Arial"/>
                <w:sz w:val="20"/>
              </w:rPr>
              <w:t>Where contractors are working</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Severity Of Injury</w:t>
            </w:r>
          </w:p>
        </w:tc>
        <w:tc>
          <w:tcPr>
            <w:tcW w:w="5244" w:type="dxa"/>
            <w:gridSpan w:val="3"/>
          </w:tcPr>
          <w:p w:rsidR="00AF42AC" w:rsidRDefault="00D73887">
            <w:pPr>
              <w:pStyle w:val="NoSpacing"/>
              <w:rPr>
                <w:rFonts w:ascii="Arial" w:hAnsi="Arial" w:cs="Arial"/>
                <w:sz w:val="20"/>
              </w:rPr>
            </w:pPr>
            <w:r>
              <w:rPr>
                <w:rFonts w:ascii="Arial" w:hAnsi="Arial" w:cs="Arial"/>
                <w:sz w:val="20"/>
              </w:rPr>
              <w:t>2</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Likelihood Of Injury</w:t>
            </w:r>
          </w:p>
        </w:tc>
        <w:tc>
          <w:tcPr>
            <w:tcW w:w="5244" w:type="dxa"/>
            <w:gridSpan w:val="3"/>
          </w:tcPr>
          <w:p w:rsidR="00AF42AC" w:rsidRDefault="00D73887">
            <w:pPr>
              <w:pStyle w:val="NoSpacing"/>
              <w:rPr>
                <w:rFonts w:ascii="Arial" w:hAnsi="Arial" w:cs="Arial"/>
                <w:sz w:val="20"/>
              </w:rPr>
            </w:pPr>
            <w:r>
              <w:rPr>
                <w:rFonts w:ascii="Arial" w:hAnsi="Arial" w:cs="Arial"/>
                <w:sz w:val="20"/>
              </w:rPr>
              <w:t>1</w:t>
            </w:r>
          </w:p>
        </w:tc>
      </w:tr>
      <w:tr w:rsidR="00AF42AC">
        <w:tc>
          <w:tcPr>
            <w:tcW w:w="3936" w:type="dxa"/>
            <w:gridSpan w:val="2"/>
          </w:tcPr>
          <w:p w:rsidR="00AF42AC" w:rsidRDefault="00D73887">
            <w:pPr>
              <w:pStyle w:val="NoSpacing"/>
              <w:rPr>
                <w:rFonts w:ascii="Arial" w:hAnsi="Arial" w:cs="Arial"/>
                <w:b/>
                <w:sz w:val="20"/>
              </w:rPr>
            </w:pPr>
            <w:r>
              <w:rPr>
                <w:rFonts w:ascii="Arial" w:hAnsi="Arial" w:cs="Arial"/>
                <w:b/>
                <w:sz w:val="20"/>
              </w:rPr>
              <w:t>Specific Legislation</w:t>
            </w:r>
          </w:p>
        </w:tc>
        <w:tc>
          <w:tcPr>
            <w:tcW w:w="5244" w:type="dxa"/>
            <w:gridSpan w:val="3"/>
          </w:tcPr>
          <w:p w:rsidR="00AF42AC" w:rsidRDefault="00D73887">
            <w:pPr>
              <w:pStyle w:val="NoSpacing"/>
              <w:rPr>
                <w:rFonts w:ascii="Arial" w:hAnsi="Arial" w:cs="Arial"/>
                <w:sz w:val="20"/>
              </w:rPr>
            </w:pPr>
            <w:r>
              <w:rPr>
                <w:rFonts w:ascii="Arial" w:hAnsi="Arial" w:cs="Arial"/>
                <w:sz w:val="20"/>
              </w:rPr>
              <w:t xml:space="preserve">The Health and Safety At Work </w:t>
            </w:r>
            <w:r w:rsidR="00624F09">
              <w:rPr>
                <w:rFonts w:ascii="Arial" w:hAnsi="Arial" w:cs="Arial"/>
                <w:sz w:val="20"/>
              </w:rPr>
              <w:t>etc.</w:t>
            </w:r>
            <w:r>
              <w:rPr>
                <w:rFonts w:ascii="Arial" w:hAnsi="Arial" w:cs="Arial"/>
                <w:sz w:val="20"/>
              </w:rPr>
              <w:t xml:space="preserve"> Act 1974, Sections 2 and 3 the Management of Health and Safety At Work Regulations 1999, Regulation 3, 11 and 13</w:t>
            </w:r>
          </w:p>
        </w:tc>
      </w:tr>
    </w:tbl>
    <w:p w:rsidR="00AF42AC" w:rsidRDefault="00AF42A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411"/>
        <w:gridCol w:w="818"/>
        <w:gridCol w:w="850"/>
      </w:tblGrid>
      <w:tr w:rsidR="00AF42AC">
        <w:trPr>
          <w:cantSplit/>
        </w:trPr>
        <w:tc>
          <w:tcPr>
            <w:tcW w:w="7512"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668"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411" w:type="dxa"/>
            <w:tcBorders>
              <w:top w:val="nil"/>
              <w:left w:val="nil"/>
              <w:right w:val="nil"/>
            </w:tcBorders>
          </w:tcPr>
          <w:p w:rsidR="00AF42AC" w:rsidRDefault="00AF42AC">
            <w:pPr>
              <w:spacing w:after="0" w:line="240" w:lineRule="auto"/>
              <w:rPr>
                <w:rFonts w:ascii="Arial" w:hAnsi="Arial" w:cs="Arial"/>
                <w:b/>
                <w:sz w:val="20"/>
              </w:rPr>
            </w:pPr>
          </w:p>
        </w:tc>
        <w:tc>
          <w:tcPr>
            <w:tcW w:w="818" w:type="dxa"/>
          </w:tcPr>
          <w:p w:rsidR="00AF42AC" w:rsidRDefault="00D73887">
            <w:pPr>
              <w:spacing w:after="0" w:line="240" w:lineRule="auto"/>
              <w:jc w:val="center"/>
              <w:rPr>
                <w:rFonts w:ascii="Arial" w:hAnsi="Arial" w:cs="Arial"/>
                <w:sz w:val="20"/>
              </w:rPr>
            </w:pPr>
            <w:r>
              <w:rPr>
                <w:rFonts w:ascii="Arial" w:hAnsi="Arial" w:cs="Arial"/>
                <w:sz w:val="20"/>
              </w:rPr>
              <w:t>Yes</w:t>
            </w:r>
          </w:p>
        </w:tc>
        <w:tc>
          <w:tcPr>
            <w:tcW w:w="850" w:type="dxa"/>
          </w:tcPr>
          <w:p w:rsidR="00AF42AC" w:rsidRDefault="00D73887">
            <w:pPr>
              <w:spacing w:after="0" w:line="240" w:lineRule="auto"/>
              <w:jc w:val="center"/>
              <w:rPr>
                <w:rFonts w:ascii="Arial" w:hAnsi="Arial" w:cs="Arial"/>
                <w:sz w:val="20"/>
              </w:rPr>
            </w:pPr>
            <w:r>
              <w:rPr>
                <w:rFonts w:ascii="Arial" w:hAnsi="Arial" w:cs="Arial"/>
                <w:sz w:val="20"/>
              </w:rPr>
              <w:t>No</w:t>
            </w:r>
          </w:p>
        </w:tc>
      </w:tr>
      <w:tr w:rsidR="00AF42AC">
        <w:trPr>
          <w:cantSplit/>
          <w:trHeight w:val="930"/>
        </w:trPr>
        <w:tc>
          <w:tcPr>
            <w:tcW w:w="1101" w:type="dxa"/>
            <w:tcBorders>
              <w:top w:val="nil"/>
            </w:tcBorders>
          </w:tcPr>
          <w:p w:rsidR="00AF42AC" w:rsidRDefault="00D73887">
            <w:pPr>
              <w:spacing w:after="0" w:line="240" w:lineRule="auto"/>
              <w:rPr>
                <w:rFonts w:ascii="Arial" w:hAnsi="Arial" w:cs="Arial"/>
                <w:b/>
                <w:sz w:val="20"/>
              </w:rPr>
            </w:pPr>
            <w:r>
              <w:rPr>
                <w:rFonts w:ascii="Arial" w:hAnsi="Arial" w:cs="Arial"/>
                <w:b/>
                <w:sz w:val="20"/>
              </w:rPr>
              <w:t>A.</w:t>
            </w:r>
          </w:p>
        </w:tc>
        <w:tc>
          <w:tcPr>
            <w:tcW w:w="6411" w:type="dxa"/>
            <w:tcBorders>
              <w:top w:val="nil"/>
            </w:tcBorders>
          </w:tcPr>
          <w:p w:rsidR="00AF42AC" w:rsidRDefault="00D73887">
            <w:pPr>
              <w:spacing w:after="0" w:line="240" w:lineRule="auto"/>
              <w:rPr>
                <w:rFonts w:ascii="Arial" w:hAnsi="Arial" w:cs="Arial"/>
                <w:b/>
                <w:sz w:val="20"/>
              </w:rPr>
            </w:pPr>
            <w:r>
              <w:rPr>
                <w:rFonts w:ascii="Arial" w:hAnsi="Arial" w:cs="Arial"/>
                <w:b/>
                <w:sz w:val="20"/>
              </w:rPr>
              <w:t>The competence of contractors has been appraised. Those who meet the required standard are approved and given written authorisation. Their performance is monitored and their competence is reviewed annually.</w:t>
            </w:r>
          </w:p>
          <w:p w:rsidR="00AF42AC" w:rsidRDefault="00AF42AC">
            <w:pPr>
              <w:spacing w:after="0" w:line="240" w:lineRule="auto"/>
              <w:rPr>
                <w:rFonts w:ascii="Arial" w:hAnsi="Arial" w:cs="Arial"/>
                <w:b/>
                <w:sz w:val="20"/>
              </w:rPr>
            </w:pPr>
          </w:p>
          <w:p w:rsidR="00AF42AC" w:rsidRDefault="00D73887">
            <w:pPr>
              <w:spacing w:after="0" w:line="240" w:lineRule="auto"/>
              <w:rPr>
                <w:rFonts w:ascii="Arial" w:hAnsi="Arial" w:cs="Arial"/>
                <w:sz w:val="20"/>
              </w:rPr>
            </w:pPr>
            <w:r>
              <w:rPr>
                <w:rFonts w:ascii="Arial" w:hAnsi="Arial" w:cs="Arial"/>
                <w:b/>
                <w:sz w:val="20"/>
              </w:rPr>
              <w:t>Comment</w:t>
            </w:r>
            <w:r>
              <w:rPr>
                <w:rFonts w:ascii="Arial" w:hAnsi="Arial" w:cs="Arial"/>
                <w:sz w:val="20"/>
              </w:rPr>
              <w:t xml:space="preserve">: Contractors are appraised by </w:t>
            </w:r>
            <w:r w:rsidR="00AF2EF2">
              <w:rPr>
                <w:rFonts w:ascii="Arial" w:hAnsi="Arial" w:cs="Arial"/>
                <w:sz w:val="20"/>
              </w:rPr>
              <w:t>Manchester Working</w:t>
            </w:r>
            <w:r>
              <w:rPr>
                <w:rFonts w:ascii="Arial" w:hAnsi="Arial" w:cs="Arial"/>
                <w:sz w:val="20"/>
              </w:rPr>
              <w:t xml:space="preserve"> and any remedial work is arranged via email through the </w:t>
            </w:r>
            <w:r w:rsidR="00AF2EF2">
              <w:rPr>
                <w:rFonts w:ascii="Arial" w:hAnsi="Arial" w:cs="Arial"/>
                <w:sz w:val="20"/>
              </w:rPr>
              <w:t>School Maintenance Officer</w:t>
            </w:r>
            <w:r>
              <w:rPr>
                <w:rFonts w:ascii="Arial" w:hAnsi="Arial" w:cs="Arial"/>
                <w:sz w:val="20"/>
              </w:rPr>
              <w:t xml:space="preserve">.  </w:t>
            </w:r>
          </w:p>
          <w:p w:rsidR="00AF42AC" w:rsidRDefault="00AF42AC">
            <w:pPr>
              <w:spacing w:after="0" w:line="240" w:lineRule="auto"/>
              <w:rPr>
                <w:rFonts w:ascii="Arial" w:hAnsi="Arial" w:cs="Arial"/>
                <w:b/>
                <w:sz w:val="20"/>
              </w:rPr>
            </w:pPr>
          </w:p>
        </w:tc>
        <w:tc>
          <w:tcPr>
            <w:tcW w:w="818"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w:t>
            </w:r>
          </w:p>
        </w:tc>
        <w:tc>
          <w:tcPr>
            <w:tcW w:w="850" w:type="dxa"/>
          </w:tcPr>
          <w:p w:rsidR="00AF42AC" w:rsidRDefault="00AF42AC">
            <w:pPr>
              <w:spacing w:after="0" w:line="240" w:lineRule="auto"/>
              <w:rPr>
                <w:rFonts w:ascii="Arial" w:hAnsi="Arial" w:cs="Arial"/>
                <w:b/>
                <w:sz w:val="20"/>
              </w:rPr>
            </w:pPr>
          </w:p>
        </w:tc>
      </w:tr>
      <w:tr w:rsidR="00AF42AC">
        <w:trPr>
          <w:cantSplit/>
        </w:trPr>
        <w:tc>
          <w:tcPr>
            <w:tcW w:w="1101" w:type="dxa"/>
          </w:tcPr>
          <w:p w:rsidR="00AF42AC" w:rsidRDefault="00D73887">
            <w:pPr>
              <w:spacing w:after="0" w:line="240" w:lineRule="auto"/>
              <w:rPr>
                <w:rFonts w:ascii="Arial" w:hAnsi="Arial" w:cs="Arial"/>
                <w:b/>
                <w:sz w:val="20"/>
              </w:rPr>
            </w:pPr>
            <w:r>
              <w:rPr>
                <w:rFonts w:ascii="Arial" w:hAnsi="Arial" w:cs="Arial"/>
                <w:b/>
                <w:sz w:val="20"/>
              </w:rPr>
              <w:t>B.</w:t>
            </w:r>
          </w:p>
        </w:tc>
        <w:tc>
          <w:tcPr>
            <w:tcW w:w="6411" w:type="dxa"/>
          </w:tcPr>
          <w:p w:rsidR="00AF42AC" w:rsidRDefault="00D73887">
            <w:pPr>
              <w:spacing w:after="0" w:line="240" w:lineRule="auto"/>
              <w:rPr>
                <w:rFonts w:ascii="Arial" w:hAnsi="Arial" w:cs="Arial"/>
                <w:b/>
                <w:sz w:val="20"/>
              </w:rPr>
            </w:pPr>
            <w:r>
              <w:rPr>
                <w:rFonts w:ascii="Arial" w:hAnsi="Arial" w:cs="Arial"/>
                <w:b/>
                <w:sz w:val="20"/>
              </w:rPr>
              <w:t>Safety documentation is exchanged with contractors and this includes site rules and emergency arrangements.</w:t>
            </w:r>
          </w:p>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b/>
                <w:sz w:val="20"/>
              </w:rPr>
            </w:pPr>
          </w:p>
        </w:tc>
        <w:tc>
          <w:tcPr>
            <w:tcW w:w="818"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w:t>
            </w:r>
          </w:p>
        </w:tc>
        <w:tc>
          <w:tcPr>
            <w:tcW w:w="850" w:type="dxa"/>
          </w:tcPr>
          <w:p w:rsidR="00AF42AC" w:rsidRDefault="00AF42AC">
            <w:pPr>
              <w:spacing w:after="0" w:line="240" w:lineRule="auto"/>
              <w:rPr>
                <w:rFonts w:ascii="Arial" w:hAnsi="Arial" w:cs="Arial"/>
                <w:b/>
                <w:sz w:val="20"/>
              </w:rPr>
            </w:pPr>
          </w:p>
        </w:tc>
      </w:tr>
    </w:tbl>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D73887">
            <w:pPr>
              <w:spacing w:after="0" w:line="240" w:lineRule="auto"/>
              <w:rPr>
                <w:rFonts w:ascii="Arial" w:hAnsi="Arial" w:cs="Arial"/>
                <w:b/>
                <w:sz w:val="24"/>
                <w:lang w:val="en-US"/>
              </w:rPr>
            </w:pPr>
            <w:r>
              <w:rPr>
                <w:rFonts w:ascii="Arial" w:hAnsi="Arial" w:cs="Arial"/>
                <w:b/>
                <w:sz w:val="24"/>
                <w:lang w:val="en-US"/>
              </w:rPr>
              <w:t>1.2</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Control of Hazardous Substances (COSHH)</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D73887">
            <w:pPr>
              <w:keepNext/>
              <w:spacing w:after="0" w:line="240" w:lineRule="auto"/>
              <w:jc w:val="center"/>
              <w:rPr>
                <w:rFonts w:ascii="Arial" w:hAnsi="Arial" w:cs="Arial"/>
                <w:b/>
                <w:sz w:val="20"/>
                <w:lang w:eastAsia="en-GB"/>
              </w:rPr>
            </w:pPr>
            <w:r>
              <w:rPr>
                <w:rFonts w:ascii="Arial" w:hAnsi="Arial" w:cs="Arial"/>
                <w:b/>
                <w:sz w:val="20"/>
                <w:lang w:eastAsia="en-GB"/>
              </w:rPr>
              <w:t>2</w:t>
            </w:r>
          </w:p>
        </w:tc>
        <w:tc>
          <w:tcPr>
            <w:tcW w:w="2693" w:type="dxa"/>
            <w:shd w:val="clear" w:color="auto" w:fill="00B050"/>
          </w:tcPr>
          <w:p w:rsidR="00AF42AC" w:rsidRDefault="00D73887">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Exposure to hazardous substances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 xml:space="preserve">Employees and contractors using hazardous substances and others who may be exposed to them. </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Where hazardous substances are stored and used</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Control of Substances Hazardous to Health Regulations 2002</w:t>
            </w:r>
          </w:p>
        </w:tc>
      </w:tr>
    </w:tbl>
    <w:p w:rsidR="00AF42AC" w:rsidRDefault="00AF42AC">
      <w:pPr>
        <w:spacing w:after="0" w:line="240" w:lineRule="auto"/>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There is an inventory of hazardous substances and processes, and hazard data sheets are available.</w:t>
            </w:r>
          </w:p>
          <w:p w:rsidR="00AF42AC" w:rsidRDefault="00AF42AC">
            <w:pPr>
              <w:spacing w:after="0" w:line="240" w:lineRule="auto"/>
              <w:rPr>
                <w:rFonts w:ascii="Arial" w:hAnsi="Arial" w:cs="Arial"/>
                <w:b/>
                <w:sz w:val="20"/>
              </w:rPr>
            </w:pPr>
          </w:p>
          <w:p w:rsidR="00AF42AC" w:rsidRDefault="00D73887">
            <w:pPr>
              <w:spacing w:after="0" w:line="240" w:lineRule="auto"/>
              <w:rPr>
                <w:rFonts w:ascii="Arial" w:hAnsi="Arial" w:cs="Arial"/>
                <w:sz w:val="20"/>
              </w:rPr>
            </w:pPr>
            <w:r>
              <w:rPr>
                <w:rFonts w:ascii="Arial" w:hAnsi="Arial" w:cs="Arial"/>
                <w:b/>
                <w:sz w:val="20"/>
              </w:rPr>
              <w:t>Comment</w:t>
            </w:r>
            <w:r>
              <w:rPr>
                <w:rFonts w:ascii="Arial" w:hAnsi="Arial" w:cs="Arial"/>
                <w:sz w:val="20"/>
              </w:rPr>
              <w:t xml:space="preserve">: General domestic Cleaning products being used, but no assessments </w:t>
            </w:r>
            <w:r w:rsidR="00AF2EF2">
              <w:rPr>
                <w:rFonts w:ascii="Arial" w:hAnsi="Arial" w:cs="Arial"/>
                <w:sz w:val="20"/>
              </w:rPr>
              <w:t>have been reviewed.</w:t>
            </w:r>
          </w:p>
          <w:p w:rsidR="00AF42AC" w:rsidRDefault="00AF42AC">
            <w:pPr>
              <w:spacing w:after="0" w:line="240" w:lineRule="auto"/>
              <w:rPr>
                <w:rFonts w:ascii="Arial" w:hAnsi="Arial" w:cs="Arial"/>
                <w:sz w:val="20"/>
              </w:rPr>
            </w:pPr>
          </w:p>
        </w:tc>
        <w:tc>
          <w:tcPr>
            <w:tcW w:w="851" w:type="dxa"/>
          </w:tcPr>
          <w:p w:rsidR="00AF42AC" w:rsidRDefault="004325C3">
            <w:pPr>
              <w:spacing w:after="0" w:line="240" w:lineRule="auto"/>
              <w:jc w:val="center"/>
              <w:rPr>
                <w:rFonts w:ascii="Arial" w:hAnsi="Arial" w:cs="Arial"/>
                <w:sz w:val="20"/>
                <w:lang w:eastAsia="en-GB"/>
              </w:rPr>
            </w:pPr>
            <w:r>
              <w:rPr>
                <w:rFonts w:ascii="Arial" w:hAnsi="Arial" w:cs="Arial"/>
                <w:b/>
                <w:sz w:val="20"/>
                <w:lang w:eastAsia="en-GB"/>
              </w:rPr>
              <w:t>✓</w:t>
            </w:r>
          </w:p>
        </w:tc>
        <w:tc>
          <w:tcPr>
            <w:tcW w:w="850" w:type="dxa"/>
          </w:tcPr>
          <w:p w:rsidR="00AF42AC" w:rsidRDefault="00AF42AC">
            <w:pPr>
              <w:spacing w:after="0" w:line="240" w:lineRule="auto"/>
              <w:jc w:val="center"/>
              <w:rPr>
                <w:rFonts w:ascii="Arial" w:hAnsi="Arial" w:cs="Arial"/>
                <w:b/>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B.</w:t>
            </w:r>
          </w:p>
        </w:tc>
        <w:tc>
          <w:tcPr>
            <w:tcW w:w="6378" w:type="dxa"/>
          </w:tcPr>
          <w:p w:rsidR="00AF42AC" w:rsidRDefault="00D73887">
            <w:pPr>
              <w:spacing w:after="0" w:line="240" w:lineRule="auto"/>
              <w:rPr>
                <w:rFonts w:ascii="Arial" w:hAnsi="Arial" w:cs="Arial"/>
                <w:b/>
                <w:sz w:val="20"/>
              </w:rPr>
            </w:pPr>
            <w:r>
              <w:rPr>
                <w:rFonts w:ascii="Arial" w:hAnsi="Arial" w:cs="Arial"/>
                <w:b/>
                <w:sz w:val="20"/>
              </w:rPr>
              <w:t>Hazardous substances and processes are assessed, and where possible eliminated, or substituted with a less hazardous alternative.  Where this is not possible, the control measures identified in the assessment are implemented. Assessments are regularly reviewed.</w:t>
            </w:r>
          </w:p>
          <w:p w:rsidR="00AF42AC" w:rsidRDefault="00AF42AC">
            <w:pPr>
              <w:spacing w:after="0" w:line="240" w:lineRule="auto"/>
              <w:rPr>
                <w:rFonts w:ascii="Arial" w:hAnsi="Arial" w:cs="Arial"/>
                <w:b/>
                <w:sz w:val="20"/>
              </w:rPr>
            </w:pPr>
          </w:p>
        </w:tc>
        <w:tc>
          <w:tcPr>
            <w:tcW w:w="851" w:type="dxa"/>
          </w:tcPr>
          <w:p w:rsidR="00AF42AC" w:rsidRDefault="00AF2EF2">
            <w:pPr>
              <w:spacing w:after="0" w:line="240" w:lineRule="auto"/>
              <w:jc w:val="center"/>
              <w:rPr>
                <w:rFonts w:ascii="Arial" w:hAnsi="Arial" w:cs="Arial"/>
                <w:sz w:val="32"/>
                <w:lang w:eastAsia="en-GB"/>
              </w:rPr>
            </w:pPr>
            <w:r>
              <w:rPr>
                <w:rFonts w:ascii="Arial" w:hAnsi="Arial" w:cs="Arial"/>
                <w:b/>
                <w:sz w:val="20"/>
                <w:lang w:eastAsia="en-GB"/>
              </w:rPr>
              <w:t>✓</w:t>
            </w:r>
          </w:p>
        </w:tc>
        <w:tc>
          <w:tcPr>
            <w:tcW w:w="850" w:type="dxa"/>
          </w:tcPr>
          <w:p w:rsidR="00AF42AC" w:rsidRDefault="00AF42AC">
            <w:pPr>
              <w:spacing w:after="0" w:line="240" w:lineRule="auto"/>
              <w:jc w:val="center"/>
              <w:rPr>
                <w:rFonts w:ascii="Arial" w:hAnsi="Arial" w:cs="Arial"/>
                <w:b/>
                <w:sz w:val="20"/>
                <w:lang w:eastAsia="en-GB"/>
              </w:rPr>
            </w:pPr>
          </w:p>
        </w:tc>
      </w:tr>
    </w:tbl>
    <w:p w:rsidR="00AF42AC" w:rsidRDefault="00AF42AC">
      <w:pPr>
        <w:spacing w:after="0" w:line="240" w:lineRule="auto"/>
        <w:ind w:right="-505"/>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br w:type="page"/>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620"/>
        <w:gridCol w:w="3420"/>
        <w:gridCol w:w="720"/>
      </w:tblGrid>
      <w:tr w:rsidR="00BA262D" w:rsidTr="00AF2EF2">
        <w:trPr>
          <w:cantSplit/>
          <w:trHeight w:val="356"/>
        </w:trPr>
        <w:tc>
          <w:tcPr>
            <w:tcW w:w="3420" w:type="dxa"/>
            <w:tcBorders>
              <w:top w:val="single" w:sz="4" w:space="0" w:color="auto"/>
              <w:left w:val="single" w:sz="4" w:space="0" w:color="auto"/>
              <w:bottom w:val="single" w:sz="4" w:space="0" w:color="auto"/>
              <w:right w:val="nil"/>
            </w:tcBorders>
          </w:tcPr>
          <w:p w:rsidR="00BA262D" w:rsidRPr="00BA262D" w:rsidRDefault="00AF2EF2" w:rsidP="00D73887">
            <w:pPr>
              <w:pStyle w:val="IndexHeading"/>
              <w:tabs>
                <w:tab w:val="clear" w:pos="936"/>
                <w:tab w:val="clear" w:pos="1368"/>
              </w:tabs>
              <w:rPr>
                <w:rFonts w:ascii="Arial" w:hAnsi="Arial" w:cs="Arial"/>
                <w:szCs w:val="24"/>
                <w:lang w:val="en-US"/>
              </w:rPr>
            </w:pPr>
            <w:r>
              <w:rPr>
                <w:rFonts w:ascii="Arial" w:hAnsi="Arial" w:cs="Arial"/>
                <w:szCs w:val="24"/>
              </w:rPr>
              <w:lastRenderedPageBreak/>
              <w:t>1.3</w:t>
            </w:r>
            <w:r w:rsidR="00BA262D" w:rsidRPr="00BA262D">
              <w:rPr>
                <w:rFonts w:ascii="Arial" w:hAnsi="Arial" w:cs="Arial"/>
                <w:szCs w:val="24"/>
              </w:rPr>
              <w:t>.  Display screen equip.</w:t>
            </w:r>
          </w:p>
          <w:p w:rsidR="00BA262D" w:rsidRDefault="00BA262D" w:rsidP="00BA262D">
            <w:pPr>
              <w:rPr>
                <w:b/>
              </w:rPr>
            </w:pPr>
          </w:p>
        </w:tc>
        <w:tc>
          <w:tcPr>
            <w:tcW w:w="1620" w:type="dxa"/>
            <w:tcBorders>
              <w:top w:val="single" w:sz="4" w:space="0" w:color="auto"/>
              <w:left w:val="single" w:sz="4" w:space="0" w:color="auto"/>
              <w:bottom w:val="single" w:sz="4" w:space="0" w:color="auto"/>
              <w:right w:val="single" w:sz="4" w:space="0" w:color="auto"/>
            </w:tcBorders>
          </w:tcPr>
          <w:p w:rsidR="00BA262D" w:rsidRDefault="00BA262D" w:rsidP="00D73887">
            <w:pPr>
              <w:rPr>
                <w:b/>
              </w:rPr>
            </w:pPr>
            <w:r>
              <w:rPr>
                <w:b/>
              </w:rPr>
              <w:t>Risk Rating</w:t>
            </w:r>
          </w:p>
          <w:p w:rsidR="00BA262D" w:rsidRDefault="00BA262D" w:rsidP="00D73887">
            <w:pPr>
              <w:rPr>
                <w:b/>
              </w:rPr>
            </w:pPr>
          </w:p>
        </w:tc>
        <w:tc>
          <w:tcPr>
            <w:tcW w:w="3420" w:type="dxa"/>
            <w:tcBorders>
              <w:top w:val="single" w:sz="4" w:space="0" w:color="auto"/>
              <w:left w:val="single" w:sz="4" w:space="0" w:color="auto"/>
              <w:bottom w:val="single" w:sz="4" w:space="0" w:color="auto"/>
              <w:right w:val="single" w:sz="4" w:space="0" w:color="auto"/>
            </w:tcBorders>
            <w:shd w:val="clear" w:color="auto" w:fill="00B050"/>
          </w:tcPr>
          <w:p w:rsidR="00BA262D" w:rsidRDefault="00AF2EF2" w:rsidP="00D73887">
            <w:pPr>
              <w:pStyle w:val="Heading3"/>
              <w:jc w:val="center"/>
              <w:rPr>
                <w:color w:val="FFFFFF"/>
                <w:sz w:val="24"/>
                <w:szCs w:val="24"/>
              </w:rPr>
            </w:pPr>
            <w:r>
              <w:rPr>
                <w:color w:val="FFFFFF"/>
                <w:sz w:val="24"/>
                <w:szCs w:val="24"/>
              </w:rPr>
              <w:t>Tolerable</w:t>
            </w:r>
          </w:p>
        </w:tc>
        <w:tc>
          <w:tcPr>
            <w:tcW w:w="720" w:type="dxa"/>
            <w:tcBorders>
              <w:top w:val="single" w:sz="4" w:space="0" w:color="auto"/>
              <w:left w:val="single" w:sz="4" w:space="0" w:color="auto"/>
              <w:bottom w:val="single" w:sz="4" w:space="0" w:color="auto"/>
              <w:right w:val="single" w:sz="4" w:space="0" w:color="auto"/>
            </w:tcBorders>
          </w:tcPr>
          <w:p w:rsidR="00BA262D" w:rsidRDefault="00BA262D" w:rsidP="00D73887">
            <w:pPr>
              <w:pStyle w:val="Heading3"/>
              <w:jc w:val="center"/>
              <w:rPr>
                <w:sz w:val="20"/>
              </w:rPr>
            </w:pPr>
            <w:r>
              <w:rPr>
                <w:sz w:val="20"/>
              </w:rPr>
              <w:t>3</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Hazard</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Inadequately designed and maintained workstations/equipment. Long term repetitive work.</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People Exposed To Hazard</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Employees using DSE</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Area Where Hazard Present</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Where DSE is used, in office and at home</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Severity Of Injury</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Lost time injury</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Likelihood Of Injury</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Quite possible</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Specific Legislation</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Health and Safety (Display Screen Equipment) Regulations 1992, Regulations 2 to 7</w:t>
            </w:r>
          </w:p>
        </w:tc>
      </w:tr>
    </w:tbl>
    <w:p w:rsidR="00BA262D" w:rsidRDefault="00BA262D" w:rsidP="00BA262D">
      <w:pPr>
        <w:ind w:right="-505"/>
      </w:pPr>
    </w:p>
    <w:tbl>
      <w:tblPr>
        <w:tblW w:w="9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
        <w:gridCol w:w="605"/>
        <w:gridCol w:w="5691"/>
        <w:gridCol w:w="959"/>
        <w:gridCol w:w="962"/>
        <w:gridCol w:w="964"/>
      </w:tblGrid>
      <w:tr w:rsidR="00BA262D" w:rsidTr="00D73887">
        <w:trPr>
          <w:cantSplit/>
        </w:trPr>
        <w:tc>
          <w:tcPr>
            <w:tcW w:w="6399" w:type="dxa"/>
            <w:gridSpan w:val="3"/>
            <w:tcBorders>
              <w:top w:val="nil"/>
              <w:left w:val="nil"/>
              <w:bottom w:val="nil"/>
              <w:right w:val="nil"/>
            </w:tcBorders>
          </w:tcPr>
          <w:p w:rsidR="00BA262D" w:rsidRPr="00BA262D" w:rsidRDefault="00BA262D" w:rsidP="00D73887">
            <w:pPr>
              <w:pStyle w:val="BodyText"/>
              <w:jc w:val="both"/>
              <w:rPr>
                <w:rFonts w:cs="Arial"/>
              </w:rPr>
            </w:pPr>
            <w:r w:rsidRPr="00BA262D">
              <w:rPr>
                <w:rFonts w:cs="Arial"/>
              </w:rPr>
              <w:t>Summary Of Control / Preventative Measures</w:t>
            </w:r>
          </w:p>
        </w:tc>
        <w:tc>
          <w:tcPr>
            <w:tcW w:w="1921" w:type="dxa"/>
            <w:gridSpan w:val="2"/>
            <w:tcBorders>
              <w:left w:val="single" w:sz="4" w:space="0" w:color="auto"/>
            </w:tcBorders>
          </w:tcPr>
          <w:p w:rsidR="00BA262D" w:rsidRPr="00BA262D" w:rsidRDefault="00BA262D" w:rsidP="00D73887">
            <w:pPr>
              <w:jc w:val="center"/>
              <w:rPr>
                <w:rFonts w:ascii="Arial" w:hAnsi="Arial" w:cs="Arial"/>
                <w:sz w:val="20"/>
              </w:rPr>
            </w:pPr>
            <w:r w:rsidRPr="00BA262D">
              <w:rPr>
                <w:rFonts w:ascii="Arial" w:hAnsi="Arial" w:cs="Arial"/>
                <w:sz w:val="20"/>
              </w:rPr>
              <w:t>Compliance With Standard</w:t>
            </w:r>
          </w:p>
        </w:tc>
        <w:tc>
          <w:tcPr>
            <w:tcW w:w="964" w:type="dxa"/>
            <w:tcBorders>
              <w:bottom w:val="nil"/>
            </w:tcBorders>
          </w:tcPr>
          <w:p w:rsidR="00BA262D" w:rsidRPr="00BA262D" w:rsidRDefault="00BA262D" w:rsidP="00D73887">
            <w:pPr>
              <w:jc w:val="center"/>
              <w:rPr>
                <w:rFonts w:ascii="Arial" w:hAnsi="Arial" w:cs="Arial"/>
                <w:sz w:val="20"/>
              </w:rPr>
            </w:pPr>
            <w:r w:rsidRPr="00BA262D">
              <w:rPr>
                <w:rFonts w:ascii="Arial" w:hAnsi="Arial" w:cs="Arial"/>
                <w:sz w:val="20"/>
              </w:rPr>
              <w:t xml:space="preserve">Priority </w:t>
            </w:r>
          </w:p>
        </w:tc>
      </w:tr>
      <w:tr w:rsidR="00BA262D" w:rsidTr="00D73887">
        <w:trPr>
          <w:gridBefore w:val="1"/>
          <w:wBefore w:w="103" w:type="dxa"/>
          <w:cantSplit/>
        </w:trPr>
        <w:tc>
          <w:tcPr>
            <w:tcW w:w="605" w:type="dxa"/>
            <w:tcBorders>
              <w:top w:val="nil"/>
              <w:left w:val="nil"/>
              <w:bottom w:val="single" w:sz="4" w:space="0" w:color="auto"/>
              <w:right w:val="nil"/>
            </w:tcBorders>
          </w:tcPr>
          <w:p w:rsidR="00BA262D" w:rsidRPr="00BA262D" w:rsidRDefault="00BA262D" w:rsidP="00D73887">
            <w:pPr>
              <w:pStyle w:val="BodyText"/>
              <w:rPr>
                <w:rFonts w:cs="Arial"/>
              </w:rPr>
            </w:pPr>
          </w:p>
        </w:tc>
        <w:tc>
          <w:tcPr>
            <w:tcW w:w="5691" w:type="dxa"/>
            <w:tcBorders>
              <w:top w:val="nil"/>
              <w:left w:val="nil"/>
              <w:bottom w:val="single" w:sz="4" w:space="0" w:color="auto"/>
              <w:right w:val="nil"/>
            </w:tcBorders>
          </w:tcPr>
          <w:p w:rsidR="00BA262D" w:rsidRPr="00BA262D" w:rsidRDefault="00BA262D" w:rsidP="00D73887">
            <w:pPr>
              <w:pStyle w:val="BodyText"/>
              <w:rPr>
                <w:rFonts w:cs="Arial"/>
              </w:rPr>
            </w:pPr>
          </w:p>
        </w:tc>
        <w:tc>
          <w:tcPr>
            <w:tcW w:w="959" w:type="dxa"/>
            <w:tcBorders>
              <w:left w:val="single" w:sz="4" w:space="0" w:color="auto"/>
            </w:tcBorders>
          </w:tcPr>
          <w:p w:rsidR="00BA262D" w:rsidRPr="00BA262D" w:rsidRDefault="00BA262D" w:rsidP="00D73887">
            <w:pPr>
              <w:jc w:val="center"/>
              <w:rPr>
                <w:rFonts w:ascii="Arial" w:hAnsi="Arial" w:cs="Arial"/>
                <w:sz w:val="20"/>
              </w:rPr>
            </w:pPr>
            <w:r w:rsidRPr="00BA262D">
              <w:rPr>
                <w:rFonts w:ascii="Arial" w:hAnsi="Arial" w:cs="Arial"/>
                <w:sz w:val="20"/>
              </w:rPr>
              <w:t>Yes</w:t>
            </w:r>
          </w:p>
        </w:tc>
        <w:tc>
          <w:tcPr>
            <w:tcW w:w="962" w:type="dxa"/>
          </w:tcPr>
          <w:p w:rsidR="00BA262D" w:rsidRPr="00BA262D" w:rsidRDefault="00BA262D" w:rsidP="00D73887">
            <w:pPr>
              <w:jc w:val="center"/>
              <w:rPr>
                <w:rFonts w:ascii="Arial" w:hAnsi="Arial" w:cs="Arial"/>
                <w:sz w:val="20"/>
              </w:rPr>
            </w:pPr>
            <w:r w:rsidRPr="00BA262D">
              <w:rPr>
                <w:rFonts w:ascii="Arial" w:hAnsi="Arial" w:cs="Arial"/>
                <w:sz w:val="20"/>
              </w:rPr>
              <w:t>No</w:t>
            </w:r>
          </w:p>
        </w:tc>
        <w:tc>
          <w:tcPr>
            <w:tcW w:w="964" w:type="dxa"/>
            <w:tcBorders>
              <w:top w:val="nil"/>
            </w:tcBorders>
          </w:tcPr>
          <w:p w:rsidR="00BA262D" w:rsidRPr="00BA262D" w:rsidRDefault="00BA262D" w:rsidP="00D73887">
            <w:pPr>
              <w:jc w:val="center"/>
              <w:rPr>
                <w:rFonts w:ascii="Arial" w:hAnsi="Arial" w:cs="Arial"/>
                <w:sz w:val="20"/>
              </w:rPr>
            </w:pPr>
          </w:p>
        </w:tc>
      </w:tr>
      <w:tr w:rsidR="00BA262D" w:rsidTr="00D73887">
        <w:trPr>
          <w:gridBefore w:val="1"/>
          <w:wBefore w:w="104" w:type="dxa"/>
          <w:cantSplit/>
        </w:trPr>
        <w:tc>
          <w:tcPr>
            <w:tcW w:w="606" w:type="dxa"/>
            <w:tcBorders>
              <w:top w:val="nil"/>
            </w:tcBorders>
          </w:tcPr>
          <w:p w:rsidR="00BA262D" w:rsidRPr="00BA262D" w:rsidRDefault="00BA262D" w:rsidP="00BA262D">
            <w:pPr>
              <w:spacing w:after="0" w:line="240" w:lineRule="auto"/>
              <w:rPr>
                <w:rFonts w:ascii="Arial" w:hAnsi="Arial" w:cs="Arial"/>
                <w:sz w:val="20"/>
              </w:rPr>
            </w:pPr>
            <w:r w:rsidRPr="00BA262D">
              <w:rPr>
                <w:rFonts w:ascii="Arial" w:hAnsi="Arial" w:cs="Arial"/>
                <w:b/>
                <w:sz w:val="20"/>
              </w:rPr>
              <w:t>A)</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b/>
                <w:sz w:val="20"/>
              </w:rPr>
            </w:pPr>
          </w:p>
        </w:tc>
        <w:tc>
          <w:tcPr>
            <w:tcW w:w="5694" w:type="dxa"/>
            <w:tcBorders>
              <w:top w:val="nil"/>
            </w:tcBorders>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 xml:space="preserve">Workstations are assessed taking account of the task, equipment, individual and environment. Any remedial action identified is implemented. Assessments are reviewed regularly. </w:t>
            </w:r>
          </w:p>
          <w:p w:rsidR="00BA262D" w:rsidRPr="00BA262D" w:rsidRDefault="00BA262D" w:rsidP="00BA262D">
            <w:pPr>
              <w:spacing w:after="0" w:line="240" w:lineRule="auto"/>
              <w:rPr>
                <w:rFonts w:ascii="Arial" w:hAnsi="Arial" w:cs="Arial"/>
                <w:sz w:val="20"/>
              </w:rPr>
            </w:pPr>
            <w:r w:rsidRPr="00BA262D">
              <w:rPr>
                <w:rFonts w:ascii="Arial" w:hAnsi="Arial" w:cs="Arial"/>
                <w:sz w:val="20"/>
              </w:rPr>
              <w:t>Inadequate controls are in place.</w:t>
            </w:r>
          </w:p>
          <w:p w:rsidR="00BA262D" w:rsidRPr="00BA262D" w:rsidRDefault="00BA262D" w:rsidP="00BA262D">
            <w:pPr>
              <w:spacing w:after="0" w:line="240" w:lineRule="auto"/>
              <w:rPr>
                <w:rFonts w:ascii="Arial" w:hAnsi="Arial" w:cs="Arial"/>
                <w:sz w:val="20"/>
              </w:rPr>
            </w:pPr>
          </w:p>
          <w:p w:rsidR="00BA262D" w:rsidRPr="00BA262D" w:rsidRDefault="00BA262D" w:rsidP="00BA262D">
            <w:pPr>
              <w:pStyle w:val="BodyText2"/>
              <w:spacing w:after="0" w:line="240" w:lineRule="auto"/>
              <w:rPr>
                <w:rFonts w:ascii="Arial" w:hAnsi="Arial" w:cs="Arial"/>
                <w:sz w:val="20"/>
              </w:rPr>
            </w:pPr>
          </w:p>
        </w:tc>
        <w:tc>
          <w:tcPr>
            <w:tcW w:w="958" w:type="dxa"/>
          </w:tcPr>
          <w:p w:rsidR="00BA262D" w:rsidRPr="00BA262D" w:rsidRDefault="004325C3"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58" w:type="dxa"/>
          </w:tcPr>
          <w:p w:rsidR="00BA262D" w:rsidRPr="00BA262D" w:rsidRDefault="00BA262D" w:rsidP="00BA262D">
            <w:pPr>
              <w:spacing w:after="0" w:line="240" w:lineRule="auto"/>
              <w:jc w:val="center"/>
              <w:rPr>
                <w:rFonts w:ascii="Arial" w:hAnsi="Arial" w:cs="Arial"/>
                <w:sz w:val="20"/>
              </w:rPr>
            </w:pPr>
          </w:p>
        </w:tc>
        <w:tc>
          <w:tcPr>
            <w:tcW w:w="964" w:type="dxa"/>
          </w:tcPr>
          <w:p w:rsidR="004325C3" w:rsidRPr="00BA262D" w:rsidRDefault="004325C3" w:rsidP="004325C3">
            <w:pPr>
              <w:spacing w:after="0" w:line="240" w:lineRule="auto"/>
              <w:rPr>
                <w:rFonts w:ascii="Arial" w:hAnsi="Arial" w:cs="Arial"/>
                <w:sz w:val="20"/>
              </w:rPr>
            </w:pPr>
          </w:p>
        </w:tc>
      </w:tr>
      <w:tr w:rsidR="00BA262D" w:rsidTr="00D73887">
        <w:trPr>
          <w:gridBefore w:val="1"/>
          <w:wBefore w:w="104" w:type="dxa"/>
          <w:cantSplit/>
        </w:trPr>
        <w:tc>
          <w:tcPr>
            <w:tcW w:w="606" w:type="dxa"/>
          </w:tcPr>
          <w:p w:rsidR="00BA262D" w:rsidRPr="00BA262D" w:rsidRDefault="00BA262D" w:rsidP="00BA262D">
            <w:pPr>
              <w:pStyle w:val="BodyText"/>
              <w:rPr>
                <w:rFonts w:cs="Arial"/>
              </w:rPr>
            </w:pPr>
            <w:r w:rsidRPr="00BA262D">
              <w:rPr>
                <w:rFonts w:cs="Arial"/>
              </w:rPr>
              <w:t>B)</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b/>
                <w:sz w:val="20"/>
              </w:rPr>
            </w:pPr>
          </w:p>
        </w:tc>
        <w:tc>
          <w:tcPr>
            <w:tcW w:w="5694" w:type="dxa"/>
          </w:tcPr>
          <w:p w:rsidR="00BA262D" w:rsidRPr="00AF2EF2" w:rsidRDefault="00BA262D" w:rsidP="00BA262D">
            <w:pPr>
              <w:pStyle w:val="BodyText"/>
              <w:rPr>
                <w:rFonts w:cs="Arial"/>
                <w:b/>
              </w:rPr>
            </w:pPr>
            <w:r w:rsidRPr="00AF2EF2">
              <w:rPr>
                <w:rFonts w:cs="Arial"/>
                <w:b/>
              </w:rPr>
              <w:t>There is an eye test scheme in operation for DSE users.</w:t>
            </w:r>
          </w:p>
          <w:p w:rsidR="00BA262D" w:rsidRPr="00BA262D" w:rsidRDefault="00BA262D" w:rsidP="00BA262D">
            <w:pPr>
              <w:pStyle w:val="BodyText"/>
              <w:rPr>
                <w:rFonts w:cs="Arial"/>
                <w:b/>
              </w:rPr>
            </w:pPr>
          </w:p>
          <w:p w:rsidR="00BA262D" w:rsidRPr="00BA262D" w:rsidRDefault="00BA262D" w:rsidP="00BA262D">
            <w:pPr>
              <w:spacing w:after="0" w:line="240" w:lineRule="auto"/>
              <w:rPr>
                <w:rFonts w:ascii="Arial" w:hAnsi="Arial" w:cs="Arial"/>
                <w:sz w:val="20"/>
              </w:rPr>
            </w:pPr>
            <w:r w:rsidRPr="00BA262D">
              <w:rPr>
                <w:rFonts w:ascii="Arial" w:hAnsi="Arial" w:cs="Arial"/>
                <w:sz w:val="20"/>
              </w:rPr>
              <w:t>Inadequate controls are in place.</w:t>
            </w:r>
          </w:p>
          <w:p w:rsidR="00BA262D" w:rsidRPr="00BA262D" w:rsidRDefault="00BA262D" w:rsidP="00BA262D">
            <w:pPr>
              <w:pStyle w:val="BodyText2"/>
              <w:spacing w:after="0" w:line="240" w:lineRule="auto"/>
              <w:rPr>
                <w:rFonts w:ascii="Arial" w:hAnsi="Arial" w:cs="Arial"/>
                <w:b/>
                <w:sz w:val="20"/>
              </w:rPr>
            </w:pPr>
          </w:p>
        </w:tc>
        <w:tc>
          <w:tcPr>
            <w:tcW w:w="958" w:type="dxa"/>
          </w:tcPr>
          <w:p w:rsidR="00BA262D" w:rsidRPr="00BA262D" w:rsidRDefault="004325C3"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58"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4325C3">
            <w:pPr>
              <w:spacing w:after="0" w:line="240" w:lineRule="auto"/>
              <w:rPr>
                <w:rFonts w:ascii="Arial" w:hAnsi="Arial" w:cs="Arial"/>
                <w:sz w:val="20"/>
              </w:rPr>
            </w:pPr>
          </w:p>
        </w:tc>
      </w:tr>
      <w:tr w:rsidR="00BA262D" w:rsidTr="00D73887">
        <w:trPr>
          <w:gridBefore w:val="1"/>
          <w:wBefore w:w="104" w:type="dxa"/>
          <w:cantSplit/>
        </w:trPr>
        <w:tc>
          <w:tcPr>
            <w:tcW w:w="606"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C)</w:t>
            </w: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tc>
        <w:tc>
          <w:tcPr>
            <w:tcW w:w="5694" w:type="dxa"/>
          </w:tcPr>
          <w:p w:rsidR="00BA262D" w:rsidRPr="00AF2EF2" w:rsidRDefault="00BA262D" w:rsidP="00BA262D">
            <w:pPr>
              <w:pStyle w:val="BodyText"/>
              <w:rPr>
                <w:rFonts w:cs="Arial"/>
                <w:b/>
              </w:rPr>
            </w:pPr>
            <w:r w:rsidRPr="00AF2EF2">
              <w:rPr>
                <w:rFonts w:cs="Arial"/>
                <w:b/>
              </w:rPr>
              <w:t>Chairs used for DSE work are suitable for the work, fully adjustable and are maintained regularly.</w:t>
            </w:r>
          </w:p>
          <w:p w:rsidR="00BA262D" w:rsidRPr="00AF2EF2" w:rsidRDefault="00BA262D" w:rsidP="00BA262D">
            <w:pPr>
              <w:spacing w:after="0" w:line="240" w:lineRule="auto"/>
              <w:rPr>
                <w:rFonts w:ascii="Arial" w:hAnsi="Arial" w:cs="Arial"/>
                <w:b/>
                <w:sz w:val="20"/>
              </w:rPr>
            </w:pPr>
          </w:p>
          <w:p w:rsidR="00BA262D" w:rsidRPr="00BA262D" w:rsidRDefault="00BA262D" w:rsidP="00BA262D">
            <w:pPr>
              <w:pStyle w:val="BodyText2"/>
              <w:spacing w:after="0" w:line="240" w:lineRule="auto"/>
              <w:rPr>
                <w:rFonts w:ascii="Arial" w:hAnsi="Arial" w:cs="Arial"/>
                <w:sz w:val="20"/>
              </w:rPr>
            </w:pPr>
            <w:r w:rsidRPr="00BA262D">
              <w:rPr>
                <w:rFonts w:ascii="Arial" w:hAnsi="Arial" w:cs="Arial"/>
                <w:sz w:val="20"/>
              </w:rPr>
              <w:t>The required controls / preventative measures are in place.</w:t>
            </w:r>
          </w:p>
          <w:p w:rsidR="00BA262D" w:rsidRPr="00BA262D" w:rsidRDefault="00BA262D" w:rsidP="00BA262D">
            <w:pPr>
              <w:spacing w:after="0" w:line="240" w:lineRule="auto"/>
              <w:rPr>
                <w:rFonts w:ascii="Arial" w:hAnsi="Arial" w:cs="Arial"/>
                <w:sz w:val="20"/>
              </w:rPr>
            </w:pPr>
          </w:p>
        </w:tc>
        <w:tc>
          <w:tcPr>
            <w:tcW w:w="958"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58"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jc w:val="center"/>
              <w:rPr>
                <w:rFonts w:ascii="Arial" w:hAnsi="Arial" w:cs="Arial"/>
                <w:sz w:val="20"/>
              </w:rPr>
            </w:pPr>
          </w:p>
        </w:tc>
      </w:tr>
    </w:tbl>
    <w:p w:rsidR="00AF42AC" w:rsidRDefault="00AF42AC">
      <w:pPr>
        <w:spacing w:after="0" w:line="240" w:lineRule="auto"/>
        <w:rPr>
          <w:rFonts w:ascii="Arial" w:hAnsi="Arial" w:cs="Arial"/>
          <w:sz w:val="20"/>
        </w:rPr>
      </w:pP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rsidTr="004325C3">
        <w:trPr>
          <w:cantSplit/>
          <w:trHeight w:val="356"/>
        </w:trPr>
        <w:tc>
          <w:tcPr>
            <w:tcW w:w="817" w:type="dxa"/>
          </w:tcPr>
          <w:p w:rsidR="00AF42AC" w:rsidRDefault="00AF2EF2">
            <w:pPr>
              <w:pStyle w:val="NoSpacing"/>
              <w:rPr>
                <w:rFonts w:ascii="Arial" w:hAnsi="Arial" w:cs="Arial"/>
                <w:b/>
                <w:sz w:val="24"/>
                <w:lang w:val="en-US"/>
              </w:rPr>
            </w:pPr>
            <w:r>
              <w:rPr>
                <w:rFonts w:ascii="Arial" w:hAnsi="Arial" w:cs="Arial"/>
                <w:b/>
                <w:sz w:val="24"/>
                <w:lang w:val="en-US"/>
              </w:rPr>
              <w:t>1.4</w:t>
            </w:r>
          </w:p>
        </w:tc>
        <w:tc>
          <w:tcPr>
            <w:tcW w:w="3152" w:type="dxa"/>
          </w:tcPr>
          <w:p w:rsidR="00AF42AC" w:rsidRDefault="00D73887">
            <w:pPr>
              <w:pStyle w:val="NoSpacing"/>
              <w:rPr>
                <w:rFonts w:ascii="Arial" w:hAnsi="Arial" w:cs="Arial"/>
                <w:b/>
                <w:sz w:val="24"/>
                <w:lang w:val="en-US"/>
              </w:rPr>
            </w:pPr>
            <w:r>
              <w:rPr>
                <w:rFonts w:ascii="Arial" w:hAnsi="Arial" w:cs="Arial"/>
                <w:b/>
                <w:sz w:val="24"/>
              </w:rPr>
              <w:t>Electrical Safety</w:t>
            </w:r>
          </w:p>
        </w:tc>
        <w:tc>
          <w:tcPr>
            <w:tcW w:w="1762" w:type="dxa"/>
          </w:tcPr>
          <w:p w:rsidR="00AF42AC" w:rsidRDefault="00D73887">
            <w:pPr>
              <w:pStyle w:val="NoSpacing"/>
              <w:rPr>
                <w:rFonts w:ascii="Arial" w:hAnsi="Arial" w:cs="Arial"/>
                <w:b/>
                <w:sz w:val="20"/>
                <w:lang w:eastAsia="en-GB"/>
              </w:rPr>
            </w:pPr>
            <w:r>
              <w:rPr>
                <w:rFonts w:ascii="Arial" w:hAnsi="Arial" w:cs="Arial"/>
                <w:b/>
                <w:sz w:val="20"/>
                <w:lang w:eastAsia="en-GB"/>
              </w:rPr>
              <w:t>Risk Rating</w:t>
            </w:r>
          </w:p>
          <w:p w:rsidR="00AF42AC" w:rsidRDefault="00AF42AC">
            <w:pPr>
              <w:pStyle w:val="NoSpacing"/>
              <w:rPr>
                <w:rFonts w:ascii="Arial" w:hAnsi="Arial" w:cs="Arial"/>
                <w:b/>
                <w:sz w:val="20"/>
                <w:lang w:eastAsia="en-GB"/>
              </w:rPr>
            </w:pPr>
          </w:p>
        </w:tc>
        <w:tc>
          <w:tcPr>
            <w:tcW w:w="756" w:type="dxa"/>
          </w:tcPr>
          <w:p w:rsidR="00AF42AC" w:rsidRDefault="00AF2EF2">
            <w:pPr>
              <w:pStyle w:val="NoSpacing"/>
              <w:jc w:val="center"/>
              <w:rPr>
                <w:rFonts w:ascii="Arial" w:hAnsi="Arial" w:cs="Arial"/>
                <w:b/>
                <w:sz w:val="20"/>
                <w:lang w:eastAsia="en-GB"/>
              </w:rPr>
            </w:pPr>
            <w:r>
              <w:rPr>
                <w:rFonts w:ascii="Arial" w:hAnsi="Arial" w:cs="Arial"/>
                <w:b/>
                <w:sz w:val="20"/>
                <w:lang w:eastAsia="en-GB"/>
              </w:rPr>
              <w:t>3</w:t>
            </w:r>
          </w:p>
        </w:tc>
        <w:tc>
          <w:tcPr>
            <w:tcW w:w="2693" w:type="dxa"/>
            <w:shd w:val="clear" w:color="auto" w:fill="00B050"/>
          </w:tcPr>
          <w:p w:rsidR="00AF42AC" w:rsidRDefault="004325C3">
            <w:pPr>
              <w:pStyle w:val="NoSpacing"/>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 xml:space="preserve">Defective fixed electrical system as a result of inadequate installation, lack of maintenance or damage. Live un-insulated conductors in electrical systems </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contractors and visitors</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 xml:space="preserve">Areas where electrical systems are used </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Severity Of Injury</w:t>
            </w:r>
          </w:p>
        </w:tc>
        <w:tc>
          <w:tcPr>
            <w:tcW w:w="5211" w:type="dxa"/>
            <w:gridSpan w:val="3"/>
          </w:tcPr>
          <w:p w:rsidR="00AF42AC" w:rsidRDefault="00AF2EF2">
            <w:pPr>
              <w:pStyle w:val="NoSpacing"/>
              <w:rPr>
                <w:rFonts w:ascii="Arial" w:hAnsi="Arial" w:cs="Arial"/>
                <w:sz w:val="20"/>
              </w:rPr>
            </w:pPr>
            <w:r>
              <w:rPr>
                <w:rFonts w:ascii="Arial" w:hAnsi="Arial" w:cs="Arial"/>
                <w:sz w:val="20"/>
              </w:rPr>
              <w:t>3</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Likelihood Of Injury</w:t>
            </w:r>
          </w:p>
        </w:tc>
        <w:tc>
          <w:tcPr>
            <w:tcW w:w="5211" w:type="dxa"/>
            <w:gridSpan w:val="3"/>
          </w:tcPr>
          <w:p w:rsidR="00AF42AC" w:rsidRDefault="00D73887">
            <w:pPr>
              <w:pStyle w:val="NoSpacing"/>
              <w:rPr>
                <w:rFonts w:ascii="Arial" w:hAnsi="Arial" w:cs="Arial"/>
                <w:sz w:val="20"/>
              </w:rPr>
            </w:pPr>
            <w:r>
              <w:rPr>
                <w:rFonts w:ascii="Arial" w:hAnsi="Arial" w:cs="Arial"/>
                <w:sz w:val="20"/>
              </w:rPr>
              <w:t>1</w:t>
            </w:r>
          </w:p>
        </w:tc>
      </w:tr>
      <w:tr w:rsidR="00AF42AC">
        <w:tc>
          <w:tcPr>
            <w:tcW w:w="3969" w:type="dxa"/>
            <w:gridSpan w:val="2"/>
          </w:tcPr>
          <w:p w:rsidR="00AF42AC" w:rsidRDefault="00D73887">
            <w:pPr>
              <w:pStyle w:val="NoSpacing"/>
              <w:rPr>
                <w:rFonts w:ascii="Arial" w:hAnsi="Arial" w:cs="Arial"/>
                <w:sz w:val="20"/>
                <w:lang w:eastAsia="en-GB"/>
              </w:rPr>
            </w:pPr>
            <w:r>
              <w:rPr>
                <w:rFonts w:ascii="Arial" w:hAnsi="Arial" w:cs="Arial"/>
                <w:sz w:val="20"/>
                <w:lang w:eastAsia="en-GB"/>
              </w:rPr>
              <w:t>Specific Legislation</w:t>
            </w:r>
          </w:p>
        </w:tc>
        <w:tc>
          <w:tcPr>
            <w:tcW w:w="5211" w:type="dxa"/>
            <w:gridSpan w:val="3"/>
          </w:tcPr>
          <w:p w:rsidR="00AF42AC" w:rsidRDefault="00D73887">
            <w:pPr>
              <w:pStyle w:val="NoSpacing"/>
              <w:rPr>
                <w:rFonts w:ascii="Arial" w:hAnsi="Arial" w:cs="Arial"/>
                <w:sz w:val="20"/>
              </w:rPr>
            </w:pPr>
            <w:r>
              <w:rPr>
                <w:rFonts w:ascii="Arial" w:hAnsi="Arial" w:cs="Arial"/>
                <w:sz w:val="20"/>
              </w:rPr>
              <w:t>The Electricity at Work Regulations 1989, Regulation 4</w:t>
            </w:r>
          </w:p>
        </w:tc>
      </w:tr>
    </w:tbl>
    <w:p w:rsidR="00AF42AC" w:rsidRDefault="00AF42AC">
      <w:pPr>
        <w:spacing w:after="0" w:line="240" w:lineRule="auto"/>
        <w:ind w:left="-180"/>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AF42AC">
            <w:pPr>
              <w:spacing w:after="0" w:line="240" w:lineRule="auto"/>
              <w:rPr>
                <w:rFonts w:ascii="Arial" w:hAnsi="Arial" w:cs="Arial"/>
                <w:sz w:val="20"/>
              </w:rPr>
            </w:pP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140"/>
        </w:trPr>
        <w:tc>
          <w:tcPr>
            <w:tcW w:w="1101" w:type="dxa"/>
            <w:tcBorders>
              <w:top w:val="nil"/>
            </w:tcBorders>
          </w:tcPr>
          <w:p w:rsidR="00AF42AC" w:rsidRDefault="00D73887">
            <w:pPr>
              <w:spacing w:after="0" w:line="240" w:lineRule="auto"/>
              <w:rPr>
                <w:rFonts w:ascii="Arial" w:hAnsi="Arial" w:cs="Arial"/>
                <w:b/>
                <w:sz w:val="20"/>
              </w:rPr>
            </w:pPr>
            <w:r>
              <w:rPr>
                <w:rFonts w:ascii="Arial" w:hAnsi="Arial" w:cs="Arial"/>
                <w:b/>
                <w:sz w:val="20"/>
              </w:rPr>
              <w:t>A.</w:t>
            </w:r>
          </w:p>
        </w:tc>
        <w:tc>
          <w:tcPr>
            <w:tcW w:w="6378" w:type="dxa"/>
            <w:tcBorders>
              <w:top w:val="nil"/>
            </w:tcBorders>
          </w:tcPr>
          <w:p w:rsidR="00AF42AC" w:rsidRDefault="00D73887">
            <w:pPr>
              <w:pStyle w:val="BodyText"/>
              <w:rPr>
                <w:rFonts w:cs="Arial"/>
                <w:b/>
              </w:rPr>
            </w:pPr>
            <w:r>
              <w:rPr>
                <w:rFonts w:cs="Arial"/>
                <w:b/>
              </w:rPr>
              <w:t xml:space="preserve">A competent electrician (IEE qualified) installs, examines, and where necessary, tests the fixed electrical system and portable appliances to the standard and intervals, specified by the IEE. </w:t>
            </w:r>
          </w:p>
          <w:p w:rsidR="00AF42AC" w:rsidRDefault="00AF42AC">
            <w:pPr>
              <w:pStyle w:val="BodyText"/>
              <w:rPr>
                <w:rFonts w:cs="Arial"/>
              </w:rPr>
            </w:pPr>
          </w:p>
        </w:tc>
        <w:tc>
          <w:tcPr>
            <w:tcW w:w="851" w:type="dxa"/>
          </w:tcPr>
          <w:p w:rsidR="00AF42AC" w:rsidRDefault="004325C3">
            <w:pPr>
              <w:spacing w:after="0" w:line="240" w:lineRule="auto"/>
              <w:jc w:val="center"/>
              <w:rPr>
                <w:rFonts w:ascii="Arial" w:hAnsi="Arial" w:cs="Arial"/>
                <w:sz w:val="20"/>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pStyle w:val="BodyText"/>
              <w:rPr>
                <w:rFonts w:cs="Arial"/>
                <w:b/>
              </w:rPr>
            </w:pPr>
            <w:r>
              <w:rPr>
                <w:rFonts w:cs="Arial"/>
                <w:b/>
              </w:rPr>
              <w:t>B.</w:t>
            </w:r>
          </w:p>
        </w:tc>
        <w:tc>
          <w:tcPr>
            <w:tcW w:w="6378" w:type="dxa"/>
          </w:tcPr>
          <w:p w:rsidR="00AF42AC" w:rsidRDefault="00D73887">
            <w:pPr>
              <w:pStyle w:val="BodyTextIndent"/>
              <w:spacing w:after="0"/>
              <w:ind w:left="0"/>
              <w:rPr>
                <w:rFonts w:ascii="Arial" w:hAnsi="Arial" w:cs="Arial"/>
                <w:b/>
                <w:sz w:val="20"/>
              </w:rPr>
            </w:pPr>
            <w:r>
              <w:rPr>
                <w:rFonts w:ascii="Arial" w:hAnsi="Arial" w:cs="Arial"/>
                <w:b/>
                <w:sz w:val="20"/>
              </w:rPr>
              <w:t>Remedial work following the examination/test is carried out within specified timescales and/or the relevant parts of the system/appliances are isolated or otherwise made safe.</w:t>
            </w:r>
          </w:p>
          <w:p w:rsidR="00AF42AC" w:rsidRDefault="00AF42AC">
            <w:pPr>
              <w:pStyle w:val="BodyTextIndent"/>
              <w:spacing w:after="0"/>
              <w:ind w:left="0"/>
              <w:rPr>
                <w:rFonts w:ascii="Arial" w:hAnsi="Arial" w:cs="Arial"/>
                <w:b/>
                <w:sz w:val="20"/>
              </w:rPr>
            </w:pPr>
          </w:p>
        </w:tc>
        <w:tc>
          <w:tcPr>
            <w:tcW w:w="851" w:type="dxa"/>
          </w:tcPr>
          <w:p w:rsidR="00AF42AC" w:rsidRDefault="00AF2EF2">
            <w:pPr>
              <w:spacing w:after="0" w:line="240" w:lineRule="auto"/>
              <w:jc w:val="center"/>
              <w:rPr>
                <w:rFonts w:ascii="Arial" w:hAnsi="Arial" w:cs="Arial"/>
                <w:sz w:val="24"/>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pStyle w:val="BodyText"/>
              <w:rPr>
                <w:rFonts w:cs="Arial"/>
                <w:b/>
              </w:rPr>
            </w:pPr>
            <w:r>
              <w:rPr>
                <w:rFonts w:cs="Arial"/>
                <w:b/>
              </w:rPr>
              <w:t>C.</w:t>
            </w: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The competent person provides a specific risk assessment and method statement, which includes isolation and re-energising, before commencing work.</w:t>
            </w:r>
          </w:p>
          <w:p w:rsidR="00AF42AC" w:rsidRDefault="00AF42AC">
            <w:pPr>
              <w:pStyle w:val="BodyTextIndent"/>
              <w:spacing w:after="0"/>
              <w:ind w:left="0"/>
              <w:rPr>
                <w:rFonts w:ascii="Arial" w:hAnsi="Arial" w:cs="Arial"/>
                <w:b/>
                <w:sz w:val="20"/>
              </w:rPr>
            </w:pPr>
          </w:p>
        </w:tc>
        <w:tc>
          <w:tcPr>
            <w:tcW w:w="851" w:type="dxa"/>
          </w:tcPr>
          <w:p w:rsidR="00AF42AC" w:rsidRDefault="00AF42AC">
            <w:pPr>
              <w:spacing w:after="0" w:line="240" w:lineRule="auto"/>
              <w:jc w:val="center"/>
              <w:rPr>
                <w:rFonts w:ascii="Arial" w:hAnsi="Arial" w:cs="Arial"/>
                <w:sz w:val="32"/>
                <w:lang w:eastAsia="en-GB"/>
              </w:rPr>
            </w:pP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N/A</w:t>
            </w:r>
          </w:p>
        </w:tc>
      </w:tr>
      <w:tr w:rsidR="00AF42AC">
        <w:trPr>
          <w:cantSplit/>
        </w:trPr>
        <w:tc>
          <w:tcPr>
            <w:tcW w:w="1101" w:type="dxa"/>
          </w:tcPr>
          <w:p w:rsidR="00AF42AC" w:rsidRDefault="00D73887">
            <w:pPr>
              <w:pStyle w:val="BodyText"/>
              <w:rPr>
                <w:rFonts w:cs="Arial"/>
                <w:b/>
              </w:rPr>
            </w:pPr>
            <w:r>
              <w:rPr>
                <w:rFonts w:cs="Arial"/>
                <w:b/>
              </w:rPr>
              <w:t>D.</w:t>
            </w: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Electrical equipment is free from physical defects / damage.</w:t>
            </w:r>
          </w:p>
          <w:p w:rsidR="00AF42AC" w:rsidRDefault="00AF42AC">
            <w:pPr>
              <w:pStyle w:val="BodyTextIndent"/>
              <w:spacing w:after="0"/>
              <w:ind w:left="6" w:hanging="6"/>
              <w:rPr>
                <w:rFonts w:ascii="Arial" w:hAnsi="Arial" w:cs="Arial"/>
                <w:b/>
                <w:sz w:val="20"/>
              </w:rPr>
            </w:pPr>
          </w:p>
        </w:tc>
        <w:tc>
          <w:tcPr>
            <w:tcW w:w="851" w:type="dxa"/>
          </w:tcPr>
          <w:p w:rsidR="00AF42AC" w:rsidRDefault="00AF2EF2">
            <w:pPr>
              <w:spacing w:after="0" w:line="240" w:lineRule="auto"/>
              <w:jc w:val="center"/>
              <w:rPr>
                <w:rFonts w:ascii="Arial" w:hAnsi="Arial" w:cs="Arial"/>
                <w:sz w:val="32"/>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82"/>
        </w:trPr>
        <w:tc>
          <w:tcPr>
            <w:tcW w:w="1101" w:type="dxa"/>
          </w:tcPr>
          <w:p w:rsidR="00AF42AC" w:rsidRDefault="00D73887">
            <w:pPr>
              <w:pStyle w:val="BodyText"/>
              <w:rPr>
                <w:rFonts w:cs="Arial"/>
                <w:b/>
              </w:rPr>
            </w:pPr>
            <w:r>
              <w:rPr>
                <w:rFonts w:cs="Arial"/>
                <w:b/>
              </w:rPr>
              <w:t>E.</w:t>
            </w: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Defective appliances and leads are removed from use and kept secured until they can be repaired or removed from the site.</w:t>
            </w:r>
          </w:p>
          <w:p w:rsidR="00AF42AC" w:rsidRDefault="00AF42AC">
            <w:pPr>
              <w:pStyle w:val="BodyTextIndent"/>
              <w:spacing w:after="0"/>
              <w:ind w:left="6" w:hanging="6"/>
              <w:rPr>
                <w:rFonts w:ascii="Arial" w:hAnsi="Arial" w:cs="Arial"/>
                <w:b/>
                <w:sz w:val="20"/>
              </w:rPr>
            </w:pPr>
          </w:p>
          <w:p w:rsidR="00AF42AC" w:rsidRDefault="00AF42AC">
            <w:pPr>
              <w:pStyle w:val="BodyTextIndent"/>
              <w:spacing w:after="0"/>
              <w:ind w:left="6" w:hanging="6"/>
              <w:rPr>
                <w:rFonts w:ascii="Arial" w:hAnsi="Arial" w:cs="Arial"/>
                <w:b/>
                <w:sz w:val="20"/>
              </w:rPr>
            </w:pPr>
          </w:p>
        </w:tc>
        <w:tc>
          <w:tcPr>
            <w:tcW w:w="851" w:type="dxa"/>
          </w:tcPr>
          <w:p w:rsidR="00AF42AC" w:rsidRDefault="00AF2EF2">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82"/>
        </w:trPr>
        <w:tc>
          <w:tcPr>
            <w:tcW w:w="1101" w:type="dxa"/>
          </w:tcPr>
          <w:p w:rsidR="00AF42AC" w:rsidRDefault="00D73887">
            <w:pPr>
              <w:pStyle w:val="BodyText"/>
              <w:rPr>
                <w:rFonts w:cs="Arial"/>
                <w:b/>
              </w:rPr>
            </w:pPr>
            <w:r>
              <w:rPr>
                <w:rFonts w:cs="Arial"/>
                <w:b/>
              </w:rPr>
              <w:t>F.</w:t>
            </w: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Electrical distribution system is enclosed and access prevented to unauthorised personnel. Boxed enclosure is adequately labelled, fire proof and maintained locked at all times.</w:t>
            </w:r>
          </w:p>
          <w:p w:rsidR="00AF42AC" w:rsidRDefault="00AF42AC">
            <w:pPr>
              <w:pStyle w:val="BodyTextIndent"/>
              <w:spacing w:after="0"/>
              <w:ind w:left="6" w:hanging="6"/>
              <w:rPr>
                <w:rFonts w:ascii="Arial" w:hAnsi="Arial" w:cs="Arial"/>
                <w:b/>
                <w:sz w:val="20"/>
              </w:rPr>
            </w:pPr>
          </w:p>
        </w:tc>
        <w:tc>
          <w:tcPr>
            <w:tcW w:w="851" w:type="dxa"/>
          </w:tcPr>
          <w:p w:rsidR="00AF42AC" w:rsidRDefault="00AF2EF2">
            <w:pPr>
              <w:spacing w:after="0" w:line="240" w:lineRule="auto"/>
              <w:jc w:val="center"/>
              <w:rPr>
                <w:rFonts w:ascii="Arial" w:hAnsi="Arial" w:cs="Arial"/>
                <w:sz w:val="24"/>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82"/>
        </w:trPr>
        <w:tc>
          <w:tcPr>
            <w:tcW w:w="1101" w:type="dxa"/>
          </w:tcPr>
          <w:p w:rsidR="00AF42AC" w:rsidRDefault="00D73887">
            <w:pPr>
              <w:pStyle w:val="BodyText"/>
              <w:rPr>
                <w:rFonts w:cs="Arial"/>
                <w:b/>
              </w:rPr>
            </w:pPr>
            <w:r>
              <w:rPr>
                <w:rFonts w:cs="Arial"/>
                <w:b/>
              </w:rPr>
              <w:t>G.</w:t>
            </w: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Sufficient numbers of additional power sockets are installed to eliminate the use of extension leads. The use of extension leads is only permitted as a temporary measure.</w:t>
            </w:r>
          </w:p>
          <w:p w:rsidR="00AF42AC" w:rsidRDefault="00AF42AC">
            <w:pPr>
              <w:pStyle w:val="BodyTextIndent"/>
              <w:spacing w:after="0"/>
              <w:ind w:left="6" w:hanging="6"/>
              <w:rPr>
                <w:rFonts w:ascii="Arial" w:hAnsi="Arial" w:cs="Arial"/>
                <w:b/>
                <w:sz w:val="20"/>
              </w:rPr>
            </w:pPr>
          </w:p>
          <w:p w:rsidR="00AF2EF2" w:rsidRPr="00AF2EF2" w:rsidRDefault="00AF2EF2" w:rsidP="004325C3">
            <w:pPr>
              <w:pStyle w:val="BodyTextIndent"/>
              <w:spacing w:after="0"/>
              <w:ind w:left="6" w:hanging="6"/>
              <w:rPr>
                <w:rFonts w:ascii="Arial" w:hAnsi="Arial" w:cs="Arial"/>
                <w:sz w:val="20"/>
              </w:rPr>
            </w:pPr>
          </w:p>
        </w:tc>
        <w:tc>
          <w:tcPr>
            <w:tcW w:w="851" w:type="dxa"/>
          </w:tcPr>
          <w:p w:rsidR="00AF42AC" w:rsidRDefault="004325C3">
            <w:pPr>
              <w:spacing w:after="0" w:line="240" w:lineRule="auto"/>
              <w:jc w:val="center"/>
              <w:rPr>
                <w:rFonts w:ascii="Arial" w:hAnsi="Arial" w:cs="Arial"/>
                <w:sz w:val="24"/>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82"/>
        </w:trPr>
        <w:tc>
          <w:tcPr>
            <w:tcW w:w="1101" w:type="dxa"/>
          </w:tcPr>
          <w:p w:rsidR="00AF42AC" w:rsidRDefault="00D73887">
            <w:pPr>
              <w:pStyle w:val="BodyText"/>
              <w:rPr>
                <w:rFonts w:cs="Arial"/>
                <w:b/>
              </w:rPr>
            </w:pPr>
            <w:r>
              <w:rPr>
                <w:rFonts w:cs="Arial"/>
                <w:b/>
              </w:rPr>
              <w:t>H.</w:t>
            </w:r>
          </w:p>
          <w:p w:rsidR="00AF42AC" w:rsidRDefault="00AF42AC">
            <w:pPr>
              <w:pStyle w:val="BodyText"/>
              <w:rPr>
                <w:rFonts w:cs="Arial"/>
                <w:b/>
              </w:rPr>
            </w:pPr>
          </w:p>
        </w:tc>
        <w:tc>
          <w:tcPr>
            <w:tcW w:w="6378" w:type="dxa"/>
          </w:tcPr>
          <w:p w:rsidR="00AF42AC" w:rsidRDefault="00D73887">
            <w:pPr>
              <w:pStyle w:val="BodyTextIndent"/>
              <w:spacing w:after="0"/>
              <w:ind w:left="6" w:hanging="6"/>
              <w:rPr>
                <w:rFonts w:ascii="Arial" w:hAnsi="Arial" w:cs="Arial"/>
                <w:b/>
                <w:sz w:val="20"/>
              </w:rPr>
            </w:pPr>
            <w:r>
              <w:rPr>
                <w:rFonts w:ascii="Arial" w:hAnsi="Arial" w:cs="Arial"/>
                <w:b/>
                <w:sz w:val="20"/>
              </w:rPr>
              <w:t>Rubber matting to BS 921 provided in front of control cabinet access points.</w:t>
            </w:r>
          </w:p>
          <w:p w:rsidR="00AF42AC" w:rsidRDefault="00AF42AC">
            <w:pPr>
              <w:pStyle w:val="BodyTextIndent"/>
              <w:spacing w:after="0"/>
              <w:ind w:left="6" w:hanging="6"/>
              <w:rPr>
                <w:rFonts w:ascii="Arial" w:hAnsi="Arial" w:cs="Arial"/>
                <w:b/>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4"/>
                <w:lang w:eastAsia="en-GB"/>
              </w:rPr>
              <w:t>N/A</w:t>
            </w:r>
          </w:p>
        </w:tc>
        <w:tc>
          <w:tcPr>
            <w:tcW w:w="850" w:type="dxa"/>
          </w:tcPr>
          <w:p w:rsidR="00AF42AC" w:rsidRDefault="00AF42AC">
            <w:pPr>
              <w:spacing w:after="0" w:line="240" w:lineRule="auto"/>
              <w:jc w:val="center"/>
              <w:rPr>
                <w:rFonts w:ascii="Arial" w:hAnsi="Arial" w:cs="Arial"/>
                <w:sz w:val="20"/>
                <w:lang w:eastAsia="en-GB"/>
              </w:rPr>
            </w:pPr>
          </w:p>
        </w:tc>
      </w:tr>
    </w:tbl>
    <w:p w:rsidR="00AF42AC" w:rsidRDefault="00AF42AC">
      <w:pPr>
        <w:spacing w:after="0" w:line="240" w:lineRule="auto"/>
        <w:ind w:right="-505"/>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p w:rsidR="00AF42AC" w:rsidRDefault="00AF42AC">
      <w:pPr>
        <w:spacing w:after="0" w:line="240" w:lineRule="auto"/>
        <w:ind w:right="-505"/>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AF2EF2">
            <w:pPr>
              <w:pStyle w:val="NoSpacing"/>
              <w:rPr>
                <w:rFonts w:ascii="Arial" w:hAnsi="Arial" w:cs="Arial"/>
                <w:b/>
                <w:sz w:val="24"/>
                <w:lang w:val="en-US"/>
              </w:rPr>
            </w:pPr>
            <w:r>
              <w:rPr>
                <w:rFonts w:ascii="Arial" w:hAnsi="Arial" w:cs="Arial"/>
                <w:b/>
                <w:sz w:val="24"/>
                <w:lang w:val="en-US"/>
              </w:rPr>
              <w:t>1.5</w:t>
            </w:r>
          </w:p>
        </w:tc>
        <w:tc>
          <w:tcPr>
            <w:tcW w:w="3152" w:type="dxa"/>
          </w:tcPr>
          <w:p w:rsidR="00AF42AC" w:rsidRDefault="00D73887">
            <w:pPr>
              <w:pStyle w:val="NoSpacing"/>
              <w:rPr>
                <w:rFonts w:ascii="Arial" w:hAnsi="Arial" w:cs="Arial"/>
                <w:b/>
                <w:sz w:val="24"/>
                <w:lang w:val="en-US"/>
              </w:rPr>
            </w:pPr>
            <w:r>
              <w:rPr>
                <w:rFonts w:ascii="Arial" w:hAnsi="Arial" w:cs="Arial"/>
                <w:b/>
                <w:sz w:val="24"/>
              </w:rPr>
              <w:t>First Aid &amp; Accidents</w:t>
            </w:r>
          </w:p>
        </w:tc>
        <w:tc>
          <w:tcPr>
            <w:tcW w:w="1762" w:type="dxa"/>
          </w:tcPr>
          <w:p w:rsidR="00AF42AC" w:rsidRDefault="00D73887">
            <w:pPr>
              <w:pStyle w:val="NoSpacing"/>
              <w:rPr>
                <w:rFonts w:ascii="Arial" w:hAnsi="Arial" w:cs="Arial"/>
                <w:b/>
                <w:sz w:val="20"/>
                <w:lang w:eastAsia="en-GB"/>
              </w:rPr>
            </w:pPr>
            <w:r>
              <w:rPr>
                <w:rFonts w:ascii="Arial" w:hAnsi="Arial" w:cs="Arial"/>
                <w:b/>
                <w:sz w:val="20"/>
                <w:lang w:eastAsia="en-GB"/>
              </w:rPr>
              <w:t>Risk Rating</w:t>
            </w:r>
          </w:p>
          <w:p w:rsidR="00AF42AC" w:rsidRDefault="00AF42AC">
            <w:pPr>
              <w:pStyle w:val="NoSpacing"/>
              <w:rPr>
                <w:rFonts w:ascii="Arial" w:hAnsi="Arial" w:cs="Arial"/>
                <w:b/>
                <w:sz w:val="20"/>
                <w:lang w:eastAsia="en-GB"/>
              </w:rPr>
            </w:pPr>
          </w:p>
        </w:tc>
        <w:tc>
          <w:tcPr>
            <w:tcW w:w="756" w:type="dxa"/>
          </w:tcPr>
          <w:p w:rsidR="00AF42AC" w:rsidRDefault="00AF2EF2">
            <w:pPr>
              <w:pStyle w:val="NoSpacing"/>
              <w:jc w:val="center"/>
              <w:rPr>
                <w:rFonts w:ascii="Arial" w:hAnsi="Arial" w:cs="Arial"/>
                <w:b/>
                <w:sz w:val="20"/>
                <w:lang w:eastAsia="en-GB"/>
              </w:rPr>
            </w:pPr>
            <w:r>
              <w:rPr>
                <w:rFonts w:ascii="Arial" w:hAnsi="Arial" w:cs="Arial"/>
                <w:b/>
                <w:sz w:val="20"/>
                <w:lang w:eastAsia="en-GB"/>
              </w:rPr>
              <w:t>3</w:t>
            </w:r>
          </w:p>
        </w:tc>
        <w:tc>
          <w:tcPr>
            <w:tcW w:w="2693" w:type="dxa"/>
            <w:shd w:val="clear" w:color="auto" w:fill="00B050"/>
          </w:tcPr>
          <w:p w:rsidR="00AF42AC" w:rsidRDefault="00D73887">
            <w:pPr>
              <w:pStyle w:val="NoSpacing"/>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Injury due to inadequate first aid facilities or treatment</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color w:val="000000"/>
                <w:sz w:val="20"/>
              </w:rPr>
            </w:pPr>
            <w:r>
              <w:rPr>
                <w:rFonts w:ascii="Arial" w:hAnsi="Arial" w:cs="Arial"/>
                <w:snapToGrid w:val="0"/>
                <w:color w:val="000000"/>
                <w:sz w:val="20"/>
                <w:lang w:val="en-US"/>
              </w:rPr>
              <w:t>Employees, Tenants, Contractors, Tenants, Visitors</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Whole of site</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pStyle w:val="NoSpacing"/>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pStyle w:val="NoSpacing"/>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pStyle w:val="NoSpacing"/>
              <w:rPr>
                <w:rFonts w:ascii="Arial" w:hAnsi="Arial" w:cs="Arial"/>
                <w:sz w:val="20"/>
              </w:rPr>
            </w:pPr>
            <w:r>
              <w:rPr>
                <w:rFonts w:ascii="Arial" w:hAnsi="Arial" w:cs="Arial"/>
                <w:sz w:val="20"/>
              </w:rPr>
              <w:t>Health and Safety (First Aid) Regulations 1981.</w:t>
            </w:r>
          </w:p>
          <w:p w:rsidR="00AF42AC" w:rsidRDefault="00D73887">
            <w:pPr>
              <w:pStyle w:val="NoSpacing"/>
              <w:rPr>
                <w:rFonts w:ascii="Arial" w:hAnsi="Arial" w:cs="Arial"/>
                <w:sz w:val="20"/>
              </w:rPr>
            </w:pPr>
            <w:r>
              <w:rPr>
                <w:rFonts w:ascii="Arial" w:hAnsi="Arial" w:cs="Arial"/>
                <w:sz w:val="20"/>
              </w:rPr>
              <w:t>Reporting of Injuries, Diseases and Dangerous Occurrences Regulations 1995</w:t>
            </w:r>
          </w:p>
        </w:tc>
      </w:tr>
    </w:tbl>
    <w:p w:rsidR="00AF42AC" w:rsidRDefault="00AF42AC">
      <w:pPr>
        <w:spacing w:after="0" w:line="240" w:lineRule="auto"/>
        <w:ind w:left="-180"/>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140"/>
        </w:trPr>
        <w:tc>
          <w:tcPr>
            <w:tcW w:w="1101" w:type="dxa"/>
            <w:tcBorders>
              <w:top w:val="nil"/>
            </w:tcBorders>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Borders>
              <w:top w:val="nil"/>
            </w:tcBorders>
          </w:tcPr>
          <w:p w:rsidR="00AF42AC" w:rsidRDefault="00D73887">
            <w:pPr>
              <w:spacing w:after="0" w:line="240" w:lineRule="auto"/>
              <w:rPr>
                <w:rFonts w:ascii="Arial" w:hAnsi="Arial" w:cs="Arial"/>
                <w:b/>
                <w:snapToGrid w:val="0"/>
                <w:color w:val="000000"/>
                <w:sz w:val="20"/>
                <w:lang w:val="en-US"/>
              </w:rPr>
            </w:pPr>
            <w:r>
              <w:rPr>
                <w:rFonts w:ascii="Arial" w:hAnsi="Arial" w:cs="Arial"/>
                <w:b/>
                <w:snapToGrid w:val="0"/>
                <w:color w:val="000000"/>
                <w:sz w:val="20"/>
                <w:lang w:val="en-US"/>
              </w:rPr>
              <w:t>A suitable number of trained first aiders have been trained and appointed.</w:t>
            </w:r>
          </w:p>
          <w:p w:rsidR="00AF42AC" w:rsidRDefault="00AF42AC">
            <w:pPr>
              <w:spacing w:after="0" w:line="240" w:lineRule="auto"/>
              <w:rPr>
                <w:rFonts w:ascii="Arial" w:hAnsi="Arial" w:cs="Arial"/>
                <w:b/>
                <w:snapToGrid w:val="0"/>
                <w:color w:val="000000"/>
                <w:sz w:val="20"/>
                <w:lang w:val="en-US"/>
              </w:rPr>
            </w:pPr>
          </w:p>
          <w:p w:rsidR="00AF42AC" w:rsidRDefault="00D73887">
            <w:pPr>
              <w:spacing w:after="0" w:line="240" w:lineRule="auto"/>
              <w:rPr>
                <w:rFonts w:ascii="Arial" w:hAnsi="Arial" w:cs="Arial"/>
                <w:snapToGrid w:val="0"/>
                <w:color w:val="000000"/>
                <w:sz w:val="20"/>
                <w:lang w:val="en-US"/>
              </w:rPr>
            </w:pPr>
            <w:r>
              <w:rPr>
                <w:rFonts w:ascii="Arial" w:hAnsi="Arial" w:cs="Arial"/>
                <w:b/>
                <w:snapToGrid w:val="0"/>
                <w:color w:val="000000"/>
                <w:sz w:val="20"/>
              </w:rPr>
              <w:t xml:space="preserve">Comment: </w:t>
            </w:r>
            <w:r w:rsidR="00AF2EF2">
              <w:rPr>
                <w:rFonts w:ascii="Arial" w:hAnsi="Arial" w:cs="Arial"/>
                <w:snapToGrid w:val="0"/>
                <w:color w:val="000000"/>
                <w:sz w:val="20"/>
              </w:rPr>
              <w:t>Adequate Control measures are in place.</w:t>
            </w:r>
          </w:p>
          <w:p w:rsidR="00AF42AC" w:rsidRDefault="00AF42AC">
            <w:pPr>
              <w:spacing w:after="0" w:line="240" w:lineRule="auto"/>
              <w:rPr>
                <w:rFonts w:ascii="Arial" w:hAnsi="Arial" w:cs="Arial"/>
                <w:b/>
                <w:snapToGrid w:val="0"/>
                <w:color w:val="000000"/>
                <w:sz w:val="20"/>
                <w:lang w:val="en-US"/>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B.</w:t>
            </w:r>
          </w:p>
        </w:tc>
        <w:tc>
          <w:tcPr>
            <w:tcW w:w="6378" w:type="dxa"/>
          </w:tcPr>
          <w:p w:rsidR="00AF42AC" w:rsidRDefault="00D73887">
            <w:pPr>
              <w:spacing w:after="0" w:line="240" w:lineRule="auto"/>
              <w:rPr>
                <w:rFonts w:ascii="Arial" w:hAnsi="Arial" w:cs="Arial"/>
                <w:b/>
                <w:snapToGrid w:val="0"/>
                <w:color w:val="000000"/>
                <w:sz w:val="20"/>
                <w:lang w:val="en-US"/>
              </w:rPr>
            </w:pPr>
            <w:r>
              <w:rPr>
                <w:rFonts w:ascii="Arial" w:hAnsi="Arial" w:cs="Arial"/>
                <w:b/>
                <w:snapToGrid w:val="0"/>
                <w:color w:val="000000"/>
                <w:sz w:val="20"/>
                <w:lang w:val="en-US"/>
              </w:rPr>
              <w:t>First aid boxes are provided and kept fully stocked through routine checking.</w:t>
            </w:r>
          </w:p>
          <w:p w:rsidR="00AF42AC" w:rsidRDefault="00AF42AC">
            <w:pPr>
              <w:spacing w:after="0" w:line="240" w:lineRule="auto"/>
              <w:rPr>
                <w:rFonts w:ascii="Arial" w:hAnsi="Arial" w:cs="Arial"/>
                <w:b/>
                <w:snapToGrid w:val="0"/>
                <w:color w:val="000000"/>
                <w:sz w:val="20"/>
                <w:lang w:val="en-US"/>
              </w:rPr>
            </w:pPr>
          </w:p>
          <w:p w:rsidR="00AF42AC" w:rsidRDefault="00D73887">
            <w:pPr>
              <w:spacing w:after="0" w:line="240" w:lineRule="auto"/>
              <w:rPr>
                <w:rFonts w:ascii="Arial" w:hAnsi="Arial" w:cs="Arial"/>
                <w:snapToGrid w:val="0"/>
                <w:color w:val="000000"/>
                <w:sz w:val="20"/>
                <w:lang w:val="en-US"/>
              </w:rPr>
            </w:pPr>
            <w:r>
              <w:rPr>
                <w:rFonts w:ascii="Arial" w:hAnsi="Arial" w:cs="Arial"/>
                <w:b/>
                <w:snapToGrid w:val="0"/>
                <w:color w:val="000000"/>
                <w:sz w:val="20"/>
              </w:rPr>
              <w:t xml:space="preserve">Comment: </w:t>
            </w:r>
            <w:r w:rsidR="00AF2EF2">
              <w:rPr>
                <w:rFonts w:ascii="Arial" w:hAnsi="Arial" w:cs="Arial"/>
                <w:snapToGrid w:val="0"/>
                <w:color w:val="000000"/>
                <w:sz w:val="20"/>
              </w:rPr>
              <w:t>Adequate Control measures are in place</w:t>
            </w:r>
          </w:p>
          <w:p w:rsidR="00AF42AC" w:rsidRDefault="00AF42AC">
            <w:pPr>
              <w:spacing w:after="0" w:line="240" w:lineRule="auto"/>
              <w:rPr>
                <w:rFonts w:ascii="Arial" w:hAnsi="Arial" w:cs="Arial"/>
                <w:b/>
                <w:color w:val="000000"/>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C.</w:t>
            </w:r>
          </w:p>
        </w:tc>
        <w:tc>
          <w:tcPr>
            <w:tcW w:w="6378" w:type="dxa"/>
          </w:tcPr>
          <w:p w:rsidR="00AF42AC" w:rsidRDefault="00D73887">
            <w:pPr>
              <w:spacing w:after="0" w:line="240" w:lineRule="auto"/>
              <w:rPr>
                <w:rFonts w:ascii="Arial" w:hAnsi="Arial" w:cs="Arial"/>
                <w:b/>
                <w:snapToGrid w:val="0"/>
                <w:color w:val="000000"/>
                <w:sz w:val="20"/>
                <w:lang w:val="en-US"/>
              </w:rPr>
            </w:pPr>
            <w:r>
              <w:rPr>
                <w:rFonts w:ascii="Arial" w:hAnsi="Arial" w:cs="Arial"/>
                <w:b/>
                <w:snapToGrid w:val="0"/>
                <w:color w:val="000000"/>
                <w:sz w:val="20"/>
                <w:lang w:val="en-US"/>
              </w:rPr>
              <w:t>Eye wash stations are provided where necessary.</w:t>
            </w:r>
          </w:p>
          <w:p w:rsidR="00AF42AC" w:rsidRDefault="00AF42AC">
            <w:pPr>
              <w:spacing w:after="0" w:line="240" w:lineRule="auto"/>
              <w:rPr>
                <w:rFonts w:ascii="Arial" w:hAnsi="Arial" w:cs="Arial"/>
                <w:b/>
                <w:snapToGrid w:val="0"/>
                <w:color w:val="000000"/>
                <w:sz w:val="20"/>
                <w:lang w:val="en-US"/>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N/A</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556"/>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D.</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Accidents and incidents are reported, recorded, notified, and investigated as necessary to prevent recurrences.</w:t>
            </w:r>
          </w:p>
          <w:p w:rsidR="00AF42AC" w:rsidRDefault="00AF42AC">
            <w:pPr>
              <w:spacing w:after="0" w:line="240" w:lineRule="auto"/>
              <w:rPr>
                <w:rFonts w:ascii="Arial" w:hAnsi="Arial" w:cs="Arial"/>
                <w:b/>
                <w:snapToGrid w:val="0"/>
                <w:color w:val="000000"/>
                <w:sz w:val="20"/>
                <w:lang w:val="en-US"/>
              </w:rPr>
            </w:pPr>
          </w:p>
        </w:tc>
        <w:tc>
          <w:tcPr>
            <w:tcW w:w="851" w:type="dxa"/>
          </w:tcPr>
          <w:p w:rsidR="00AF42AC" w:rsidRDefault="00D73887">
            <w:pPr>
              <w:spacing w:after="0" w:line="240" w:lineRule="auto"/>
              <w:jc w:val="center"/>
              <w:rPr>
                <w:rFonts w:ascii="Arial" w:hAnsi="Arial" w:cs="Arial"/>
                <w:sz w:val="32"/>
                <w:lang w:eastAsia="en-GB"/>
              </w:rPr>
            </w:pPr>
            <w:r>
              <w:rPr>
                <w:rFonts w:ascii="Arial" w:hAnsi="Arial" w:cs="Arial"/>
                <w:sz w:val="32"/>
                <w:lang w:eastAsia="en-GB"/>
              </w:rPr>
              <w:t>✓</w:t>
            </w:r>
          </w:p>
        </w:tc>
        <w:tc>
          <w:tcPr>
            <w:tcW w:w="850" w:type="dxa"/>
          </w:tcPr>
          <w:p w:rsidR="00AF42AC" w:rsidRDefault="00AF42AC">
            <w:pPr>
              <w:spacing w:after="0" w:line="240" w:lineRule="auto"/>
              <w:jc w:val="center"/>
              <w:rPr>
                <w:rFonts w:ascii="Arial" w:hAnsi="Arial" w:cs="Arial"/>
                <w:sz w:val="20"/>
                <w:lang w:eastAsia="en-GB"/>
              </w:rPr>
            </w:pPr>
          </w:p>
        </w:tc>
      </w:tr>
    </w:tbl>
    <w:p w:rsidR="00AF42AC" w:rsidRDefault="00AF42AC">
      <w:pPr>
        <w:spacing w:after="0" w:line="240" w:lineRule="auto"/>
        <w:ind w:left="720" w:right="-505"/>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620"/>
        <w:gridCol w:w="3420"/>
        <w:gridCol w:w="720"/>
      </w:tblGrid>
      <w:tr w:rsidR="00BA262D" w:rsidRPr="00BA262D" w:rsidTr="00AF2EF2">
        <w:trPr>
          <w:cantSplit/>
          <w:trHeight w:val="356"/>
        </w:trPr>
        <w:tc>
          <w:tcPr>
            <w:tcW w:w="3420" w:type="dxa"/>
            <w:tcBorders>
              <w:top w:val="single" w:sz="4" w:space="0" w:color="auto"/>
              <w:left w:val="single" w:sz="4" w:space="0" w:color="auto"/>
              <w:bottom w:val="single" w:sz="4" w:space="0" w:color="auto"/>
              <w:right w:val="nil"/>
            </w:tcBorders>
          </w:tcPr>
          <w:p w:rsidR="00BA262D" w:rsidRPr="00BA262D" w:rsidRDefault="00D73887" w:rsidP="00D73887">
            <w:pPr>
              <w:pStyle w:val="IndexHeading"/>
              <w:tabs>
                <w:tab w:val="clear" w:pos="936"/>
                <w:tab w:val="clear" w:pos="1368"/>
              </w:tabs>
              <w:rPr>
                <w:rFonts w:ascii="Arial" w:hAnsi="Arial" w:cs="Arial"/>
                <w:szCs w:val="24"/>
                <w:lang w:val="en-US"/>
              </w:rPr>
            </w:pPr>
            <w:r>
              <w:rPr>
                <w:rFonts w:ascii="Arial" w:hAnsi="Arial" w:cs="Arial"/>
                <w:sz w:val="20"/>
              </w:rPr>
              <w:br w:type="page"/>
            </w:r>
            <w:r w:rsidR="00BA262D">
              <w:rPr>
                <w:rFonts w:ascii="Arial" w:hAnsi="Arial" w:cs="Arial"/>
                <w:sz w:val="20"/>
              </w:rPr>
              <w:br w:type="page"/>
            </w:r>
            <w:r w:rsidR="00BA262D" w:rsidRPr="00BA262D">
              <w:rPr>
                <w:rFonts w:ascii="Arial" w:hAnsi="Arial" w:cs="Arial"/>
                <w:lang w:val="en-US"/>
              </w:rPr>
              <w:br w:type="page"/>
            </w:r>
            <w:r w:rsidR="00AF2EF2">
              <w:rPr>
                <w:rFonts w:ascii="Arial" w:hAnsi="Arial" w:cs="Arial"/>
                <w:szCs w:val="24"/>
              </w:rPr>
              <w:t>1.6</w:t>
            </w:r>
            <w:r w:rsidR="00BA262D" w:rsidRPr="00BA262D">
              <w:rPr>
                <w:rFonts w:ascii="Arial" w:hAnsi="Arial" w:cs="Arial"/>
                <w:szCs w:val="24"/>
              </w:rPr>
              <w:t>.  Gas safety</w:t>
            </w:r>
          </w:p>
          <w:p w:rsidR="00BA262D" w:rsidRPr="00BA262D" w:rsidRDefault="00BA262D" w:rsidP="00D73887">
            <w:pPr>
              <w:rPr>
                <w:b/>
              </w:rPr>
            </w:pPr>
          </w:p>
        </w:tc>
        <w:tc>
          <w:tcPr>
            <w:tcW w:w="1620" w:type="dxa"/>
            <w:tcBorders>
              <w:top w:val="single" w:sz="4" w:space="0" w:color="auto"/>
              <w:left w:val="single" w:sz="4" w:space="0" w:color="auto"/>
              <w:bottom w:val="single" w:sz="4" w:space="0" w:color="auto"/>
              <w:right w:val="single" w:sz="4" w:space="0" w:color="auto"/>
            </w:tcBorders>
          </w:tcPr>
          <w:p w:rsidR="00BA262D" w:rsidRPr="00BA262D" w:rsidRDefault="00BA262D" w:rsidP="00D73887">
            <w:pPr>
              <w:rPr>
                <w:rFonts w:ascii="Arial" w:hAnsi="Arial" w:cs="Arial"/>
                <w:b/>
              </w:rPr>
            </w:pPr>
            <w:r w:rsidRPr="00BA262D">
              <w:rPr>
                <w:rFonts w:ascii="Arial" w:hAnsi="Arial" w:cs="Arial"/>
                <w:b/>
              </w:rPr>
              <w:t>Risk Rating</w:t>
            </w:r>
          </w:p>
          <w:p w:rsidR="00BA262D" w:rsidRPr="00BA262D" w:rsidRDefault="00BA262D" w:rsidP="00D73887">
            <w:pPr>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shd w:val="clear" w:color="auto" w:fill="00B050"/>
          </w:tcPr>
          <w:p w:rsidR="00BA262D" w:rsidRPr="00BA262D" w:rsidRDefault="00AF2EF2" w:rsidP="00D73887">
            <w:pPr>
              <w:pStyle w:val="Heading3"/>
              <w:jc w:val="center"/>
              <w:rPr>
                <w:color w:val="FFFFFF"/>
                <w:sz w:val="24"/>
                <w:szCs w:val="24"/>
              </w:rPr>
            </w:pPr>
            <w:r>
              <w:rPr>
                <w:color w:val="FFFFFF"/>
                <w:sz w:val="24"/>
                <w:szCs w:val="24"/>
              </w:rPr>
              <w:t>Tolerable</w:t>
            </w:r>
          </w:p>
        </w:tc>
        <w:tc>
          <w:tcPr>
            <w:tcW w:w="720" w:type="dxa"/>
            <w:tcBorders>
              <w:top w:val="single" w:sz="4" w:space="0" w:color="auto"/>
              <w:left w:val="single" w:sz="4" w:space="0" w:color="auto"/>
              <w:bottom w:val="single" w:sz="4" w:space="0" w:color="auto"/>
              <w:right w:val="single" w:sz="4" w:space="0" w:color="auto"/>
            </w:tcBorders>
          </w:tcPr>
          <w:p w:rsidR="00BA262D" w:rsidRPr="00BA262D" w:rsidRDefault="00BA262D" w:rsidP="00D73887">
            <w:pPr>
              <w:pStyle w:val="Heading3"/>
              <w:jc w:val="center"/>
              <w:rPr>
                <w:sz w:val="20"/>
              </w:rPr>
            </w:pPr>
            <w:r w:rsidRPr="00BA262D">
              <w:rPr>
                <w:sz w:val="20"/>
              </w:rPr>
              <w:t>3</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Hazard</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Inadequately installed or maintained fixed gas installation or gas appliances and/or LPG appliances and fittings. Incorrect use of LPG appliances and fittings. Inadequately stored LPG cylinders</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People Exposed To Hazard</w:t>
            </w:r>
          </w:p>
        </w:tc>
        <w:tc>
          <w:tcPr>
            <w:tcW w:w="5760" w:type="dxa"/>
            <w:gridSpan w:val="3"/>
          </w:tcPr>
          <w:p w:rsidR="00BA262D" w:rsidRPr="00BA262D" w:rsidRDefault="00BA262D" w:rsidP="00D73887">
            <w:pPr>
              <w:tabs>
                <w:tab w:val="right" w:pos="5807"/>
              </w:tabs>
              <w:rPr>
                <w:rFonts w:ascii="Arial" w:hAnsi="Arial" w:cs="Arial"/>
                <w:sz w:val="20"/>
              </w:rPr>
            </w:pPr>
            <w:r w:rsidRPr="00BA262D">
              <w:rPr>
                <w:rFonts w:ascii="Arial" w:hAnsi="Arial" w:cs="Arial"/>
                <w:sz w:val="20"/>
              </w:rPr>
              <w:t>Employees, Contractors, Public</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Area Where Hazard Present</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Where gas is provided or used</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Severity Of Injury</w:t>
            </w:r>
          </w:p>
        </w:tc>
        <w:tc>
          <w:tcPr>
            <w:tcW w:w="5760" w:type="dxa"/>
            <w:gridSpan w:val="3"/>
          </w:tcPr>
          <w:p w:rsidR="00BA262D" w:rsidRPr="00BA262D" w:rsidRDefault="00D67AFC" w:rsidP="00D73887">
            <w:pPr>
              <w:rPr>
                <w:rFonts w:ascii="Arial" w:hAnsi="Arial" w:cs="Arial"/>
                <w:sz w:val="20"/>
              </w:rPr>
            </w:pPr>
            <w:r w:rsidRPr="00BA262D">
              <w:rPr>
                <w:rFonts w:ascii="Arial" w:hAnsi="Arial" w:cs="Arial"/>
                <w:sz w:val="20"/>
              </w:rPr>
              <w:t>Multiple</w:t>
            </w:r>
            <w:r w:rsidR="00BA262D" w:rsidRPr="00BA262D">
              <w:rPr>
                <w:rFonts w:ascii="Arial" w:hAnsi="Arial" w:cs="Arial"/>
                <w:sz w:val="20"/>
              </w:rPr>
              <w:t xml:space="preserve"> fatalities</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Likelihood Of Injury</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Possible</w:t>
            </w:r>
          </w:p>
        </w:tc>
      </w:tr>
      <w:tr w:rsidR="00BA262D" w:rsidTr="00D73887">
        <w:tc>
          <w:tcPr>
            <w:tcW w:w="3420" w:type="dxa"/>
          </w:tcPr>
          <w:p w:rsidR="00BA262D" w:rsidRPr="00BA262D" w:rsidRDefault="00BA262D" w:rsidP="00D73887">
            <w:pPr>
              <w:rPr>
                <w:rFonts w:ascii="Arial" w:hAnsi="Arial" w:cs="Arial"/>
                <w:b/>
                <w:sz w:val="20"/>
              </w:rPr>
            </w:pPr>
            <w:r w:rsidRPr="00BA262D">
              <w:rPr>
                <w:rFonts w:ascii="Arial" w:hAnsi="Arial" w:cs="Arial"/>
                <w:b/>
                <w:sz w:val="20"/>
              </w:rPr>
              <w:t>Specific Legislation</w:t>
            </w:r>
          </w:p>
        </w:tc>
        <w:tc>
          <w:tcPr>
            <w:tcW w:w="5760" w:type="dxa"/>
            <w:gridSpan w:val="3"/>
          </w:tcPr>
          <w:p w:rsidR="00BA262D" w:rsidRPr="00BA262D" w:rsidRDefault="00BA262D" w:rsidP="00D73887">
            <w:pPr>
              <w:rPr>
                <w:rFonts w:ascii="Arial" w:hAnsi="Arial" w:cs="Arial"/>
                <w:sz w:val="20"/>
              </w:rPr>
            </w:pPr>
            <w:r w:rsidRPr="00BA262D">
              <w:rPr>
                <w:rFonts w:ascii="Arial" w:hAnsi="Arial" w:cs="Arial"/>
                <w:sz w:val="20"/>
              </w:rPr>
              <w:t>Gas Safety (Installation and Use) Regulations 1994 and 1998, Regulations 35 and 36</w:t>
            </w:r>
          </w:p>
        </w:tc>
      </w:tr>
    </w:tbl>
    <w:p w:rsidR="00BA262D" w:rsidRDefault="00BA262D" w:rsidP="00BA262D">
      <w:pPr>
        <w:ind w:right="-505"/>
      </w:pPr>
    </w:p>
    <w:tbl>
      <w:tblPr>
        <w:tblW w:w="918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5691"/>
        <w:gridCol w:w="959"/>
        <w:gridCol w:w="962"/>
        <w:gridCol w:w="964"/>
      </w:tblGrid>
      <w:tr w:rsidR="00BA262D" w:rsidTr="00D73887">
        <w:trPr>
          <w:cantSplit/>
        </w:trPr>
        <w:tc>
          <w:tcPr>
            <w:tcW w:w="6296" w:type="dxa"/>
            <w:gridSpan w:val="2"/>
            <w:tcBorders>
              <w:top w:val="nil"/>
              <w:left w:val="nil"/>
              <w:bottom w:val="nil"/>
              <w:right w:val="nil"/>
            </w:tcBorders>
          </w:tcPr>
          <w:p w:rsidR="00BA262D" w:rsidRPr="00BA262D" w:rsidRDefault="00BA262D" w:rsidP="00BA262D">
            <w:pPr>
              <w:pStyle w:val="BodyText"/>
              <w:jc w:val="both"/>
              <w:rPr>
                <w:rFonts w:cs="Arial"/>
              </w:rPr>
            </w:pPr>
            <w:r w:rsidRPr="00BA262D">
              <w:rPr>
                <w:rFonts w:cs="Arial"/>
              </w:rPr>
              <w:t>Summary Of Control / Preventative Measures</w:t>
            </w:r>
          </w:p>
        </w:tc>
        <w:tc>
          <w:tcPr>
            <w:tcW w:w="1921" w:type="dxa"/>
            <w:gridSpan w:val="2"/>
            <w:tcBorders>
              <w:left w:val="single" w:sz="4" w:space="0" w:color="auto"/>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Compliance With Standard</w:t>
            </w:r>
          </w:p>
        </w:tc>
        <w:tc>
          <w:tcPr>
            <w:tcW w:w="964" w:type="dxa"/>
            <w:tcBorders>
              <w:bottom w:val="nil"/>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 xml:space="preserve">Priority </w:t>
            </w:r>
          </w:p>
        </w:tc>
      </w:tr>
      <w:tr w:rsidR="00BA262D" w:rsidTr="00D73887">
        <w:trPr>
          <w:cantSplit/>
        </w:trPr>
        <w:tc>
          <w:tcPr>
            <w:tcW w:w="605" w:type="dxa"/>
            <w:tcBorders>
              <w:top w:val="nil"/>
              <w:left w:val="nil"/>
              <w:bottom w:val="single" w:sz="4" w:space="0" w:color="auto"/>
              <w:right w:val="nil"/>
            </w:tcBorders>
          </w:tcPr>
          <w:p w:rsidR="00BA262D" w:rsidRDefault="00BA262D" w:rsidP="00D73887">
            <w:pPr>
              <w:pStyle w:val="BodyText"/>
            </w:pPr>
          </w:p>
        </w:tc>
        <w:tc>
          <w:tcPr>
            <w:tcW w:w="5691" w:type="dxa"/>
            <w:tcBorders>
              <w:top w:val="nil"/>
              <w:left w:val="nil"/>
              <w:bottom w:val="single" w:sz="4" w:space="0" w:color="auto"/>
              <w:right w:val="nil"/>
            </w:tcBorders>
          </w:tcPr>
          <w:p w:rsidR="00BA262D" w:rsidRPr="00BA262D" w:rsidRDefault="00BA262D" w:rsidP="00BA262D">
            <w:pPr>
              <w:pStyle w:val="BodyText"/>
              <w:rPr>
                <w:rFonts w:cs="Arial"/>
              </w:rPr>
            </w:pPr>
          </w:p>
        </w:tc>
        <w:tc>
          <w:tcPr>
            <w:tcW w:w="959" w:type="dxa"/>
            <w:tcBorders>
              <w:left w:val="single" w:sz="4" w:space="0" w:color="auto"/>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Yes</w:t>
            </w:r>
          </w:p>
        </w:tc>
        <w:tc>
          <w:tcPr>
            <w:tcW w:w="962"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No</w:t>
            </w:r>
          </w:p>
        </w:tc>
        <w:tc>
          <w:tcPr>
            <w:tcW w:w="964" w:type="dxa"/>
            <w:tcBorders>
              <w:top w:val="nil"/>
            </w:tcBorders>
          </w:tcPr>
          <w:p w:rsidR="00BA262D" w:rsidRPr="00BA262D" w:rsidRDefault="00BA262D" w:rsidP="00BA262D">
            <w:pPr>
              <w:spacing w:after="0" w:line="240" w:lineRule="auto"/>
              <w:jc w:val="center"/>
              <w:rPr>
                <w:rFonts w:ascii="Arial" w:hAnsi="Arial" w:cs="Arial"/>
                <w:sz w:val="20"/>
              </w:rPr>
            </w:pPr>
          </w:p>
        </w:tc>
      </w:tr>
      <w:tr w:rsidR="00BA262D" w:rsidTr="00D73887">
        <w:trPr>
          <w:cantSplit/>
        </w:trPr>
        <w:tc>
          <w:tcPr>
            <w:tcW w:w="605" w:type="dxa"/>
            <w:tcBorders>
              <w:top w:val="nil"/>
            </w:tcBorders>
          </w:tcPr>
          <w:p w:rsidR="00BA262D" w:rsidRDefault="00BA262D" w:rsidP="00753A54">
            <w:pPr>
              <w:rPr>
                <w:b/>
              </w:rPr>
            </w:pPr>
            <w:r>
              <w:rPr>
                <w:b/>
              </w:rPr>
              <w:t>A)</w:t>
            </w:r>
          </w:p>
        </w:tc>
        <w:tc>
          <w:tcPr>
            <w:tcW w:w="5691" w:type="dxa"/>
            <w:tcBorders>
              <w:top w:val="nil"/>
            </w:tcBorders>
          </w:tcPr>
          <w:p w:rsidR="00BA262D" w:rsidRPr="00BA262D" w:rsidRDefault="00BA262D" w:rsidP="00BA262D">
            <w:pPr>
              <w:pStyle w:val="BodyText2"/>
              <w:spacing w:after="0" w:line="240" w:lineRule="auto"/>
              <w:rPr>
                <w:rFonts w:ascii="Arial" w:hAnsi="Arial" w:cs="Arial"/>
                <w:b/>
                <w:sz w:val="20"/>
              </w:rPr>
            </w:pPr>
            <w:r w:rsidRPr="00BA262D">
              <w:rPr>
                <w:rFonts w:ascii="Arial" w:hAnsi="Arial" w:cs="Arial"/>
                <w:b/>
                <w:sz w:val="20"/>
              </w:rPr>
              <w:t xml:space="preserve">The gas installation, appliances and/or LPG appliances and fittings are installed and maintained regularly by </w:t>
            </w:r>
            <w:r>
              <w:rPr>
                <w:rFonts w:ascii="Arial" w:hAnsi="Arial" w:cs="Arial"/>
                <w:b/>
                <w:sz w:val="20"/>
              </w:rPr>
              <w:t>Gas Safe</w:t>
            </w:r>
            <w:r w:rsidRPr="00BA262D">
              <w:rPr>
                <w:rFonts w:ascii="Arial" w:hAnsi="Arial" w:cs="Arial"/>
                <w:b/>
                <w:sz w:val="20"/>
              </w:rPr>
              <w:t xml:space="preserve"> registered fitters and any remedial work identified during maintenance is actioned.</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r>
              <w:rPr>
                <w:rFonts w:ascii="Arial" w:hAnsi="Arial" w:cs="Arial"/>
                <w:sz w:val="20"/>
              </w:rPr>
              <w:t>Ad</w:t>
            </w:r>
            <w:r w:rsidRPr="00BA262D">
              <w:rPr>
                <w:rFonts w:ascii="Arial" w:hAnsi="Arial" w:cs="Arial"/>
                <w:sz w:val="20"/>
              </w:rPr>
              <w:t>equate controls are in place.</w:t>
            </w:r>
          </w:p>
          <w:p w:rsidR="00BA262D" w:rsidRPr="00BA262D" w:rsidRDefault="00BA262D" w:rsidP="00BA262D">
            <w:pPr>
              <w:spacing w:after="0" w:line="240" w:lineRule="auto"/>
              <w:rPr>
                <w:rFonts w:ascii="Arial" w:hAnsi="Arial" w:cs="Arial"/>
                <w:sz w:val="20"/>
              </w:rPr>
            </w:pPr>
          </w:p>
          <w:p w:rsidR="00BA262D" w:rsidRPr="00BA262D" w:rsidRDefault="00BA262D" w:rsidP="00BA262D">
            <w:pPr>
              <w:pStyle w:val="BodyText2"/>
              <w:spacing w:after="0" w:line="240" w:lineRule="auto"/>
              <w:rPr>
                <w:rFonts w:ascii="Arial" w:hAnsi="Arial" w:cs="Arial"/>
                <w:sz w:val="20"/>
              </w:rPr>
            </w:pPr>
          </w:p>
        </w:tc>
        <w:tc>
          <w:tcPr>
            <w:tcW w:w="959"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62"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jc w:val="center"/>
              <w:rPr>
                <w:rFonts w:ascii="Arial" w:hAnsi="Arial" w:cs="Arial"/>
                <w:sz w:val="20"/>
              </w:rPr>
            </w:pPr>
          </w:p>
        </w:tc>
      </w:tr>
      <w:tr w:rsidR="00BA262D" w:rsidTr="00D73887">
        <w:trPr>
          <w:cantSplit/>
        </w:trPr>
        <w:tc>
          <w:tcPr>
            <w:tcW w:w="605" w:type="dxa"/>
          </w:tcPr>
          <w:p w:rsidR="00BA262D" w:rsidRDefault="00BA262D" w:rsidP="00D73887">
            <w:r>
              <w:rPr>
                <w:b/>
              </w:rPr>
              <w:t>B)</w:t>
            </w:r>
          </w:p>
          <w:p w:rsidR="00BA262D" w:rsidRDefault="00BA262D" w:rsidP="00D73887">
            <w:pPr>
              <w:rPr>
                <w:b/>
              </w:rPr>
            </w:pPr>
          </w:p>
        </w:tc>
        <w:tc>
          <w:tcPr>
            <w:tcW w:w="5691"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 xml:space="preserve">A gas safety check is carried out annually by a </w:t>
            </w:r>
            <w:r>
              <w:rPr>
                <w:rFonts w:ascii="Arial" w:hAnsi="Arial" w:cs="Arial"/>
                <w:b/>
                <w:sz w:val="20"/>
              </w:rPr>
              <w:t>Gas Safe</w:t>
            </w:r>
            <w:r w:rsidRPr="00BA262D">
              <w:rPr>
                <w:rFonts w:ascii="Arial" w:hAnsi="Arial" w:cs="Arial"/>
                <w:b/>
                <w:sz w:val="20"/>
              </w:rPr>
              <w:t xml:space="preserve"> registered fitter where there is rented residential property and record of the findings is given to tenants. Any remedial work identified is actioned within the specified time limits.</w:t>
            </w:r>
          </w:p>
          <w:p w:rsidR="00BA262D" w:rsidRPr="00BA262D" w:rsidRDefault="00BA262D" w:rsidP="00BA262D">
            <w:pPr>
              <w:pStyle w:val="BodyText2"/>
              <w:spacing w:after="0" w:line="240" w:lineRule="auto"/>
              <w:rPr>
                <w:rFonts w:ascii="Arial" w:hAnsi="Arial" w:cs="Arial"/>
                <w:sz w:val="20"/>
              </w:rPr>
            </w:pPr>
          </w:p>
          <w:p w:rsidR="00BA262D" w:rsidRDefault="00BA262D" w:rsidP="00753A54">
            <w:pPr>
              <w:spacing w:after="0" w:line="240" w:lineRule="auto"/>
              <w:rPr>
                <w:rFonts w:ascii="Arial" w:hAnsi="Arial" w:cs="Arial"/>
                <w:sz w:val="20"/>
              </w:rPr>
            </w:pPr>
            <w:r>
              <w:rPr>
                <w:rFonts w:ascii="Arial" w:hAnsi="Arial" w:cs="Arial"/>
                <w:sz w:val="20"/>
              </w:rPr>
              <w:t>A</w:t>
            </w:r>
            <w:r w:rsidRPr="00BA262D">
              <w:rPr>
                <w:rFonts w:ascii="Arial" w:hAnsi="Arial" w:cs="Arial"/>
                <w:sz w:val="20"/>
              </w:rPr>
              <w:t>dequate controls are in place.</w:t>
            </w:r>
          </w:p>
          <w:p w:rsidR="00753A54" w:rsidRPr="00BA262D" w:rsidRDefault="00753A54" w:rsidP="00753A54">
            <w:pPr>
              <w:spacing w:after="0" w:line="240" w:lineRule="auto"/>
              <w:rPr>
                <w:rFonts w:ascii="Arial" w:hAnsi="Arial" w:cs="Arial"/>
                <w:sz w:val="20"/>
              </w:rPr>
            </w:pPr>
          </w:p>
        </w:tc>
        <w:tc>
          <w:tcPr>
            <w:tcW w:w="959"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62"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jc w:val="center"/>
              <w:rPr>
                <w:rFonts w:ascii="Arial" w:hAnsi="Arial" w:cs="Arial"/>
                <w:sz w:val="20"/>
              </w:rPr>
            </w:pPr>
          </w:p>
        </w:tc>
      </w:tr>
      <w:tr w:rsidR="00BA262D" w:rsidTr="00D73887">
        <w:trPr>
          <w:cantSplit/>
        </w:trPr>
        <w:tc>
          <w:tcPr>
            <w:tcW w:w="605" w:type="dxa"/>
          </w:tcPr>
          <w:p w:rsidR="00BA262D" w:rsidRDefault="00BA262D" w:rsidP="00D73887">
            <w:pPr>
              <w:rPr>
                <w:b/>
              </w:rPr>
            </w:pPr>
            <w:r>
              <w:rPr>
                <w:b/>
              </w:rPr>
              <w:t>C)</w:t>
            </w:r>
          </w:p>
          <w:p w:rsidR="00BA262D" w:rsidRDefault="00BA262D" w:rsidP="00D73887"/>
          <w:p w:rsidR="00BA262D" w:rsidRDefault="00BA262D" w:rsidP="00D73887">
            <w:pPr>
              <w:rPr>
                <w:b/>
              </w:rPr>
            </w:pPr>
          </w:p>
        </w:tc>
        <w:tc>
          <w:tcPr>
            <w:tcW w:w="5691" w:type="dxa"/>
          </w:tcPr>
          <w:p w:rsidR="00BA262D" w:rsidRPr="00BA262D" w:rsidRDefault="00BA262D" w:rsidP="00BA262D">
            <w:pPr>
              <w:spacing w:after="0" w:line="240" w:lineRule="auto"/>
              <w:rPr>
                <w:rFonts w:ascii="Arial" w:hAnsi="Arial" w:cs="Arial"/>
                <w:b/>
                <w:bCs/>
                <w:sz w:val="20"/>
              </w:rPr>
            </w:pPr>
            <w:r w:rsidRPr="00BA262D">
              <w:rPr>
                <w:rFonts w:ascii="Arial" w:hAnsi="Arial" w:cs="Arial"/>
                <w:b/>
                <w:bCs/>
                <w:sz w:val="20"/>
              </w:rPr>
              <w:t>Employees have received gas safety training, including location of the isolation valve and the action to take in emergency.</w:t>
            </w:r>
          </w:p>
          <w:p w:rsidR="00BA262D" w:rsidRPr="00BA262D" w:rsidRDefault="00BA262D" w:rsidP="00BA262D">
            <w:pPr>
              <w:pStyle w:val="BodyText2"/>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r>
              <w:rPr>
                <w:rFonts w:ascii="Arial" w:hAnsi="Arial" w:cs="Arial"/>
                <w:sz w:val="20"/>
              </w:rPr>
              <w:t>A</w:t>
            </w:r>
            <w:r w:rsidRPr="00BA262D">
              <w:rPr>
                <w:rFonts w:ascii="Arial" w:hAnsi="Arial" w:cs="Arial"/>
                <w:sz w:val="20"/>
              </w:rPr>
              <w:t>dequate controls are in place.</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tc>
        <w:tc>
          <w:tcPr>
            <w:tcW w:w="959"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62"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jc w:val="center"/>
              <w:rPr>
                <w:rFonts w:ascii="Arial" w:hAnsi="Arial" w:cs="Arial"/>
                <w:sz w:val="20"/>
              </w:rPr>
            </w:pPr>
          </w:p>
        </w:tc>
      </w:tr>
      <w:tr w:rsidR="00BA262D" w:rsidTr="00D73887">
        <w:trPr>
          <w:cantSplit/>
        </w:trPr>
        <w:tc>
          <w:tcPr>
            <w:tcW w:w="605" w:type="dxa"/>
          </w:tcPr>
          <w:p w:rsidR="00BA262D" w:rsidRDefault="00BA262D" w:rsidP="00D73887">
            <w:pPr>
              <w:rPr>
                <w:b/>
              </w:rPr>
            </w:pPr>
            <w:r>
              <w:rPr>
                <w:b/>
              </w:rPr>
              <w:t>D)</w:t>
            </w:r>
          </w:p>
          <w:p w:rsidR="00BA262D" w:rsidRDefault="00BA262D" w:rsidP="00D73887">
            <w:pPr>
              <w:rPr>
                <w:b/>
              </w:rPr>
            </w:pPr>
          </w:p>
          <w:p w:rsidR="00BA262D" w:rsidRDefault="00BA262D" w:rsidP="00D73887">
            <w:pPr>
              <w:rPr>
                <w:b/>
              </w:rPr>
            </w:pPr>
          </w:p>
        </w:tc>
        <w:tc>
          <w:tcPr>
            <w:tcW w:w="5691" w:type="dxa"/>
          </w:tcPr>
          <w:p w:rsidR="00BA262D" w:rsidRPr="00BA262D" w:rsidRDefault="00BA262D" w:rsidP="00BA262D">
            <w:pPr>
              <w:spacing w:after="0" w:line="240" w:lineRule="auto"/>
              <w:rPr>
                <w:rFonts w:ascii="Arial" w:hAnsi="Arial" w:cs="Arial"/>
                <w:b/>
                <w:bCs/>
                <w:sz w:val="20"/>
              </w:rPr>
            </w:pPr>
            <w:r w:rsidRPr="00BA262D">
              <w:rPr>
                <w:rFonts w:ascii="Arial" w:hAnsi="Arial" w:cs="Arial"/>
                <w:b/>
                <w:bCs/>
                <w:sz w:val="20"/>
              </w:rPr>
              <w:t>Gas pipes are clearly identified where people may be exposed to the contents.</w:t>
            </w:r>
          </w:p>
          <w:p w:rsidR="00BA262D" w:rsidRPr="00BA262D" w:rsidRDefault="00BA262D" w:rsidP="00BA262D">
            <w:pPr>
              <w:spacing w:after="0" w:line="240" w:lineRule="auto"/>
              <w:rPr>
                <w:rFonts w:ascii="Arial" w:hAnsi="Arial" w:cs="Arial"/>
                <w:sz w:val="20"/>
              </w:rPr>
            </w:pPr>
          </w:p>
          <w:p w:rsidR="00BA262D" w:rsidRPr="00BA262D" w:rsidRDefault="00BA262D" w:rsidP="00BA262D">
            <w:pPr>
              <w:pStyle w:val="BodyText2"/>
              <w:spacing w:after="0" w:line="240" w:lineRule="auto"/>
              <w:rPr>
                <w:rFonts w:ascii="Arial" w:hAnsi="Arial" w:cs="Arial"/>
                <w:sz w:val="20"/>
              </w:rPr>
            </w:pPr>
            <w:r w:rsidRPr="00BA262D">
              <w:rPr>
                <w:rFonts w:ascii="Arial" w:hAnsi="Arial" w:cs="Arial"/>
                <w:sz w:val="20"/>
              </w:rPr>
              <w:t>The required control/preventative measures are in place.</w:t>
            </w:r>
          </w:p>
          <w:p w:rsidR="00BA262D" w:rsidRPr="00BA262D" w:rsidRDefault="00BA262D" w:rsidP="00BA262D">
            <w:pPr>
              <w:spacing w:after="0" w:line="240" w:lineRule="auto"/>
              <w:rPr>
                <w:rFonts w:ascii="Arial" w:hAnsi="Arial" w:cs="Arial"/>
                <w:sz w:val="20"/>
              </w:rPr>
            </w:pPr>
          </w:p>
        </w:tc>
        <w:tc>
          <w:tcPr>
            <w:tcW w:w="959"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62"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jc w:val="center"/>
              <w:rPr>
                <w:rFonts w:ascii="Arial" w:hAnsi="Arial" w:cs="Arial"/>
                <w:sz w:val="20"/>
              </w:rPr>
            </w:pPr>
          </w:p>
        </w:tc>
      </w:tr>
    </w:tbl>
    <w:p w:rsidR="00AF42AC" w:rsidRDefault="00AF42AC">
      <w:pPr>
        <w:spacing w:after="0" w:line="240" w:lineRule="auto"/>
        <w:rPr>
          <w:rFonts w:ascii="Arial" w:hAnsi="Arial" w:cs="Arial"/>
          <w:sz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620"/>
        <w:gridCol w:w="3420"/>
        <w:gridCol w:w="720"/>
      </w:tblGrid>
      <w:tr w:rsidR="00BA262D" w:rsidTr="00B83C83">
        <w:trPr>
          <w:cantSplit/>
          <w:trHeight w:val="356"/>
        </w:trPr>
        <w:tc>
          <w:tcPr>
            <w:tcW w:w="3420" w:type="dxa"/>
            <w:tcBorders>
              <w:top w:val="single" w:sz="4" w:space="0" w:color="auto"/>
              <w:left w:val="single" w:sz="4" w:space="0" w:color="auto"/>
              <w:bottom w:val="single" w:sz="4" w:space="0" w:color="auto"/>
              <w:right w:val="nil"/>
            </w:tcBorders>
          </w:tcPr>
          <w:p w:rsidR="00BA262D" w:rsidRPr="00BA262D" w:rsidRDefault="00753A54" w:rsidP="00BA262D">
            <w:pPr>
              <w:pStyle w:val="IndexHeading"/>
              <w:tabs>
                <w:tab w:val="clear" w:pos="936"/>
                <w:tab w:val="clear" w:pos="1368"/>
              </w:tabs>
              <w:rPr>
                <w:rFonts w:ascii="Arial" w:hAnsi="Arial" w:cs="Arial"/>
                <w:szCs w:val="24"/>
                <w:lang w:val="en-US"/>
              </w:rPr>
            </w:pPr>
            <w:r>
              <w:rPr>
                <w:rFonts w:ascii="Arial" w:hAnsi="Arial" w:cs="Arial"/>
                <w:szCs w:val="24"/>
              </w:rPr>
              <w:lastRenderedPageBreak/>
              <w:t>1.7</w:t>
            </w:r>
            <w:r w:rsidR="00BA262D" w:rsidRPr="00BA262D">
              <w:rPr>
                <w:rFonts w:ascii="Arial" w:hAnsi="Arial" w:cs="Arial"/>
                <w:szCs w:val="24"/>
              </w:rPr>
              <w:t xml:space="preserve">  Off site working</w:t>
            </w:r>
          </w:p>
          <w:p w:rsidR="00BA262D" w:rsidRPr="00BA262D" w:rsidRDefault="00BA262D" w:rsidP="00BA262D">
            <w:pPr>
              <w:spacing w:after="0" w:line="240" w:lineRule="auto"/>
              <w:rPr>
                <w:rFonts w:ascii="Arial" w:hAnsi="Arial" w:cs="Arial"/>
                <w:b/>
                <w:sz w:val="20"/>
                <w:highlight w:val="yellow"/>
              </w:rPr>
            </w:pPr>
          </w:p>
        </w:tc>
        <w:tc>
          <w:tcPr>
            <w:tcW w:w="1620"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Risk Rating</w:t>
            </w:r>
          </w:p>
          <w:p w:rsidR="00BA262D" w:rsidRPr="00BA262D" w:rsidRDefault="00BA262D" w:rsidP="00BA262D">
            <w:pPr>
              <w:spacing w:after="0" w:line="240" w:lineRule="auto"/>
              <w:rPr>
                <w:rFonts w:ascii="Arial" w:hAnsi="Arial" w:cs="Arial"/>
                <w:b/>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C000"/>
          </w:tcPr>
          <w:p w:rsidR="00BA262D" w:rsidRPr="00BA262D" w:rsidRDefault="00B83C83" w:rsidP="00BA262D">
            <w:pPr>
              <w:pStyle w:val="Heading3"/>
              <w:spacing w:after="0"/>
              <w:jc w:val="center"/>
              <w:rPr>
                <w:color w:val="FFFFFF"/>
                <w:sz w:val="20"/>
              </w:rPr>
            </w:pPr>
            <w:r>
              <w:rPr>
                <w:color w:val="FFFFFF"/>
                <w:sz w:val="20"/>
              </w:rPr>
              <w:t>Moderate</w:t>
            </w:r>
          </w:p>
        </w:tc>
        <w:tc>
          <w:tcPr>
            <w:tcW w:w="720"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pStyle w:val="Heading3"/>
              <w:spacing w:after="0"/>
              <w:jc w:val="center"/>
              <w:rPr>
                <w:sz w:val="20"/>
              </w:rPr>
            </w:pPr>
            <w:r>
              <w:rPr>
                <w:sz w:val="20"/>
              </w:rPr>
              <w:t>2</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Hazard</w:t>
            </w:r>
          </w:p>
        </w:tc>
        <w:tc>
          <w:tcPr>
            <w:tcW w:w="5760" w:type="dxa"/>
            <w:gridSpan w:val="3"/>
          </w:tcPr>
          <w:p w:rsidR="00BA262D" w:rsidRPr="00BA262D" w:rsidRDefault="00BA262D" w:rsidP="00BA262D">
            <w:pPr>
              <w:spacing w:after="0" w:line="240" w:lineRule="auto"/>
              <w:rPr>
                <w:rFonts w:ascii="Arial" w:hAnsi="Arial" w:cs="Arial"/>
                <w:sz w:val="20"/>
              </w:rPr>
            </w:pPr>
            <w:r w:rsidRPr="00BA262D">
              <w:rPr>
                <w:rFonts w:ascii="Arial" w:hAnsi="Arial" w:cs="Arial"/>
                <w:sz w:val="20"/>
              </w:rPr>
              <w:t>Traffic accidents whilst travelling to client sites. Exposure to hazards at client sites.</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People Exposed To Hazard</w:t>
            </w:r>
          </w:p>
        </w:tc>
        <w:tc>
          <w:tcPr>
            <w:tcW w:w="5760" w:type="dxa"/>
            <w:gridSpan w:val="3"/>
          </w:tcPr>
          <w:p w:rsidR="00BA262D" w:rsidRPr="00BA262D" w:rsidRDefault="00BA262D" w:rsidP="00BA262D">
            <w:pPr>
              <w:spacing w:after="0" w:line="240" w:lineRule="auto"/>
              <w:rPr>
                <w:rFonts w:ascii="Arial" w:hAnsi="Arial" w:cs="Arial"/>
                <w:sz w:val="20"/>
              </w:rPr>
            </w:pPr>
            <w:r w:rsidRPr="00BA262D">
              <w:rPr>
                <w:rFonts w:ascii="Arial" w:hAnsi="Arial" w:cs="Arial"/>
                <w:sz w:val="20"/>
              </w:rPr>
              <w:t>Employees</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Area Where Hazard Present</w:t>
            </w:r>
          </w:p>
        </w:tc>
        <w:tc>
          <w:tcPr>
            <w:tcW w:w="5760" w:type="dxa"/>
            <w:gridSpan w:val="3"/>
          </w:tcPr>
          <w:p w:rsidR="00BA262D" w:rsidRPr="00BA262D" w:rsidRDefault="00BA262D" w:rsidP="00BA262D">
            <w:pPr>
              <w:spacing w:after="0" w:line="240" w:lineRule="auto"/>
              <w:rPr>
                <w:rFonts w:ascii="Arial" w:hAnsi="Arial" w:cs="Arial"/>
                <w:color w:val="000000"/>
                <w:sz w:val="20"/>
              </w:rPr>
            </w:pPr>
            <w:r w:rsidRPr="00BA262D">
              <w:rPr>
                <w:rFonts w:ascii="Arial" w:hAnsi="Arial" w:cs="Arial"/>
                <w:color w:val="000000"/>
                <w:sz w:val="20"/>
              </w:rPr>
              <w:t>Client site / whilst driving</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Severity Of Injury</w:t>
            </w:r>
          </w:p>
        </w:tc>
        <w:tc>
          <w:tcPr>
            <w:tcW w:w="5760" w:type="dxa"/>
            <w:gridSpan w:val="3"/>
          </w:tcPr>
          <w:p w:rsidR="00BA262D" w:rsidRPr="00BA262D" w:rsidRDefault="00BA262D" w:rsidP="00BA262D">
            <w:pPr>
              <w:spacing w:after="0" w:line="240" w:lineRule="auto"/>
              <w:rPr>
                <w:rFonts w:ascii="Arial" w:hAnsi="Arial" w:cs="Arial"/>
                <w:sz w:val="20"/>
              </w:rPr>
            </w:pPr>
            <w:r w:rsidRPr="00BA262D">
              <w:rPr>
                <w:rFonts w:ascii="Arial" w:hAnsi="Arial" w:cs="Arial"/>
                <w:sz w:val="20"/>
              </w:rPr>
              <w:t>Major injuries</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Likelihood Of Injury</w:t>
            </w:r>
          </w:p>
        </w:tc>
        <w:tc>
          <w:tcPr>
            <w:tcW w:w="5760" w:type="dxa"/>
            <w:gridSpan w:val="3"/>
          </w:tcPr>
          <w:p w:rsidR="00BA262D" w:rsidRPr="00BA262D" w:rsidRDefault="00BA262D" w:rsidP="00BA262D">
            <w:pPr>
              <w:spacing w:after="0" w:line="240" w:lineRule="auto"/>
              <w:rPr>
                <w:rFonts w:ascii="Arial" w:hAnsi="Arial" w:cs="Arial"/>
                <w:sz w:val="20"/>
              </w:rPr>
            </w:pPr>
            <w:r w:rsidRPr="00BA262D">
              <w:rPr>
                <w:rFonts w:ascii="Arial" w:hAnsi="Arial" w:cs="Arial"/>
                <w:sz w:val="20"/>
              </w:rPr>
              <w:t>Quite possible</w:t>
            </w:r>
          </w:p>
        </w:tc>
      </w:tr>
      <w:tr w:rsidR="00BA262D" w:rsidTr="00D73887">
        <w:tc>
          <w:tcPr>
            <w:tcW w:w="3420"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Specific Legislation</w:t>
            </w:r>
          </w:p>
        </w:tc>
        <w:tc>
          <w:tcPr>
            <w:tcW w:w="5760" w:type="dxa"/>
            <w:gridSpan w:val="3"/>
          </w:tcPr>
          <w:p w:rsidR="00BA262D" w:rsidRPr="00BA262D" w:rsidRDefault="00BA262D" w:rsidP="00BA262D">
            <w:pPr>
              <w:spacing w:after="0" w:line="240" w:lineRule="auto"/>
              <w:rPr>
                <w:rFonts w:ascii="Arial" w:hAnsi="Arial" w:cs="Arial"/>
                <w:sz w:val="20"/>
              </w:rPr>
            </w:pPr>
            <w:r w:rsidRPr="00BA262D">
              <w:rPr>
                <w:rFonts w:ascii="Arial" w:hAnsi="Arial" w:cs="Arial"/>
                <w:sz w:val="20"/>
              </w:rPr>
              <w:t>Management of Health and Safety at Work Regulations 1999, Regulation 4</w:t>
            </w:r>
          </w:p>
        </w:tc>
      </w:tr>
    </w:tbl>
    <w:p w:rsidR="00BA262D" w:rsidRDefault="00BA262D" w:rsidP="00BA262D">
      <w:pPr>
        <w:ind w:right="-505"/>
      </w:pPr>
    </w:p>
    <w:tbl>
      <w:tblPr>
        <w:tblW w:w="918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5691"/>
        <w:gridCol w:w="959"/>
        <w:gridCol w:w="962"/>
        <w:gridCol w:w="964"/>
      </w:tblGrid>
      <w:tr w:rsidR="00BA262D" w:rsidRPr="00BA262D" w:rsidTr="00D73887">
        <w:trPr>
          <w:cantSplit/>
        </w:trPr>
        <w:tc>
          <w:tcPr>
            <w:tcW w:w="6296" w:type="dxa"/>
            <w:gridSpan w:val="2"/>
            <w:tcBorders>
              <w:top w:val="nil"/>
              <w:left w:val="nil"/>
              <w:bottom w:val="nil"/>
              <w:right w:val="nil"/>
            </w:tcBorders>
          </w:tcPr>
          <w:p w:rsidR="00BA262D" w:rsidRPr="00BA262D" w:rsidRDefault="00BA262D" w:rsidP="00BA262D">
            <w:pPr>
              <w:pStyle w:val="BodyText"/>
              <w:jc w:val="both"/>
              <w:rPr>
                <w:rFonts w:cs="Arial"/>
              </w:rPr>
            </w:pPr>
            <w:r w:rsidRPr="00BA262D">
              <w:rPr>
                <w:rFonts w:cs="Arial"/>
              </w:rPr>
              <w:t>Summary Of Control / Preventative Measures</w:t>
            </w:r>
          </w:p>
        </w:tc>
        <w:tc>
          <w:tcPr>
            <w:tcW w:w="1921" w:type="dxa"/>
            <w:gridSpan w:val="2"/>
            <w:tcBorders>
              <w:left w:val="single" w:sz="4" w:space="0" w:color="auto"/>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Compliance With Standard</w:t>
            </w:r>
          </w:p>
        </w:tc>
        <w:tc>
          <w:tcPr>
            <w:tcW w:w="964" w:type="dxa"/>
            <w:tcBorders>
              <w:bottom w:val="nil"/>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 xml:space="preserve">Priority </w:t>
            </w:r>
          </w:p>
        </w:tc>
      </w:tr>
      <w:tr w:rsidR="00BA262D" w:rsidRPr="00BA262D" w:rsidTr="00D73887">
        <w:trPr>
          <w:cantSplit/>
        </w:trPr>
        <w:tc>
          <w:tcPr>
            <w:tcW w:w="604" w:type="dxa"/>
            <w:tcBorders>
              <w:top w:val="nil"/>
              <w:left w:val="nil"/>
              <w:bottom w:val="single" w:sz="4" w:space="0" w:color="auto"/>
              <w:right w:val="nil"/>
            </w:tcBorders>
          </w:tcPr>
          <w:p w:rsidR="00BA262D" w:rsidRPr="00BA262D" w:rsidRDefault="00BA262D" w:rsidP="00BA262D">
            <w:pPr>
              <w:pStyle w:val="BodyText"/>
              <w:rPr>
                <w:rFonts w:cs="Arial"/>
              </w:rPr>
            </w:pPr>
          </w:p>
        </w:tc>
        <w:tc>
          <w:tcPr>
            <w:tcW w:w="5692" w:type="dxa"/>
            <w:tcBorders>
              <w:top w:val="nil"/>
              <w:left w:val="nil"/>
              <w:bottom w:val="single" w:sz="4" w:space="0" w:color="auto"/>
              <w:right w:val="nil"/>
            </w:tcBorders>
          </w:tcPr>
          <w:p w:rsidR="00BA262D" w:rsidRPr="00BA262D" w:rsidRDefault="00BA262D" w:rsidP="00BA262D">
            <w:pPr>
              <w:pStyle w:val="BodyText"/>
              <w:rPr>
                <w:rFonts w:cs="Arial"/>
              </w:rPr>
            </w:pPr>
          </w:p>
        </w:tc>
        <w:tc>
          <w:tcPr>
            <w:tcW w:w="959" w:type="dxa"/>
            <w:tcBorders>
              <w:left w:val="single" w:sz="4" w:space="0" w:color="auto"/>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Yes</w:t>
            </w:r>
          </w:p>
        </w:tc>
        <w:tc>
          <w:tcPr>
            <w:tcW w:w="962"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t>No</w:t>
            </w:r>
          </w:p>
        </w:tc>
        <w:tc>
          <w:tcPr>
            <w:tcW w:w="964" w:type="dxa"/>
            <w:tcBorders>
              <w:top w:val="nil"/>
            </w:tcBorders>
          </w:tcPr>
          <w:p w:rsidR="00BA262D" w:rsidRPr="00BA262D" w:rsidRDefault="00BA262D" w:rsidP="00BA262D">
            <w:pPr>
              <w:spacing w:after="0" w:line="240" w:lineRule="auto"/>
              <w:jc w:val="center"/>
              <w:rPr>
                <w:rFonts w:ascii="Arial" w:hAnsi="Arial" w:cs="Arial"/>
                <w:sz w:val="20"/>
              </w:rPr>
            </w:pPr>
          </w:p>
        </w:tc>
      </w:tr>
      <w:tr w:rsidR="00BA262D" w:rsidRPr="00BA262D" w:rsidTr="00D73887">
        <w:trPr>
          <w:cantSplit/>
        </w:trPr>
        <w:tc>
          <w:tcPr>
            <w:tcW w:w="606" w:type="dxa"/>
            <w:tcBorders>
              <w:top w:val="nil"/>
            </w:tcBorders>
          </w:tcPr>
          <w:p w:rsidR="00BA262D" w:rsidRPr="00BA262D" w:rsidRDefault="00BA262D" w:rsidP="00BA262D">
            <w:pPr>
              <w:pStyle w:val="BodyText"/>
              <w:rPr>
                <w:rFonts w:cs="Arial"/>
              </w:rPr>
            </w:pPr>
            <w:r w:rsidRPr="00BA262D">
              <w:rPr>
                <w:rFonts w:cs="Arial"/>
              </w:rPr>
              <w:t>A)</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tc>
        <w:tc>
          <w:tcPr>
            <w:tcW w:w="5694" w:type="dxa"/>
            <w:tcBorders>
              <w:top w:val="nil"/>
            </w:tcBorders>
          </w:tcPr>
          <w:p w:rsidR="00BA262D" w:rsidRPr="00BA262D" w:rsidRDefault="00BA262D" w:rsidP="00BA262D">
            <w:pPr>
              <w:pStyle w:val="BodyText2"/>
              <w:spacing w:after="0" w:line="240" w:lineRule="auto"/>
              <w:rPr>
                <w:rFonts w:ascii="Arial" w:hAnsi="Arial" w:cs="Arial"/>
                <w:b/>
                <w:sz w:val="20"/>
              </w:rPr>
            </w:pPr>
            <w:r w:rsidRPr="00BA262D">
              <w:rPr>
                <w:rFonts w:ascii="Arial" w:hAnsi="Arial" w:cs="Arial"/>
                <w:b/>
                <w:sz w:val="20"/>
              </w:rPr>
              <w:t xml:space="preserve">A competent person plans employee journey times to minimise the effects of excessive periods of travelling.  </w:t>
            </w:r>
          </w:p>
          <w:p w:rsidR="00BA262D" w:rsidRPr="00BA262D" w:rsidRDefault="00BA262D" w:rsidP="00BA262D">
            <w:pPr>
              <w:pStyle w:val="BodyText2"/>
              <w:spacing w:after="0" w:line="240" w:lineRule="auto"/>
              <w:rPr>
                <w:rFonts w:ascii="Arial" w:hAnsi="Arial" w:cs="Arial"/>
                <w:sz w:val="20"/>
              </w:rPr>
            </w:pPr>
          </w:p>
          <w:p w:rsidR="00BA262D" w:rsidRPr="00BA262D" w:rsidRDefault="00BA262D" w:rsidP="00BA262D">
            <w:pPr>
              <w:pStyle w:val="BodyText2"/>
              <w:spacing w:after="0" w:line="240" w:lineRule="auto"/>
              <w:rPr>
                <w:rFonts w:ascii="Arial" w:hAnsi="Arial" w:cs="Arial"/>
                <w:sz w:val="20"/>
              </w:rPr>
            </w:pPr>
            <w:r>
              <w:rPr>
                <w:rFonts w:ascii="Arial" w:hAnsi="Arial" w:cs="Arial"/>
                <w:sz w:val="20"/>
              </w:rPr>
              <w:t>A</w:t>
            </w:r>
            <w:r w:rsidRPr="00BA262D">
              <w:rPr>
                <w:rFonts w:ascii="Arial" w:hAnsi="Arial" w:cs="Arial"/>
                <w:sz w:val="20"/>
              </w:rPr>
              <w:t>dequate controls are in place.</w:t>
            </w:r>
          </w:p>
          <w:p w:rsidR="00BA262D" w:rsidRPr="00BA262D" w:rsidRDefault="00BA262D" w:rsidP="00BA262D">
            <w:pPr>
              <w:pStyle w:val="BodyText2"/>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tc>
        <w:tc>
          <w:tcPr>
            <w:tcW w:w="958" w:type="dxa"/>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58" w:type="dxa"/>
          </w:tcPr>
          <w:p w:rsidR="00BA262D" w:rsidRPr="00BA262D" w:rsidRDefault="00BA262D" w:rsidP="00BA262D">
            <w:pPr>
              <w:spacing w:after="0" w:line="240" w:lineRule="auto"/>
              <w:jc w:val="center"/>
              <w:rPr>
                <w:rFonts w:ascii="Arial" w:hAnsi="Arial" w:cs="Arial"/>
                <w:sz w:val="20"/>
              </w:rPr>
            </w:pPr>
          </w:p>
        </w:tc>
        <w:tc>
          <w:tcPr>
            <w:tcW w:w="964" w:type="dxa"/>
          </w:tcPr>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jc w:val="center"/>
              <w:rPr>
                <w:rFonts w:ascii="Arial" w:hAnsi="Arial" w:cs="Arial"/>
                <w:sz w:val="20"/>
              </w:rPr>
            </w:pPr>
          </w:p>
        </w:tc>
      </w:tr>
      <w:tr w:rsidR="00BA262D" w:rsidRPr="00BA262D" w:rsidTr="00D73887">
        <w:trPr>
          <w:cantSplit/>
        </w:trPr>
        <w:tc>
          <w:tcPr>
            <w:tcW w:w="606" w:type="dxa"/>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B)</w:t>
            </w: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sz w:val="20"/>
              </w:rPr>
            </w:pPr>
          </w:p>
        </w:tc>
        <w:tc>
          <w:tcPr>
            <w:tcW w:w="5694" w:type="dxa"/>
          </w:tcPr>
          <w:p w:rsidR="00BA262D" w:rsidRPr="00BA262D" w:rsidRDefault="00BA262D" w:rsidP="00BA262D">
            <w:pPr>
              <w:pStyle w:val="BodyText2"/>
              <w:spacing w:after="0" w:line="240" w:lineRule="auto"/>
              <w:rPr>
                <w:rFonts w:ascii="Arial" w:hAnsi="Arial" w:cs="Arial"/>
                <w:b/>
                <w:sz w:val="20"/>
              </w:rPr>
            </w:pPr>
            <w:r w:rsidRPr="00BA262D">
              <w:rPr>
                <w:rFonts w:ascii="Arial" w:hAnsi="Arial" w:cs="Arial"/>
                <w:b/>
                <w:sz w:val="20"/>
              </w:rPr>
              <w:t>Drivers on company business are assessed and control measures are introduced to minimise the risks of injury.  Drivers receive instructions on these measures. The assessments are reviewed annually and/or when circumstances change.</w:t>
            </w:r>
          </w:p>
          <w:p w:rsidR="00BA262D" w:rsidRPr="00BA262D" w:rsidRDefault="00BA262D" w:rsidP="00BA262D">
            <w:pPr>
              <w:pStyle w:val="BodyText2"/>
              <w:spacing w:after="0" w:line="240" w:lineRule="auto"/>
              <w:rPr>
                <w:rFonts w:ascii="Arial" w:hAnsi="Arial" w:cs="Arial"/>
                <w:sz w:val="20"/>
              </w:rPr>
            </w:pPr>
          </w:p>
          <w:p w:rsidR="00BA262D" w:rsidRPr="00BA262D" w:rsidRDefault="004325C3" w:rsidP="00BA262D">
            <w:pPr>
              <w:spacing w:after="0" w:line="240" w:lineRule="auto"/>
              <w:rPr>
                <w:rFonts w:ascii="Arial" w:hAnsi="Arial" w:cs="Arial"/>
                <w:sz w:val="20"/>
              </w:rPr>
            </w:pPr>
            <w:r>
              <w:rPr>
                <w:rFonts w:ascii="Arial" w:hAnsi="Arial" w:cs="Arial"/>
                <w:sz w:val="20"/>
              </w:rPr>
              <w:t>In-a</w:t>
            </w:r>
            <w:r w:rsidR="00BA262D" w:rsidRPr="00BA262D">
              <w:rPr>
                <w:rFonts w:ascii="Arial" w:hAnsi="Arial" w:cs="Arial"/>
                <w:sz w:val="20"/>
              </w:rPr>
              <w:t>dequate controls are in place.</w:t>
            </w:r>
          </w:p>
          <w:p w:rsidR="00BA262D" w:rsidRPr="00BA262D" w:rsidRDefault="00BA262D" w:rsidP="00BA262D">
            <w:pPr>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p>
        </w:tc>
        <w:tc>
          <w:tcPr>
            <w:tcW w:w="958" w:type="dxa"/>
          </w:tcPr>
          <w:p w:rsidR="00BA262D" w:rsidRPr="00BA262D" w:rsidRDefault="00BA262D" w:rsidP="00BA262D">
            <w:pPr>
              <w:spacing w:after="0" w:line="240" w:lineRule="auto"/>
              <w:jc w:val="center"/>
              <w:rPr>
                <w:rFonts w:ascii="Arial" w:hAnsi="Arial" w:cs="Arial"/>
                <w:sz w:val="20"/>
              </w:rPr>
            </w:pPr>
          </w:p>
        </w:tc>
        <w:tc>
          <w:tcPr>
            <w:tcW w:w="958" w:type="dxa"/>
          </w:tcPr>
          <w:p w:rsidR="00BA262D" w:rsidRPr="00BA262D" w:rsidRDefault="004325C3"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64" w:type="dxa"/>
          </w:tcPr>
          <w:p w:rsidR="00BA262D" w:rsidRPr="00BA262D" w:rsidRDefault="00BA262D" w:rsidP="00BA262D">
            <w:pPr>
              <w:spacing w:after="0" w:line="240" w:lineRule="auto"/>
              <w:jc w:val="center"/>
              <w:rPr>
                <w:rFonts w:ascii="Arial" w:hAnsi="Arial" w:cs="Arial"/>
                <w:sz w:val="20"/>
              </w:rPr>
            </w:pPr>
          </w:p>
        </w:tc>
      </w:tr>
      <w:tr w:rsidR="00BA262D" w:rsidRPr="00BA262D" w:rsidTr="00D73887">
        <w:trPr>
          <w:cantSplit/>
        </w:trPr>
        <w:tc>
          <w:tcPr>
            <w:tcW w:w="606"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spacing w:after="0" w:line="240" w:lineRule="auto"/>
              <w:rPr>
                <w:rFonts w:ascii="Arial" w:hAnsi="Arial" w:cs="Arial"/>
                <w:b/>
                <w:sz w:val="20"/>
              </w:rPr>
            </w:pPr>
            <w:r w:rsidRPr="00BA262D">
              <w:rPr>
                <w:rFonts w:ascii="Arial" w:hAnsi="Arial" w:cs="Arial"/>
                <w:b/>
                <w:sz w:val="20"/>
              </w:rPr>
              <w:t>C)</w:t>
            </w: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p w:rsidR="00BA262D" w:rsidRPr="00BA262D" w:rsidRDefault="00BA262D" w:rsidP="00BA262D">
            <w:pPr>
              <w:spacing w:after="0" w:line="240" w:lineRule="auto"/>
              <w:rPr>
                <w:rFonts w:ascii="Arial" w:hAnsi="Arial" w:cs="Arial"/>
                <w:b/>
                <w:sz w:val="20"/>
              </w:rPr>
            </w:pPr>
          </w:p>
        </w:tc>
        <w:tc>
          <w:tcPr>
            <w:tcW w:w="5694"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pStyle w:val="BodyText2"/>
              <w:spacing w:after="0" w:line="240" w:lineRule="auto"/>
              <w:rPr>
                <w:rFonts w:ascii="Arial" w:hAnsi="Arial" w:cs="Arial"/>
                <w:b/>
                <w:sz w:val="20"/>
              </w:rPr>
            </w:pPr>
            <w:r w:rsidRPr="00BA262D">
              <w:rPr>
                <w:rFonts w:ascii="Arial" w:hAnsi="Arial" w:cs="Arial"/>
                <w:b/>
                <w:sz w:val="20"/>
              </w:rPr>
              <w:t xml:space="preserve">Employees visiting client sites receive training so they can identify hazards and take appropriate action to minimise the risk of injury.  </w:t>
            </w:r>
          </w:p>
          <w:p w:rsidR="00BA262D" w:rsidRPr="00BA262D" w:rsidRDefault="00BA262D" w:rsidP="00BA262D">
            <w:pPr>
              <w:pStyle w:val="BodyText2"/>
              <w:spacing w:after="0" w:line="240" w:lineRule="auto"/>
              <w:rPr>
                <w:rFonts w:ascii="Arial" w:hAnsi="Arial" w:cs="Arial"/>
                <w:sz w:val="20"/>
              </w:rPr>
            </w:pPr>
          </w:p>
          <w:p w:rsidR="00BA262D" w:rsidRPr="00BA262D" w:rsidRDefault="00BA262D" w:rsidP="00BA262D">
            <w:pPr>
              <w:spacing w:after="0" w:line="240" w:lineRule="auto"/>
              <w:rPr>
                <w:rFonts w:ascii="Arial" w:hAnsi="Arial" w:cs="Arial"/>
                <w:sz w:val="20"/>
              </w:rPr>
            </w:pPr>
            <w:r>
              <w:rPr>
                <w:rFonts w:ascii="Arial" w:hAnsi="Arial" w:cs="Arial"/>
                <w:sz w:val="20"/>
              </w:rPr>
              <w:t>A</w:t>
            </w:r>
            <w:r w:rsidRPr="00BA262D">
              <w:rPr>
                <w:rFonts w:ascii="Arial" w:hAnsi="Arial" w:cs="Arial"/>
                <w:sz w:val="20"/>
              </w:rPr>
              <w:t>dequate controls are in place.</w:t>
            </w:r>
          </w:p>
          <w:p w:rsidR="00BA262D" w:rsidRPr="00BA262D" w:rsidRDefault="00BA262D" w:rsidP="00BA262D">
            <w:pPr>
              <w:spacing w:after="0" w:line="240" w:lineRule="auto"/>
              <w:rPr>
                <w:rFonts w:ascii="Arial" w:hAnsi="Arial" w:cs="Arial"/>
                <w:sz w:val="20"/>
              </w:rPr>
            </w:pPr>
          </w:p>
          <w:p w:rsidR="00BA262D" w:rsidRPr="00BA262D" w:rsidRDefault="00BA262D" w:rsidP="00BA262D">
            <w:pPr>
              <w:pStyle w:val="BodyText2"/>
              <w:spacing w:after="0" w:line="240" w:lineRule="auto"/>
              <w:rPr>
                <w:rFonts w:ascii="Arial" w:hAnsi="Arial" w:cs="Arial"/>
                <w:b/>
                <w:sz w:val="20"/>
              </w:rPr>
            </w:pPr>
          </w:p>
        </w:tc>
        <w:tc>
          <w:tcPr>
            <w:tcW w:w="958"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spacing w:after="0" w:line="240" w:lineRule="auto"/>
              <w:jc w:val="center"/>
              <w:rPr>
                <w:rFonts w:ascii="Arial" w:hAnsi="Arial" w:cs="Arial"/>
                <w:sz w:val="20"/>
              </w:rPr>
            </w:pPr>
            <w:r w:rsidRPr="00BA262D">
              <w:rPr>
                <w:rFonts w:ascii="Arial" w:hAnsi="Arial" w:cs="Arial"/>
                <w:sz w:val="20"/>
              </w:rPr>
              <w:sym w:font="Wingdings 2" w:char="F050"/>
            </w:r>
          </w:p>
        </w:tc>
        <w:tc>
          <w:tcPr>
            <w:tcW w:w="958"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spacing w:after="0" w:line="240" w:lineRule="auto"/>
              <w:jc w:val="cente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tcPr>
          <w:p w:rsidR="00BA262D" w:rsidRPr="00BA262D" w:rsidRDefault="00BA262D" w:rsidP="00BA262D">
            <w:pPr>
              <w:spacing w:after="0" w:line="240" w:lineRule="auto"/>
              <w:jc w:val="center"/>
              <w:rPr>
                <w:rFonts w:ascii="Arial" w:hAnsi="Arial" w:cs="Arial"/>
                <w:sz w:val="20"/>
              </w:rPr>
            </w:pPr>
          </w:p>
        </w:tc>
      </w:tr>
    </w:tbl>
    <w:p w:rsidR="00BA262D" w:rsidRDefault="00BA262D">
      <w:pPr>
        <w:spacing w:after="0" w:line="240" w:lineRule="auto"/>
        <w:ind w:firstLine="720"/>
        <w:rPr>
          <w:rFonts w:ascii="Arial" w:hAnsi="Arial" w:cs="Arial"/>
          <w:sz w:val="20"/>
        </w:rPr>
      </w:pPr>
    </w:p>
    <w:p w:rsidR="00BA262D" w:rsidRDefault="00BA262D">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firstLine="720"/>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753A54">
            <w:pPr>
              <w:pStyle w:val="NoSpacing"/>
              <w:rPr>
                <w:rFonts w:ascii="Arial" w:hAnsi="Arial" w:cs="Arial"/>
                <w:b/>
                <w:sz w:val="24"/>
                <w:lang w:val="en-US"/>
              </w:rPr>
            </w:pPr>
            <w:r>
              <w:rPr>
                <w:rFonts w:ascii="Arial" w:hAnsi="Arial" w:cs="Arial"/>
                <w:b/>
                <w:sz w:val="24"/>
                <w:lang w:val="en-US"/>
              </w:rPr>
              <w:t>1.8</w:t>
            </w:r>
          </w:p>
        </w:tc>
        <w:tc>
          <w:tcPr>
            <w:tcW w:w="3152" w:type="dxa"/>
          </w:tcPr>
          <w:p w:rsidR="00AF42AC" w:rsidRDefault="00D73887">
            <w:pPr>
              <w:pStyle w:val="NoSpacing"/>
              <w:rPr>
                <w:rFonts w:ascii="Arial" w:hAnsi="Arial" w:cs="Arial"/>
                <w:b/>
                <w:sz w:val="24"/>
                <w:lang w:val="en-US"/>
              </w:rPr>
            </w:pPr>
            <w:r>
              <w:rPr>
                <w:rFonts w:ascii="Arial" w:hAnsi="Arial" w:cs="Arial"/>
                <w:b/>
                <w:sz w:val="24"/>
              </w:rPr>
              <w:t>Workplace Safety</w:t>
            </w:r>
          </w:p>
        </w:tc>
        <w:tc>
          <w:tcPr>
            <w:tcW w:w="1762" w:type="dxa"/>
          </w:tcPr>
          <w:p w:rsidR="00AF42AC" w:rsidRDefault="00D73887">
            <w:pPr>
              <w:pStyle w:val="NoSpacing"/>
              <w:rPr>
                <w:rFonts w:ascii="Arial" w:hAnsi="Arial" w:cs="Arial"/>
                <w:b/>
                <w:sz w:val="20"/>
                <w:lang w:eastAsia="en-GB"/>
              </w:rPr>
            </w:pPr>
            <w:r>
              <w:rPr>
                <w:rFonts w:ascii="Arial" w:hAnsi="Arial" w:cs="Arial"/>
                <w:b/>
                <w:sz w:val="20"/>
                <w:lang w:eastAsia="en-GB"/>
              </w:rPr>
              <w:t>Risk Rating</w:t>
            </w:r>
          </w:p>
          <w:p w:rsidR="00AF42AC" w:rsidRDefault="00AF42AC">
            <w:pPr>
              <w:pStyle w:val="NoSpacing"/>
              <w:rPr>
                <w:rFonts w:ascii="Arial" w:hAnsi="Arial" w:cs="Arial"/>
                <w:b/>
                <w:sz w:val="20"/>
                <w:lang w:eastAsia="en-GB"/>
              </w:rPr>
            </w:pPr>
          </w:p>
        </w:tc>
        <w:tc>
          <w:tcPr>
            <w:tcW w:w="756" w:type="dxa"/>
          </w:tcPr>
          <w:p w:rsidR="00AF42AC" w:rsidRDefault="00D73887">
            <w:pPr>
              <w:pStyle w:val="NoSpacing"/>
              <w:jc w:val="center"/>
              <w:rPr>
                <w:rFonts w:ascii="Arial" w:hAnsi="Arial" w:cs="Arial"/>
                <w:b/>
                <w:sz w:val="20"/>
                <w:lang w:eastAsia="en-GB"/>
              </w:rPr>
            </w:pPr>
            <w:r>
              <w:rPr>
                <w:rFonts w:ascii="Arial" w:hAnsi="Arial" w:cs="Arial"/>
                <w:b/>
                <w:sz w:val="20"/>
                <w:lang w:eastAsia="en-GB"/>
              </w:rPr>
              <w:t>2</w:t>
            </w:r>
          </w:p>
        </w:tc>
        <w:tc>
          <w:tcPr>
            <w:tcW w:w="2693" w:type="dxa"/>
            <w:shd w:val="clear" w:color="auto" w:fill="00B050"/>
          </w:tcPr>
          <w:p w:rsidR="00AF42AC" w:rsidRDefault="00B83C83">
            <w:pPr>
              <w:pStyle w:val="NoSpacing"/>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Inadequately organised or maintained workplaces. Head and chest height obstructions.</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residents, contractors and visitors</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All common areas</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pStyle w:val="NoSpacing"/>
              <w:rPr>
                <w:rFonts w:ascii="Arial" w:hAnsi="Arial" w:cs="Arial"/>
                <w:sz w:val="20"/>
              </w:rPr>
            </w:pPr>
            <w:r>
              <w:rPr>
                <w:rFonts w:ascii="Arial" w:hAnsi="Arial" w:cs="Arial"/>
                <w:sz w:val="20"/>
              </w:rPr>
              <w:t>2</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pStyle w:val="NoSpacing"/>
              <w:rPr>
                <w:rFonts w:ascii="Arial" w:hAnsi="Arial" w:cs="Arial"/>
                <w:sz w:val="20"/>
              </w:rPr>
            </w:pPr>
            <w:r>
              <w:rPr>
                <w:rFonts w:ascii="Arial" w:hAnsi="Arial" w:cs="Arial"/>
                <w:sz w:val="20"/>
              </w:rPr>
              <w:t>1</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pStyle w:val="NoSpacing"/>
              <w:rPr>
                <w:rFonts w:ascii="Arial" w:hAnsi="Arial" w:cs="Arial"/>
                <w:sz w:val="20"/>
              </w:rPr>
            </w:pPr>
            <w:r>
              <w:rPr>
                <w:rFonts w:ascii="Arial" w:hAnsi="Arial" w:cs="Arial"/>
                <w:sz w:val="20"/>
              </w:rPr>
              <w:t>Health and Safety at Work etc. Act 1974, Sect 2 and 3</w:t>
            </w:r>
          </w:p>
          <w:p w:rsidR="00AF42AC" w:rsidRDefault="00D73887">
            <w:pPr>
              <w:pStyle w:val="NoSpacing"/>
              <w:rPr>
                <w:rFonts w:ascii="Arial" w:hAnsi="Arial" w:cs="Arial"/>
                <w:sz w:val="20"/>
              </w:rPr>
            </w:pPr>
            <w:r>
              <w:rPr>
                <w:rFonts w:ascii="Arial" w:hAnsi="Arial" w:cs="Arial"/>
                <w:sz w:val="20"/>
              </w:rPr>
              <w:t>Workplace (Health, Safety and Welfare) Regulations 1992, Regulation 5 , 10, 17</w:t>
            </w:r>
          </w:p>
        </w:tc>
      </w:tr>
    </w:tbl>
    <w:p w:rsidR="00AF42AC" w:rsidRDefault="00AF42AC">
      <w:pPr>
        <w:spacing w:after="0" w:line="240" w:lineRule="auto"/>
        <w:ind w:left="-180"/>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AF42AC">
            <w:pPr>
              <w:spacing w:after="0" w:line="240" w:lineRule="auto"/>
              <w:rPr>
                <w:rFonts w:ascii="Arial" w:hAnsi="Arial" w:cs="Arial"/>
                <w:sz w:val="20"/>
              </w:rPr>
            </w:pP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140"/>
        </w:trPr>
        <w:tc>
          <w:tcPr>
            <w:tcW w:w="1101" w:type="dxa"/>
            <w:tcBorders>
              <w:top w:val="nil"/>
            </w:tcBorders>
          </w:tcPr>
          <w:p w:rsidR="00AF42AC" w:rsidRDefault="00D73887">
            <w:pPr>
              <w:pStyle w:val="BodyText"/>
              <w:rPr>
                <w:rFonts w:cs="Arial"/>
                <w:b/>
              </w:rPr>
            </w:pPr>
            <w:r>
              <w:rPr>
                <w:rFonts w:cs="Arial"/>
                <w:b/>
              </w:rPr>
              <w:t>A.</w:t>
            </w:r>
          </w:p>
        </w:tc>
        <w:tc>
          <w:tcPr>
            <w:tcW w:w="6378" w:type="dxa"/>
            <w:tcBorders>
              <w:top w:val="nil"/>
            </w:tcBorders>
          </w:tcPr>
          <w:p w:rsidR="00AF42AC" w:rsidRDefault="00D73887">
            <w:pPr>
              <w:pStyle w:val="BodyText2"/>
              <w:spacing w:after="0" w:line="240" w:lineRule="auto"/>
              <w:rPr>
                <w:rFonts w:ascii="Arial" w:hAnsi="Arial" w:cs="Arial"/>
                <w:b/>
                <w:sz w:val="20"/>
              </w:rPr>
            </w:pPr>
            <w:r>
              <w:rPr>
                <w:rFonts w:ascii="Arial" w:hAnsi="Arial" w:cs="Arial"/>
                <w:b/>
                <w:sz w:val="20"/>
              </w:rPr>
              <w:t>Workplaces are well organised to allow people to circulate safely and for employees to carry out their tasks safely and comfortably.</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rPr>
            </w:pPr>
            <w:r>
              <w:rPr>
                <w:rFonts w:ascii="Arial" w:hAnsi="Arial" w:cs="Arial"/>
                <w:b/>
                <w:sz w:val="20"/>
              </w:rPr>
              <w:t>B.</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Workplaces are free from permanent obstructions, particularly at head/chest height and below knee level. Where obstructions cannot be avoided they are padded, clearly highlighted using hazard warning tape and hazard warning signs in conspicuous positions.</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82"/>
        </w:trPr>
        <w:tc>
          <w:tcPr>
            <w:tcW w:w="1101" w:type="dxa"/>
          </w:tcPr>
          <w:p w:rsidR="00AF42AC" w:rsidRDefault="00D73887">
            <w:pPr>
              <w:spacing w:after="0" w:line="240" w:lineRule="auto"/>
              <w:rPr>
                <w:rFonts w:ascii="Arial" w:hAnsi="Arial" w:cs="Arial"/>
                <w:b/>
                <w:sz w:val="20"/>
              </w:rPr>
            </w:pPr>
            <w:r>
              <w:rPr>
                <w:rFonts w:ascii="Arial" w:hAnsi="Arial" w:cs="Arial"/>
                <w:b/>
                <w:sz w:val="20"/>
              </w:rPr>
              <w:t>C.</w:t>
            </w:r>
          </w:p>
        </w:tc>
        <w:tc>
          <w:tcPr>
            <w:tcW w:w="6378" w:type="dxa"/>
          </w:tcPr>
          <w:p w:rsidR="00AF42AC" w:rsidRDefault="00D73887">
            <w:pPr>
              <w:spacing w:after="0" w:line="240" w:lineRule="auto"/>
              <w:rPr>
                <w:rFonts w:ascii="Arial" w:hAnsi="Arial" w:cs="Arial"/>
                <w:b/>
                <w:snapToGrid w:val="0"/>
                <w:sz w:val="20"/>
              </w:rPr>
            </w:pPr>
            <w:r>
              <w:rPr>
                <w:rFonts w:ascii="Arial" w:hAnsi="Arial" w:cs="Arial"/>
                <w:b/>
                <w:snapToGrid w:val="0"/>
                <w:sz w:val="20"/>
              </w:rPr>
              <w:t xml:space="preserve">Slip and trip hazards are identified and adequate control measures are introduced to minimise the risk of injury. </w:t>
            </w:r>
          </w:p>
          <w:p w:rsidR="00AF42AC" w:rsidRDefault="00AF42AC">
            <w:pPr>
              <w:spacing w:after="0" w:line="240" w:lineRule="auto"/>
              <w:rPr>
                <w:rFonts w:ascii="Arial" w:hAnsi="Arial" w:cs="Arial"/>
                <w:b/>
                <w:snapToGrid w:val="0"/>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pStyle w:val="BodyText"/>
              <w:rPr>
                <w:rFonts w:cs="Arial"/>
                <w:b/>
              </w:rPr>
            </w:pPr>
            <w:r>
              <w:rPr>
                <w:rFonts w:cs="Arial"/>
                <w:b/>
              </w:rPr>
              <w:t>D.</w:t>
            </w:r>
          </w:p>
        </w:tc>
        <w:tc>
          <w:tcPr>
            <w:tcW w:w="6378" w:type="dxa"/>
          </w:tcPr>
          <w:p w:rsidR="00AF42AC" w:rsidRDefault="00D73887">
            <w:pPr>
              <w:spacing w:after="0" w:line="240" w:lineRule="auto"/>
              <w:rPr>
                <w:rFonts w:ascii="Arial" w:hAnsi="Arial" w:cs="Arial"/>
                <w:b/>
                <w:snapToGrid w:val="0"/>
                <w:sz w:val="20"/>
              </w:rPr>
            </w:pPr>
            <w:r>
              <w:rPr>
                <w:rFonts w:ascii="Arial" w:hAnsi="Arial" w:cs="Arial"/>
                <w:b/>
                <w:snapToGrid w:val="0"/>
                <w:sz w:val="20"/>
              </w:rPr>
              <w:t xml:space="preserve">Secure and substantial handrails are provided on stairs and where there are more than two steps, and all open sided staircases are fenced. </w:t>
            </w:r>
          </w:p>
          <w:p w:rsidR="00AF42AC" w:rsidRDefault="00AF42AC">
            <w:pPr>
              <w:spacing w:after="0" w:line="240" w:lineRule="auto"/>
              <w:rPr>
                <w:rFonts w:ascii="Arial" w:hAnsi="Arial" w:cs="Arial"/>
                <w:b/>
                <w:snapToGrid w:val="0"/>
                <w:sz w:val="20"/>
              </w:rPr>
            </w:pPr>
          </w:p>
        </w:tc>
        <w:tc>
          <w:tcPr>
            <w:tcW w:w="851" w:type="dxa"/>
          </w:tcPr>
          <w:p w:rsidR="00AF42AC" w:rsidRDefault="00753A54">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pStyle w:val="BodyText"/>
              <w:rPr>
                <w:rFonts w:cs="Arial"/>
                <w:b/>
              </w:rPr>
            </w:pPr>
            <w:r>
              <w:rPr>
                <w:rFonts w:cs="Arial"/>
                <w:b/>
              </w:rPr>
              <w:t>E.</w:t>
            </w:r>
          </w:p>
        </w:tc>
        <w:tc>
          <w:tcPr>
            <w:tcW w:w="6378" w:type="dxa"/>
          </w:tcPr>
          <w:p w:rsidR="00AF42AC" w:rsidRDefault="00D73887">
            <w:pPr>
              <w:spacing w:after="0" w:line="240" w:lineRule="auto"/>
              <w:rPr>
                <w:rFonts w:ascii="Arial" w:hAnsi="Arial" w:cs="Arial"/>
                <w:b/>
                <w:snapToGrid w:val="0"/>
                <w:sz w:val="20"/>
              </w:rPr>
            </w:pPr>
            <w:r>
              <w:rPr>
                <w:rFonts w:ascii="Arial" w:hAnsi="Arial" w:cs="Arial"/>
                <w:b/>
                <w:snapToGrid w:val="0"/>
                <w:sz w:val="20"/>
              </w:rPr>
              <w:t>Goods and materials are stored in such a way that they will not fall onto people below.</w:t>
            </w:r>
          </w:p>
          <w:p w:rsidR="00AF42AC" w:rsidRDefault="00AF42AC">
            <w:pPr>
              <w:spacing w:after="0" w:line="240" w:lineRule="auto"/>
              <w:rPr>
                <w:rFonts w:ascii="Arial" w:hAnsi="Arial" w:cs="Arial"/>
                <w:b/>
                <w:snapToGrid w:val="0"/>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4"/>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spacing w:after="0" w:line="240" w:lineRule="auto"/>
              <w:rPr>
                <w:rFonts w:ascii="Arial" w:hAnsi="Arial" w:cs="Arial"/>
                <w:b/>
                <w:sz w:val="20"/>
              </w:rPr>
            </w:pPr>
            <w:r>
              <w:rPr>
                <w:rFonts w:ascii="Arial" w:hAnsi="Arial" w:cs="Arial"/>
                <w:b/>
                <w:sz w:val="20"/>
              </w:rPr>
              <w:t>F.</w:t>
            </w:r>
          </w:p>
        </w:tc>
        <w:tc>
          <w:tcPr>
            <w:tcW w:w="6378" w:type="dxa"/>
          </w:tcPr>
          <w:p w:rsidR="00AF42AC" w:rsidRDefault="00D73887">
            <w:pPr>
              <w:pStyle w:val="BodyText"/>
              <w:rPr>
                <w:rFonts w:cs="Arial"/>
                <w:b/>
              </w:rPr>
            </w:pPr>
            <w:r>
              <w:rPr>
                <w:rFonts w:cs="Arial"/>
                <w:b/>
              </w:rPr>
              <w:t>Windows and transparent or translucent surfaces in walls/partitions which are vulnerable to breakage are of adequate thickness, made of a safety material or otherwise protected, and are conspicuously marked.</w:t>
            </w:r>
          </w:p>
          <w:p w:rsidR="00AF42AC" w:rsidRDefault="00AF42AC">
            <w:pPr>
              <w:pStyle w:val="BodyText"/>
              <w:rPr>
                <w:rFonts w:cs="Arial"/>
                <w:b/>
                <w:snapToGrid w:val="0"/>
              </w:rPr>
            </w:pPr>
          </w:p>
        </w:tc>
        <w:tc>
          <w:tcPr>
            <w:tcW w:w="851" w:type="dxa"/>
          </w:tcPr>
          <w:p w:rsidR="00AF42AC" w:rsidRDefault="00753A54">
            <w:pPr>
              <w:spacing w:after="0" w:line="240" w:lineRule="auto"/>
              <w:jc w:val="center"/>
              <w:rPr>
                <w:rFonts w:ascii="Arial" w:hAnsi="Arial" w:cs="Arial"/>
                <w:sz w:val="24"/>
                <w:lang w:eastAsia="en-GB"/>
              </w:rPr>
            </w:pPr>
            <w:r>
              <w:rPr>
                <w:rFonts w:ascii="Arial" w:hAnsi="Arial" w:cs="Arial"/>
                <w:sz w:val="20"/>
                <w:lang w:eastAsia="en-GB"/>
              </w:rPr>
              <w:t>✓</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spacing w:after="0" w:line="240" w:lineRule="auto"/>
              <w:rPr>
                <w:rFonts w:ascii="Arial" w:hAnsi="Arial" w:cs="Arial"/>
                <w:b/>
                <w:sz w:val="20"/>
              </w:rPr>
            </w:pPr>
            <w:r>
              <w:rPr>
                <w:rFonts w:ascii="Arial" w:hAnsi="Arial" w:cs="Arial"/>
                <w:b/>
                <w:sz w:val="20"/>
              </w:rPr>
              <w:t>G.</w:t>
            </w:r>
          </w:p>
        </w:tc>
        <w:tc>
          <w:tcPr>
            <w:tcW w:w="6378" w:type="dxa"/>
          </w:tcPr>
          <w:p w:rsidR="00AF42AC" w:rsidRDefault="00D73887">
            <w:pPr>
              <w:pStyle w:val="BodyText"/>
              <w:rPr>
                <w:rFonts w:cs="Arial"/>
                <w:b/>
              </w:rPr>
            </w:pPr>
            <w:r>
              <w:rPr>
                <w:rFonts w:cs="Arial"/>
                <w:b/>
              </w:rPr>
              <w:t xml:space="preserve">All manually operated and/or power assisted doors and gates are adequately constructed and maintained to minimise the risk of injury through their use. </w:t>
            </w:r>
          </w:p>
          <w:p w:rsidR="00AF42AC" w:rsidRDefault="00AF42AC">
            <w:pPr>
              <w:pStyle w:val="BodyText"/>
              <w:rPr>
                <w:rFonts w:cs="Arial"/>
                <w:b/>
                <w:snapToGrid w:val="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pStyle w:val="BodyText"/>
              <w:rPr>
                <w:rFonts w:cs="Arial"/>
                <w:b/>
              </w:rPr>
            </w:pPr>
            <w:r>
              <w:rPr>
                <w:rFonts w:cs="Arial"/>
                <w:b/>
              </w:rPr>
              <w:t>H.</w:t>
            </w:r>
          </w:p>
        </w:tc>
        <w:tc>
          <w:tcPr>
            <w:tcW w:w="6378" w:type="dxa"/>
          </w:tcPr>
          <w:p w:rsidR="00AF42AC" w:rsidRDefault="00D73887">
            <w:pPr>
              <w:pStyle w:val="BodyText"/>
              <w:rPr>
                <w:rFonts w:cs="Arial"/>
                <w:b/>
                <w:snapToGrid w:val="0"/>
              </w:rPr>
            </w:pPr>
            <w:r>
              <w:rPr>
                <w:rFonts w:cs="Arial"/>
                <w:b/>
                <w:snapToGrid w:val="0"/>
              </w:rPr>
              <w:t>Satisfactory standards of workplace temperature, lighting, ventilation and cleanliness are maintained and problems are resolved promptly upon notification.</w:t>
            </w:r>
          </w:p>
          <w:p w:rsidR="00AF42AC" w:rsidRDefault="00AF42AC">
            <w:pPr>
              <w:pStyle w:val="BodyText"/>
              <w:rPr>
                <w:rFonts w:cs="Arial"/>
                <w:b/>
                <w:snapToGrid w:val="0"/>
              </w:rPr>
            </w:pPr>
          </w:p>
        </w:tc>
        <w:tc>
          <w:tcPr>
            <w:tcW w:w="851" w:type="dxa"/>
          </w:tcPr>
          <w:p w:rsidR="00AF42AC" w:rsidRDefault="00B83C83">
            <w:pPr>
              <w:spacing w:after="0" w:line="240" w:lineRule="auto"/>
              <w:jc w:val="center"/>
              <w:rPr>
                <w:rFonts w:ascii="Arial" w:hAnsi="Arial" w:cs="Arial"/>
                <w:sz w:val="24"/>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spacing w:after="0" w:line="240" w:lineRule="auto"/>
              <w:rPr>
                <w:rFonts w:ascii="Arial" w:hAnsi="Arial" w:cs="Arial"/>
                <w:b/>
                <w:sz w:val="20"/>
              </w:rPr>
            </w:pPr>
            <w:r>
              <w:rPr>
                <w:rFonts w:ascii="Arial" w:hAnsi="Arial" w:cs="Arial"/>
                <w:b/>
                <w:sz w:val="20"/>
              </w:rPr>
              <w:t>I.</w:t>
            </w:r>
          </w:p>
        </w:tc>
        <w:tc>
          <w:tcPr>
            <w:tcW w:w="6378" w:type="dxa"/>
          </w:tcPr>
          <w:p w:rsidR="00AF42AC" w:rsidRDefault="00D73887">
            <w:pPr>
              <w:pStyle w:val="BodyText"/>
              <w:rPr>
                <w:rFonts w:cs="Arial"/>
                <w:b/>
              </w:rPr>
            </w:pPr>
            <w:r>
              <w:rPr>
                <w:rFonts w:cs="Arial"/>
                <w:b/>
              </w:rPr>
              <w:t xml:space="preserve">Satisfactory facilities are provided and include adequate toilet and washing facilities, rest and eating facilities, provision of drinking water and facilities to change outdoor clothing.   </w:t>
            </w:r>
          </w:p>
          <w:p w:rsidR="00AF42AC" w:rsidRDefault="00AF42AC">
            <w:pPr>
              <w:pStyle w:val="BodyText"/>
              <w:rPr>
                <w:rFonts w:cs="Arial"/>
                <w:b/>
                <w:snapToGrid w:val="0"/>
              </w:rPr>
            </w:pPr>
          </w:p>
        </w:tc>
        <w:tc>
          <w:tcPr>
            <w:tcW w:w="851" w:type="dxa"/>
          </w:tcPr>
          <w:p w:rsidR="00AF42AC" w:rsidRDefault="00753A54">
            <w:pPr>
              <w:spacing w:after="0" w:line="240" w:lineRule="auto"/>
              <w:jc w:val="center"/>
              <w:rPr>
                <w:rFonts w:ascii="Arial" w:hAnsi="Arial" w:cs="Arial"/>
                <w:sz w:val="24"/>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spacing w:after="0" w:line="240" w:lineRule="auto"/>
              <w:rPr>
                <w:rFonts w:ascii="Arial" w:hAnsi="Arial" w:cs="Arial"/>
                <w:b/>
                <w:sz w:val="20"/>
              </w:rPr>
            </w:pPr>
            <w:r>
              <w:rPr>
                <w:rFonts w:ascii="Arial" w:hAnsi="Arial" w:cs="Arial"/>
                <w:b/>
                <w:sz w:val="20"/>
              </w:rPr>
              <w:t>J.</w:t>
            </w:r>
          </w:p>
        </w:tc>
        <w:tc>
          <w:tcPr>
            <w:tcW w:w="6378" w:type="dxa"/>
          </w:tcPr>
          <w:p w:rsidR="00AF42AC" w:rsidRDefault="00D73887">
            <w:pPr>
              <w:pStyle w:val="BodyText"/>
              <w:rPr>
                <w:rFonts w:cs="Arial"/>
                <w:b/>
              </w:rPr>
            </w:pPr>
            <w:r>
              <w:rPr>
                <w:rFonts w:cs="Arial"/>
                <w:b/>
              </w:rPr>
              <w:t>Physical safeguards are in place around the site to reduce the likelihood of unauthorised access.</w:t>
            </w:r>
          </w:p>
          <w:p w:rsidR="00AF42AC" w:rsidRDefault="00AF42AC">
            <w:pPr>
              <w:pStyle w:val="BodyText"/>
              <w:rPr>
                <w:rFonts w:cs="Arial"/>
                <w:b/>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pStyle w:val="BodyText"/>
              <w:rPr>
                <w:rFonts w:cs="Arial"/>
                <w:b/>
              </w:rPr>
            </w:pPr>
            <w:r>
              <w:rPr>
                <w:rFonts w:cs="Arial"/>
                <w:b/>
              </w:rPr>
              <w:lastRenderedPageBreak/>
              <w:t>K.</w:t>
            </w:r>
          </w:p>
        </w:tc>
        <w:tc>
          <w:tcPr>
            <w:tcW w:w="6378" w:type="dxa"/>
          </w:tcPr>
          <w:p w:rsidR="00AF42AC" w:rsidRDefault="00D73887">
            <w:pPr>
              <w:pStyle w:val="BodyText"/>
              <w:rPr>
                <w:rFonts w:cs="Arial"/>
                <w:b/>
                <w:snapToGrid w:val="0"/>
              </w:rPr>
            </w:pPr>
            <w:r>
              <w:rPr>
                <w:rFonts w:cs="Arial"/>
                <w:b/>
                <w:snapToGrid w:val="0"/>
              </w:rPr>
              <w:t xml:space="preserve">Appropriate safety signs are prominently displayed and regular checks are made to ensure they are present.  </w:t>
            </w:r>
          </w:p>
          <w:p w:rsidR="00AF42AC" w:rsidRDefault="00AF42AC">
            <w:pPr>
              <w:pStyle w:val="BodyText"/>
              <w:rPr>
                <w:rFonts w:cs="Arial"/>
                <w:b/>
                <w:snapToGrid w:val="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266"/>
        </w:trPr>
        <w:tc>
          <w:tcPr>
            <w:tcW w:w="1101" w:type="dxa"/>
          </w:tcPr>
          <w:p w:rsidR="00AF42AC" w:rsidRDefault="00D73887">
            <w:pPr>
              <w:pStyle w:val="BodyText"/>
              <w:rPr>
                <w:rFonts w:cs="Arial"/>
                <w:b/>
              </w:rPr>
            </w:pPr>
            <w:r>
              <w:rPr>
                <w:rFonts w:cs="Arial"/>
                <w:b/>
              </w:rPr>
              <w:t>L.</w:t>
            </w:r>
          </w:p>
        </w:tc>
        <w:tc>
          <w:tcPr>
            <w:tcW w:w="6378" w:type="dxa"/>
          </w:tcPr>
          <w:p w:rsidR="00AF42AC" w:rsidRDefault="00D73887">
            <w:pPr>
              <w:pStyle w:val="BodyText"/>
              <w:rPr>
                <w:rFonts w:cs="Arial"/>
                <w:b/>
                <w:snapToGrid w:val="0"/>
              </w:rPr>
            </w:pPr>
            <w:r>
              <w:rPr>
                <w:rFonts w:cs="Arial"/>
                <w:b/>
                <w:snapToGrid w:val="0"/>
              </w:rPr>
              <w:t>Classroom equipment and materials are stored so as not to cause injury to pupils.</w:t>
            </w:r>
          </w:p>
        </w:tc>
        <w:tc>
          <w:tcPr>
            <w:tcW w:w="851" w:type="dxa"/>
          </w:tcPr>
          <w:p w:rsidR="00AF42AC" w:rsidRDefault="00B83C83">
            <w:pPr>
              <w:spacing w:after="0" w:line="240" w:lineRule="auto"/>
              <w:jc w:val="center"/>
              <w:rPr>
                <w:rFonts w:ascii="Arial" w:hAnsi="Arial" w:cs="Arial"/>
                <w:sz w:val="32"/>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bl>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firstLine="720"/>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rsidTr="00753A54">
        <w:trPr>
          <w:cantSplit/>
          <w:trHeight w:val="356"/>
        </w:trPr>
        <w:tc>
          <w:tcPr>
            <w:tcW w:w="817" w:type="dxa"/>
          </w:tcPr>
          <w:p w:rsidR="00AF42AC" w:rsidRDefault="00753A54">
            <w:pPr>
              <w:pStyle w:val="NoSpacing"/>
              <w:rPr>
                <w:rFonts w:ascii="Arial" w:hAnsi="Arial" w:cs="Arial"/>
                <w:b/>
                <w:sz w:val="24"/>
                <w:lang w:val="en-US"/>
              </w:rPr>
            </w:pPr>
            <w:r>
              <w:rPr>
                <w:rFonts w:ascii="Arial" w:hAnsi="Arial" w:cs="Arial"/>
                <w:b/>
                <w:sz w:val="24"/>
                <w:lang w:val="en-US"/>
              </w:rPr>
              <w:t>1.9</w:t>
            </w:r>
          </w:p>
        </w:tc>
        <w:tc>
          <w:tcPr>
            <w:tcW w:w="3152" w:type="dxa"/>
          </w:tcPr>
          <w:p w:rsidR="00AF42AC" w:rsidRDefault="00D73887">
            <w:pPr>
              <w:pStyle w:val="NoSpacing"/>
              <w:rPr>
                <w:rFonts w:ascii="Arial" w:hAnsi="Arial" w:cs="Arial"/>
                <w:b/>
                <w:sz w:val="24"/>
                <w:lang w:val="en-US"/>
              </w:rPr>
            </w:pPr>
            <w:r>
              <w:rPr>
                <w:rFonts w:ascii="Arial" w:hAnsi="Arial" w:cs="Arial"/>
                <w:b/>
                <w:sz w:val="24"/>
              </w:rPr>
              <w:t>Work Equipment</w:t>
            </w:r>
          </w:p>
        </w:tc>
        <w:tc>
          <w:tcPr>
            <w:tcW w:w="1762" w:type="dxa"/>
          </w:tcPr>
          <w:p w:rsidR="00AF42AC" w:rsidRDefault="00D73887">
            <w:pPr>
              <w:pStyle w:val="NoSpacing"/>
              <w:rPr>
                <w:rFonts w:ascii="Arial" w:hAnsi="Arial" w:cs="Arial"/>
                <w:b/>
                <w:sz w:val="20"/>
                <w:lang w:eastAsia="en-GB"/>
              </w:rPr>
            </w:pPr>
            <w:r>
              <w:rPr>
                <w:rFonts w:ascii="Arial" w:hAnsi="Arial" w:cs="Arial"/>
                <w:b/>
                <w:sz w:val="20"/>
                <w:lang w:eastAsia="en-GB"/>
              </w:rPr>
              <w:t>Risk Rating</w:t>
            </w:r>
          </w:p>
          <w:p w:rsidR="00AF42AC" w:rsidRDefault="00AF42AC">
            <w:pPr>
              <w:pStyle w:val="NoSpacing"/>
              <w:rPr>
                <w:rFonts w:ascii="Arial" w:hAnsi="Arial" w:cs="Arial"/>
                <w:b/>
                <w:sz w:val="20"/>
                <w:lang w:eastAsia="en-GB"/>
              </w:rPr>
            </w:pPr>
          </w:p>
        </w:tc>
        <w:tc>
          <w:tcPr>
            <w:tcW w:w="756" w:type="dxa"/>
          </w:tcPr>
          <w:p w:rsidR="00AF42AC" w:rsidRDefault="00D73887">
            <w:pPr>
              <w:pStyle w:val="NoSpacing"/>
              <w:jc w:val="center"/>
              <w:rPr>
                <w:rFonts w:ascii="Arial" w:hAnsi="Arial" w:cs="Arial"/>
                <w:b/>
                <w:sz w:val="20"/>
                <w:lang w:eastAsia="en-GB"/>
              </w:rPr>
            </w:pPr>
            <w:r>
              <w:rPr>
                <w:rFonts w:ascii="Arial" w:hAnsi="Arial" w:cs="Arial"/>
                <w:b/>
                <w:sz w:val="20"/>
                <w:lang w:eastAsia="en-GB"/>
              </w:rPr>
              <w:t>2</w:t>
            </w:r>
          </w:p>
        </w:tc>
        <w:tc>
          <w:tcPr>
            <w:tcW w:w="2693" w:type="dxa"/>
            <w:shd w:val="clear" w:color="auto" w:fill="FFC000"/>
          </w:tcPr>
          <w:p w:rsidR="00AF42AC" w:rsidRDefault="00753A54">
            <w:pPr>
              <w:pStyle w:val="NoSpacing"/>
              <w:jc w:val="center"/>
              <w:rPr>
                <w:rFonts w:ascii="Arial" w:hAnsi="Arial" w:cs="Arial"/>
                <w:b/>
                <w:color w:val="FFFFFF"/>
                <w:sz w:val="24"/>
                <w:lang w:eastAsia="en-GB"/>
              </w:rPr>
            </w:pPr>
            <w:r>
              <w:rPr>
                <w:rFonts w:ascii="Arial" w:hAnsi="Arial" w:cs="Arial"/>
                <w:b/>
                <w:color w:val="FFFFFF"/>
                <w:sz w:val="24"/>
                <w:lang w:eastAsia="en-GB"/>
              </w:rPr>
              <w:t>Moderate</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 xml:space="preserve">Inadequately installed or maintained work equipment </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and contractors</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Where work equipment is present</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pStyle w:val="NoSpacing"/>
              <w:rPr>
                <w:rFonts w:ascii="Arial" w:hAnsi="Arial" w:cs="Arial"/>
                <w:sz w:val="20"/>
              </w:rPr>
            </w:pPr>
            <w:r>
              <w:rPr>
                <w:rFonts w:ascii="Arial" w:hAnsi="Arial" w:cs="Arial"/>
                <w:sz w:val="20"/>
              </w:rPr>
              <w:t>2</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pStyle w:val="NoSpacing"/>
              <w:rPr>
                <w:rFonts w:ascii="Arial" w:hAnsi="Arial" w:cs="Arial"/>
                <w:sz w:val="20"/>
              </w:rPr>
            </w:pPr>
            <w:r>
              <w:rPr>
                <w:rFonts w:ascii="Arial" w:hAnsi="Arial" w:cs="Arial"/>
                <w:sz w:val="20"/>
              </w:rPr>
              <w:t>1</w:t>
            </w:r>
          </w:p>
        </w:tc>
      </w:tr>
      <w:tr w:rsidR="00AF42AC">
        <w:tc>
          <w:tcPr>
            <w:tcW w:w="3969" w:type="dxa"/>
            <w:gridSpan w:val="2"/>
          </w:tcPr>
          <w:p w:rsidR="00AF42AC" w:rsidRDefault="00D73887">
            <w:pPr>
              <w:pStyle w:val="NoSpacing"/>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pStyle w:val="NoSpacing"/>
              <w:rPr>
                <w:rFonts w:ascii="Arial" w:hAnsi="Arial" w:cs="Arial"/>
                <w:sz w:val="20"/>
              </w:rPr>
            </w:pPr>
            <w:r>
              <w:rPr>
                <w:rFonts w:ascii="Arial" w:hAnsi="Arial" w:cs="Arial"/>
                <w:sz w:val="20"/>
              </w:rPr>
              <w:t>Provision and Use of Work Equipment Regulations 1998, Regulation 4, 5, 6, 7, 10, 14 -18</w:t>
            </w:r>
          </w:p>
        </w:tc>
      </w:tr>
    </w:tbl>
    <w:p w:rsidR="00AF42AC" w:rsidRDefault="00AF42AC">
      <w:pPr>
        <w:spacing w:after="0" w:line="240" w:lineRule="auto"/>
        <w:ind w:left="-180"/>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140"/>
        </w:trPr>
        <w:tc>
          <w:tcPr>
            <w:tcW w:w="1101" w:type="dxa"/>
            <w:tcBorders>
              <w:top w:val="nil"/>
            </w:tcBorders>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Borders>
              <w:top w:val="nil"/>
            </w:tcBorders>
          </w:tcPr>
          <w:p w:rsidR="00AF42AC" w:rsidRDefault="00D73887">
            <w:pPr>
              <w:pStyle w:val="BodyText2"/>
              <w:spacing w:after="0" w:line="240" w:lineRule="auto"/>
              <w:rPr>
                <w:rFonts w:ascii="Arial" w:hAnsi="Arial" w:cs="Arial"/>
                <w:b/>
                <w:sz w:val="20"/>
              </w:rPr>
            </w:pPr>
            <w:r>
              <w:rPr>
                <w:rFonts w:ascii="Arial" w:hAnsi="Arial" w:cs="Arial"/>
                <w:b/>
                <w:sz w:val="20"/>
              </w:rPr>
              <w:t xml:space="preserve">Work equipment used on site is fit for purpose and product safety requirements are considered when choosing new equipment. New equipment is installed by a competent person and commissioned before use. </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B.</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 xml:space="preserve">Work equipment is maintained, and where necessary inspected, by competent employees / contractors in accordance with a maintenance schedule. The frequency of maintenance is determined for each item.  </w:t>
            </w:r>
          </w:p>
          <w:p w:rsidR="00B83C83" w:rsidRDefault="00B83C83">
            <w:pPr>
              <w:pStyle w:val="BodyText2"/>
              <w:spacing w:after="0" w:line="240" w:lineRule="auto"/>
              <w:rPr>
                <w:rFonts w:ascii="Arial" w:hAnsi="Arial" w:cs="Arial"/>
                <w:b/>
                <w:sz w:val="20"/>
              </w:rPr>
            </w:pPr>
          </w:p>
          <w:p w:rsidR="00B83C83" w:rsidRPr="00B83C83" w:rsidRDefault="00B83C83">
            <w:pPr>
              <w:pStyle w:val="BodyText2"/>
              <w:spacing w:after="0" w:line="240" w:lineRule="auto"/>
              <w:rPr>
                <w:rFonts w:ascii="Arial" w:hAnsi="Arial" w:cs="Arial"/>
                <w:sz w:val="20"/>
              </w:rPr>
            </w:pPr>
            <w:r w:rsidRPr="00B83C83">
              <w:rPr>
                <w:rFonts w:ascii="Arial" w:hAnsi="Arial" w:cs="Arial"/>
                <w:sz w:val="20"/>
              </w:rPr>
              <w:t>Inadequate control measures</w:t>
            </w:r>
          </w:p>
          <w:p w:rsidR="00AF42AC" w:rsidRDefault="00AF42AC">
            <w:pPr>
              <w:pStyle w:val="BodyText2"/>
              <w:spacing w:after="0" w:line="240" w:lineRule="auto"/>
              <w:rPr>
                <w:rFonts w:ascii="Arial" w:hAnsi="Arial" w:cs="Arial"/>
                <w:sz w:val="20"/>
              </w:rPr>
            </w:pPr>
          </w:p>
        </w:tc>
        <w:tc>
          <w:tcPr>
            <w:tcW w:w="851" w:type="dxa"/>
          </w:tcPr>
          <w:p w:rsidR="00AF42AC" w:rsidRDefault="00AF42AC">
            <w:pPr>
              <w:spacing w:after="0" w:line="240" w:lineRule="auto"/>
              <w:jc w:val="center"/>
              <w:rPr>
                <w:rFonts w:ascii="Arial" w:hAnsi="Arial" w:cs="Arial"/>
                <w:sz w:val="24"/>
                <w:lang w:eastAsia="en-GB"/>
              </w:rPr>
            </w:pPr>
          </w:p>
        </w:tc>
        <w:tc>
          <w:tcPr>
            <w:tcW w:w="850" w:type="dxa"/>
          </w:tcPr>
          <w:p w:rsidR="00AF42AC" w:rsidRDefault="00753A54">
            <w:pPr>
              <w:spacing w:after="0" w:line="240" w:lineRule="auto"/>
              <w:jc w:val="center"/>
              <w:rPr>
                <w:rFonts w:ascii="Arial" w:hAnsi="Arial" w:cs="Arial"/>
                <w:sz w:val="20"/>
                <w:lang w:eastAsia="en-GB"/>
              </w:rPr>
            </w:pPr>
            <w:r>
              <w:rPr>
                <w:rFonts w:ascii="Arial" w:hAnsi="Arial" w:cs="Arial"/>
                <w:sz w:val="32"/>
                <w:lang w:eastAsia="en-GB"/>
              </w:rPr>
              <w:sym w:font="Wingdings 2" w:char="F050"/>
            </w:r>
          </w:p>
        </w:tc>
      </w:tr>
      <w:tr w:rsidR="00AF42AC">
        <w:trPr>
          <w:cantSplit/>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C.</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Work equipment is provided with suitable controls to start, stop and change speed. Emergency stop controls are conspicuous, easily accessible and clearly marked. There are suitable means to isolate the equipment from its source of energy.</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N/A</w:t>
            </w:r>
          </w:p>
        </w:tc>
        <w:tc>
          <w:tcPr>
            <w:tcW w:w="850" w:type="dxa"/>
          </w:tcPr>
          <w:p w:rsidR="00AF42AC" w:rsidRDefault="00AF42AC">
            <w:pPr>
              <w:spacing w:after="0" w:line="240" w:lineRule="auto"/>
              <w:jc w:val="center"/>
              <w:rPr>
                <w:rFonts w:ascii="Arial" w:hAnsi="Arial" w:cs="Arial"/>
                <w:sz w:val="20"/>
                <w:lang w:eastAsia="en-GB"/>
              </w:rPr>
            </w:pPr>
          </w:p>
        </w:tc>
      </w:tr>
      <w:tr w:rsidR="00AF42AC">
        <w:trPr>
          <w:cantSplit/>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D.</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 xml:space="preserve">Physical guards and/or other protective devices are provided, maintained in good working order and routinely checked to ensure they continue to provide the necessary protection.   </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4"/>
                <w:lang w:eastAsia="en-GB"/>
              </w:rPr>
            </w:pPr>
            <w:r>
              <w:rPr>
                <w:rFonts w:ascii="Arial" w:hAnsi="Arial" w:cs="Arial"/>
                <w:sz w:val="20"/>
                <w:lang w:eastAsia="en-GB"/>
              </w:rPr>
              <w:t>N/A</w:t>
            </w:r>
          </w:p>
        </w:tc>
        <w:tc>
          <w:tcPr>
            <w:tcW w:w="850" w:type="dxa"/>
          </w:tcPr>
          <w:p w:rsidR="00AF42AC" w:rsidRDefault="00AF42AC">
            <w:pPr>
              <w:spacing w:after="0" w:line="240" w:lineRule="auto"/>
              <w:jc w:val="center"/>
              <w:rPr>
                <w:rFonts w:ascii="Arial" w:hAnsi="Arial" w:cs="Arial"/>
                <w:sz w:val="20"/>
                <w:lang w:eastAsia="en-GB"/>
              </w:rPr>
            </w:pPr>
          </w:p>
        </w:tc>
      </w:tr>
    </w:tbl>
    <w:p w:rsidR="00AF42AC" w:rsidRDefault="00AF42AC">
      <w:pPr>
        <w:spacing w:after="0" w:line="240" w:lineRule="auto"/>
        <w:ind w:firstLine="720"/>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rsidTr="00753A54">
        <w:trPr>
          <w:cantSplit/>
          <w:trHeight w:val="356"/>
        </w:trPr>
        <w:tc>
          <w:tcPr>
            <w:tcW w:w="817" w:type="dxa"/>
          </w:tcPr>
          <w:p w:rsidR="00AF42AC" w:rsidRDefault="00753A54">
            <w:pPr>
              <w:spacing w:after="0" w:line="240" w:lineRule="auto"/>
              <w:rPr>
                <w:rFonts w:ascii="Arial" w:hAnsi="Arial" w:cs="Arial"/>
                <w:b/>
                <w:sz w:val="24"/>
                <w:lang w:val="en-US"/>
              </w:rPr>
            </w:pPr>
            <w:r>
              <w:rPr>
                <w:rFonts w:ascii="Arial" w:hAnsi="Arial" w:cs="Arial"/>
                <w:b/>
                <w:sz w:val="24"/>
                <w:lang w:val="en-US"/>
              </w:rPr>
              <w:lastRenderedPageBreak/>
              <w:t>1.10</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Risk Assessments</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D73887">
            <w:pPr>
              <w:keepNext/>
              <w:spacing w:after="0" w:line="240" w:lineRule="auto"/>
              <w:jc w:val="center"/>
              <w:rPr>
                <w:rFonts w:ascii="Arial" w:hAnsi="Arial" w:cs="Arial"/>
                <w:b/>
                <w:sz w:val="20"/>
                <w:lang w:eastAsia="en-GB"/>
              </w:rPr>
            </w:pPr>
            <w:r>
              <w:rPr>
                <w:rFonts w:ascii="Arial" w:hAnsi="Arial" w:cs="Arial"/>
                <w:b/>
                <w:sz w:val="20"/>
                <w:lang w:eastAsia="en-GB"/>
              </w:rPr>
              <w:t>2</w:t>
            </w:r>
          </w:p>
        </w:tc>
        <w:tc>
          <w:tcPr>
            <w:tcW w:w="2693" w:type="dxa"/>
            <w:shd w:val="clear" w:color="auto" w:fill="FFC000"/>
          </w:tcPr>
          <w:p w:rsidR="00AF42AC" w:rsidRDefault="00753A54">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Moderate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being exposed to unacceptable property hazards due to the inadequate assessment of risk.</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All areas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Management of Health Safety and Welfare Regulations 1999, Regulation 4</w:t>
            </w:r>
          </w:p>
        </w:tc>
      </w:tr>
    </w:tbl>
    <w:p w:rsidR="00AF42AC" w:rsidRDefault="00AF42AC">
      <w:pPr>
        <w:spacing w:after="0" w:line="240" w:lineRule="auto"/>
        <w:rPr>
          <w:rFonts w:ascii="Arial" w:hAnsi="Arial" w:cs="Arial"/>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sz w:val="20"/>
              </w:rPr>
            </w:pPr>
            <w:r>
              <w:rPr>
                <w:rFonts w:ascii="Arial" w:hAnsi="Arial" w:cs="Arial"/>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Yes</w:t>
            </w:r>
          </w:p>
        </w:tc>
        <w:tc>
          <w:tcPr>
            <w:tcW w:w="850" w:type="dxa"/>
          </w:tcPr>
          <w:p w:rsidR="00AF42AC" w:rsidRDefault="00D73887">
            <w:pPr>
              <w:spacing w:after="0" w:line="240" w:lineRule="auto"/>
              <w:jc w:val="center"/>
              <w:rPr>
                <w:rFonts w:ascii="Arial" w:hAnsi="Arial" w:cs="Arial"/>
                <w:sz w:val="20"/>
                <w:lang w:eastAsia="en-GB"/>
              </w:rPr>
            </w:pPr>
            <w:r>
              <w:rPr>
                <w:rFonts w:ascii="Arial" w:hAnsi="Arial" w:cs="Arial"/>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Activity risk assessments have been identified and carried out for all tasks performed by employees.</w:t>
            </w:r>
          </w:p>
          <w:p w:rsidR="00AF42AC" w:rsidRDefault="00AF42AC">
            <w:pPr>
              <w:spacing w:after="0" w:line="240" w:lineRule="auto"/>
              <w:rPr>
                <w:rFonts w:ascii="Arial" w:hAnsi="Arial" w:cs="Arial"/>
                <w:b/>
                <w:sz w:val="20"/>
              </w:rPr>
            </w:pPr>
          </w:p>
        </w:tc>
        <w:tc>
          <w:tcPr>
            <w:tcW w:w="851" w:type="dxa"/>
          </w:tcPr>
          <w:p w:rsidR="00AF42AC" w:rsidRDefault="00AF42AC">
            <w:pPr>
              <w:spacing w:after="0" w:line="240" w:lineRule="auto"/>
              <w:jc w:val="center"/>
              <w:rPr>
                <w:rFonts w:ascii="Arial" w:hAnsi="Arial" w:cs="Arial"/>
                <w:sz w:val="20"/>
                <w:lang w:eastAsia="en-GB"/>
              </w:rPr>
            </w:pP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B.</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Adequate arrangements are in place to review activity risk assessments on an annual basis or when circumstances change.</w:t>
            </w:r>
          </w:p>
          <w:p w:rsidR="00AF42AC" w:rsidRDefault="00AF42AC">
            <w:pPr>
              <w:pStyle w:val="BodyText2"/>
              <w:spacing w:after="0" w:line="240" w:lineRule="auto"/>
              <w:rPr>
                <w:rFonts w:ascii="Arial" w:hAnsi="Arial" w:cs="Arial"/>
                <w:b/>
                <w:sz w:val="20"/>
              </w:rPr>
            </w:pPr>
          </w:p>
        </w:tc>
        <w:tc>
          <w:tcPr>
            <w:tcW w:w="851" w:type="dxa"/>
          </w:tcPr>
          <w:p w:rsidR="00AF42AC" w:rsidRDefault="00AF42AC">
            <w:pPr>
              <w:spacing w:after="0" w:line="240" w:lineRule="auto"/>
              <w:jc w:val="center"/>
              <w:rPr>
                <w:rFonts w:ascii="Arial" w:hAnsi="Arial" w:cs="Arial"/>
                <w:sz w:val="32"/>
                <w:lang w:eastAsia="en-GB"/>
              </w:rPr>
            </w:pPr>
          </w:p>
        </w:tc>
        <w:tc>
          <w:tcPr>
            <w:tcW w:w="850" w:type="dxa"/>
          </w:tcPr>
          <w:p w:rsidR="00AF42AC" w:rsidRDefault="00753A54">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r>
    </w:tbl>
    <w:p w:rsidR="00AF42AC" w:rsidRDefault="00AF42AC">
      <w:pPr>
        <w:spacing w:after="0" w:line="240" w:lineRule="auto"/>
        <w:ind w:right="-505"/>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rPr>
          <w:rFonts w:ascii="Arial" w:hAnsi="Arial" w:cs="Arial"/>
          <w:sz w:val="20"/>
        </w:rPr>
      </w:pPr>
    </w:p>
    <w:p w:rsidR="00AF42AC" w:rsidRDefault="00AF42AC">
      <w:pPr>
        <w:spacing w:after="0" w:line="240" w:lineRule="auto"/>
        <w:ind w:right="-505"/>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753A54">
            <w:pPr>
              <w:spacing w:after="0" w:line="240" w:lineRule="auto"/>
              <w:rPr>
                <w:rFonts w:ascii="Arial" w:hAnsi="Arial" w:cs="Arial"/>
                <w:b/>
                <w:sz w:val="24"/>
                <w:lang w:val="en-US"/>
              </w:rPr>
            </w:pPr>
            <w:r>
              <w:rPr>
                <w:rFonts w:ascii="Arial" w:hAnsi="Arial" w:cs="Arial"/>
                <w:b/>
                <w:sz w:val="24"/>
                <w:lang w:val="en-US"/>
              </w:rPr>
              <w:t>1.11</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Manual Handling</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753A54">
            <w:pPr>
              <w:keepNext/>
              <w:spacing w:after="0" w:line="240" w:lineRule="auto"/>
              <w:jc w:val="center"/>
              <w:rPr>
                <w:rFonts w:ascii="Arial" w:hAnsi="Arial" w:cs="Arial"/>
                <w:b/>
                <w:sz w:val="20"/>
                <w:lang w:eastAsia="en-GB"/>
              </w:rPr>
            </w:pPr>
            <w:r>
              <w:rPr>
                <w:rFonts w:ascii="Arial" w:hAnsi="Arial" w:cs="Arial"/>
                <w:b/>
                <w:sz w:val="20"/>
                <w:lang w:eastAsia="en-GB"/>
              </w:rPr>
              <w:t>3</w:t>
            </w:r>
          </w:p>
        </w:tc>
        <w:tc>
          <w:tcPr>
            <w:tcW w:w="2693" w:type="dxa"/>
            <w:shd w:val="clear" w:color="auto" w:fill="00B050"/>
          </w:tcPr>
          <w:p w:rsidR="00AF42AC" w:rsidRDefault="00D73887">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Handling heavy items incorrectly or repetitively handling items.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i/>
                <w:sz w:val="20"/>
              </w:rPr>
            </w:pPr>
            <w:r>
              <w:rPr>
                <w:rFonts w:ascii="Arial" w:hAnsi="Arial" w:cs="Arial"/>
                <w:i/>
                <w:sz w:val="20"/>
              </w:rPr>
              <w:t>None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Manual Handling Operations Regulations 1992, Regulation 4</w:t>
            </w:r>
          </w:p>
        </w:tc>
      </w:tr>
    </w:tbl>
    <w:p w:rsidR="00AF42AC" w:rsidRDefault="00AF42AC">
      <w:pPr>
        <w:spacing w:after="0" w:line="240" w:lineRule="auto"/>
        <w:rPr>
          <w:rFonts w:ascii="Arial" w:hAnsi="Arial" w:cs="Arial"/>
          <w:b/>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b/>
                <w:sz w:val="20"/>
              </w:rPr>
            </w:pPr>
            <w:r>
              <w:rPr>
                <w:rFonts w:ascii="Arial" w:hAnsi="Arial" w:cs="Arial"/>
                <w:b/>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Yes</w:t>
            </w: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A competent person identifies all lifting and carrying tasks performed by employees and where possible, those tasks that present a significant risk of injury are eliminated or mechanised.</w:t>
            </w:r>
          </w:p>
          <w:p w:rsidR="00AF42AC" w:rsidRDefault="00AF42AC">
            <w:pPr>
              <w:spacing w:after="0" w:line="240" w:lineRule="auto"/>
              <w:rPr>
                <w:rFonts w:ascii="Arial" w:hAnsi="Arial" w:cs="Arial"/>
                <w:sz w:val="20"/>
              </w:rPr>
            </w:pPr>
          </w:p>
          <w:p w:rsidR="00753A54" w:rsidRDefault="00753A54">
            <w:pPr>
              <w:spacing w:after="0" w:line="240" w:lineRule="auto"/>
              <w:rPr>
                <w:rFonts w:ascii="Arial" w:hAnsi="Arial" w:cs="Arial"/>
                <w:sz w:val="20"/>
              </w:rPr>
            </w:pPr>
            <w:r>
              <w:rPr>
                <w:rFonts w:ascii="Arial" w:hAnsi="Arial" w:cs="Arial"/>
                <w:sz w:val="20"/>
              </w:rPr>
              <w:t>Adequate Control measures are in place.</w:t>
            </w:r>
          </w:p>
          <w:p w:rsidR="00753A54" w:rsidRDefault="00753A54">
            <w:pPr>
              <w:spacing w:after="0" w:line="240" w:lineRule="auto"/>
              <w:rPr>
                <w:rFonts w:ascii="Arial" w:hAnsi="Arial" w:cs="Arial"/>
                <w:sz w:val="20"/>
              </w:rPr>
            </w:pPr>
          </w:p>
        </w:tc>
        <w:tc>
          <w:tcPr>
            <w:tcW w:w="851" w:type="dxa"/>
          </w:tcPr>
          <w:p w:rsidR="00AF42AC" w:rsidRDefault="00753A54">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b/>
                <w:sz w:val="20"/>
                <w:lang w:eastAsia="en-GB"/>
              </w:rPr>
            </w:pP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B.</w:t>
            </w:r>
          </w:p>
        </w:tc>
        <w:tc>
          <w:tcPr>
            <w:tcW w:w="6378" w:type="dxa"/>
          </w:tcPr>
          <w:p w:rsidR="00AF42AC" w:rsidRDefault="00D73887">
            <w:pPr>
              <w:pStyle w:val="BodyText"/>
              <w:rPr>
                <w:rFonts w:cs="Arial"/>
                <w:b/>
                <w:snapToGrid w:val="0"/>
              </w:rPr>
            </w:pPr>
            <w:r>
              <w:rPr>
                <w:rFonts w:cs="Arial"/>
                <w:b/>
              </w:rPr>
              <w:t xml:space="preserve">Lifting and carrying tasks which cannot be eliminated or mechanised, are assessed. </w:t>
            </w:r>
            <w:r>
              <w:rPr>
                <w:rFonts w:cs="Arial"/>
                <w:b/>
                <w:snapToGrid w:val="0"/>
              </w:rPr>
              <w:t xml:space="preserve">The control measures identified are </w:t>
            </w:r>
            <w:r>
              <w:rPr>
                <w:rFonts w:cs="Arial"/>
                <w:b/>
              </w:rPr>
              <w:t xml:space="preserve">implemented. </w:t>
            </w:r>
            <w:r>
              <w:rPr>
                <w:rFonts w:cs="Arial"/>
                <w:b/>
                <w:snapToGrid w:val="0"/>
              </w:rPr>
              <w:t>The assessments are reviewed regularly and/or when circumstances change.</w:t>
            </w:r>
          </w:p>
          <w:p w:rsidR="00753A54" w:rsidRDefault="00753A54">
            <w:pPr>
              <w:pStyle w:val="BodyText"/>
              <w:rPr>
                <w:rFonts w:cs="Arial"/>
                <w:b/>
                <w:snapToGrid w:val="0"/>
              </w:rPr>
            </w:pPr>
          </w:p>
          <w:p w:rsidR="00753A54" w:rsidRPr="00753A54" w:rsidRDefault="00753A54">
            <w:pPr>
              <w:pStyle w:val="BodyText"/>
              <w:rPr>
                <w:rFonts w:cs="Arial"/>
                <w:snapToGrid w:val="0"/>
              </w:rPr>
            </w:pPr>
            <w:r w:rsidRPr="00753A54">
              <w:rPr>
                <w:rFonts w:cs="Arial"/>
                <w:snapToGrid w:val="0"/>
              </w:rPr>
              <w:t>Adequate control measures are in place.</w:t>
            </w:r>
          </w:p>
          <w:p w:rsidR="00AF42AC" w:rsidRDefault="00AF42AC">
            <w:pPr>
              <w:pStyle w:val="BodyText2"/>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b/>
                <w:sz w:val="20"/>
                <w:lang w:eastAsia="en-GB"/>
              </w:rPr>
            </w:pPr>
          </w:p>
        </w:tc>
      </w:tr>
    </w:tbl>
    <w:p w:rsidR="00AF42AC" w:rsidRDefault="00AF42AC">
      <w:pPr>
        <w:spacing w:after="0" w:line="240" w:lineRule="auto"/>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ED3B14">
            <w:pPr>
              <w:spacing w:after="0" w:line="240" w:lineRule="auto"/>
              <w:rPr>
                <w:rFonts w:ascii="Arial" w:hAnsi="Arial" w:cs="Arial"/>
                <w:b/>
                <w:sz w:val="24"/>
                <w:lang w:val="en-US"/>
              </w:rPr>
            </w:pPr>
            <w:r>
              <w:rPr>
                <w:rFonts w:ascii="Arial" w:hAnsi="Arial" w:cs="Arial"/>
                <w:b/>
                <w:sz w:val="24"/>
                <w:lang w:val="en-US"/>
              </w:rPr>
              <w:t>1.12</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New and Expectant Mothers</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ED3B14">
            <w:pPr>
              <w:keepNext/>
              <w:spacing w:after="0" w:line="240" w:lineRule="auto"/>
              <w:jc w:val="center"/>
              <w:rPr>
                <w:rFonts w:ascii="Arial" w:hAnsi="Arial" w:cs="Arial"/>
                <w:b/>
                <w:sz w:val="20"/>
                <w:lang w:eastAsia="en-GB"/>
              </w:rPr>
            </w:pPr>
            <w:r>
              <w:rPr>
                <w:rFonts w:ascii="Arial" w:hAnsi="Arial" w:cs="Arial"/>
                <w:b/>
                <w:sz w:val="20"/>
                <w:lang w:eastAsia="en-GB"/>
              </w:rPr>
              <w:t>3</w:t>
            </w:r>
          </w:p>
        </w:tc>
        <w:tc>
          <w:tcPr>
            <w:tcW w:w="2693" w:type="dxa"/>
            <w:shd w:val="clear" w:color="auto" w:fill="00B050"/>
          </w:tcPr>
          <w:p w:rsidR="00AF42AC" w:rsidRDefault="00D73887">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Work activities which could lead to ill health in the mother/unborn child</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who are new or expectant mothers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color w:val="000000"/>
                <w:sz w:val="20"/>
              </w:rPr>
              <w:t xml:space="preserve">Areas where </w:t>
            </w:r>
            <w:r>
              <w:rPr>
                <w:rFonts w:ascii="Arial" w:hAnsi="Arial" w:cs="Arial"/>
                <w:sz w:val="20"/>
              </w:rPr>
              <w:t xml:space="preserve">new and expectant mothers work </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Management of Health and Safety at Work Regulations 1999, Regulation 16</w:t>
            </w:r>
          </w:p>
        </w:tc>
      </w:tr>
    </w:tbl>
    <w:p w:rsidR="00AF42AC" w:rsidRDefault="00AF42AC">
      <w:pPr>
        <w:spacing w:after="0" w:line="240" w:lineRule="auto"/>
        <w:rPr>
          <w:rFonts w:ascii="Arial" w:hAnsi="Arial" w:cs="Arial"/>
          <w:b/>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b/>
                <w:sz w:val="20"/>
              </w:rPr>
            </w:pPr>
            <w:r>
              <w:rPr>
                <w:rFonts w:ascii="Arial" w:hAnsi="Arial" w:cs="Arial"/>
                <w:b/>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Yes</w:t>
            </w: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napToGrid w:val="0"/>
                <w:color w:val="000000"/>
                <w:sz w:val="20"/>
              </w:rPr>
            </w:pPr>
            <w:r>
              <w:rPr>
                <w:rFonts w:ascii="Arial" w:hAnsi="Arial" w:cs="Arial"/>
                <w:b/>
                <w:sz w:val="20"/>
              </w:rPr>
              <w:t xml:space="preserve">A competent person carries out a risk assessment in consultation with new and expectant mothers, to identify </w:t>
            </w:r>
            <w:r>
              <w:rPr>
                <w:rFonts w:ascii="Arial" w:hAnsi="Arial" w:cs="Arial"/>
                <w:b/>
                <w:snapToGrid w:val="0"/>
                <w:color w:val="000000"/>
                <w:sz w:val="20"/>
              </w:rPr>
              <w:t xml:space="preserve">work activities which could involve risks to their health and safety. </w:t>
            </w:r>
          </w:p>
          <w:p w:rsidR="00AF42AC" w:rsidRDefault="00AF42AC">
            <w:pPr>
              <w:pStyle w:val="BodyText2"/>
              <w:spacing w:after="0" w:line="240" w:lineRule="auto"/>
              <w:rPr>
                <w:rFonts w:ascii="Arial" w:hAnsi="Arial" w:cs="Arial"/>
                <w:b/>
                <w:snapToGrid w:val="0"/>
                <w:color w:val="000000"/>
                <w:sz w:val="20"/>
              </w:rPr>
            </w:pPr>
          </w:p>
          <w:p w:rsidR="00AF42AC" w:rsidRDefault="00D73887">
            <w:pPr>
              <w:pStyle w:val="BodyText2"/>
              <w:spacing w:after="0" w:line="240" w:lineRule="auto"/>
              <w:rPr>
                <w:rFonts w:ascii="Arial" w:hAnsi="Arial" w:cs="Arial"/>
                <w:b/>
                <w:sz w:val="20"/>
              </w:rPr>
            </w:pPr>
            <w:r>
              <w:rPr>
                <w:rFonts w:ascii="Arial" w:hAnsi="Arial" w:cs="Arial"/>
                <w:b/>
                <w:sz w:val="20"/>
              </w:rPr>
              <w:t>Following the risk assessment, control measures are implemented and essential changes to working practices/facilities are introduced. Routine checks are made to ensure the risk reduction measures remain effective.</w:t>
            </w:r>
          </w:p>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b/>
                <w:sz w:val="20"/>
                <w:lang w:eastAsia="en-GB"/>
              </w:rPr>
            </w:pPr>
          </w:p>
        </w:tc>
      </w:tr>
    </w:tbl>
    <w:p w:rsidR="00AF42AC" w:rsidRDefault="00AF42AC">
      <w:pPr>
        <w:spacing w:after="0" w:line="240" w:lineRule="auto"/>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D73887">
      <w:pPr>
        <w:spacing w:after="0" w:line="240" w:lineRule="auto"/>
        <w:ind w:right="-505"/>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ED3B14">
            <w:pPr>
              <w:spacing w:after="0" w:line="240" w:lineRule="auto"/>
              <w:rPr>
                <w:rFonts w:ascii="Arial" w:hAnsi="Arial" w:cs="Arial"/>
                <w:b/>
                <w:sz w:val="24"/>
                <w:lang w:val="en-US"/>
              </w:rPr>
            </w:pPr>
            <w:r>
              <w:rPr>
                <w:rFonts w:ascii="Arial" w:hAnsi="Arial" w:cs="Arial"/>
                <w:b/>
                <w:sz w:val="24"/>
                <w:lang w:val="en-US"/>
              </w:rPr>
              <w:t>1.13</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Training</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D73887">
            <w:pPr>
              <w:keepNext/>
              <w:spacing w:after="0" w:line="240" w:lineRule="auto"/>
              <w:jc w:val="center"/>
              <w:rPr>
                <w:rFonts w:ascii="Arial" w:hAnsi="Arial" w:cs="Arial"/>
                <w:b/>
                <w:sz w:val="20"/>
                <w:lang w:eastAsia="en-GB"/>
              </w:rPr>
            </w:pPr>
            <w:r>
              <w:rPr>
                <w:rFonts w:ascii="Arial" w:hAnsi="Arial" w:cs="Arial"/>
                <w:b/>
                <w:sz w:val="20"/>
                <w:lang w:eastAsia="en-GB"/>
              </w:rPr>
              <w:t>2</w:t>
            </w:r>
          </w:p>
        </w:tc>
        <w:tc>
          <w:tcPr>
            <w:tcW w:w="2693" w:type="dxa"/>
            <w:shd w:val="clear" w:color="auto" w:fill="00B050"/>
          </w:tcPr>
          <w:p w:rsidR="00AF42AC" w:rsidRDefault="00D73887">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 not received adequate training to ensure they can undertake their work activities safely and competently.</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All areas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Management of Health and Safety at Work Regulations 1999, Regulation 13</w:t>
            </w:r>
          </w:p>
        </w:tc>
      </w:tr>
    </w:tbl>
    <w:p w:rsidR="00AF42AC" w:rsidRDefault="00AF42AC">
      <w:pPr>
        <w:spacing w:after="0" w:line="240" w:lineRule="auto"/>
        <w:rPr>
          <w:rFonts w:ascii="Arial" w:hAnsi="Arial" w:cs="Arial"/>
          <w:b/>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b/>
                <w:sz w:val="20"/>
              </w:rPr>
            </w:pPr>
            <w:r>
              <w:rPr>
                <w:rFonts w:ascii="Arial" w:hAnsi="Arial" w:cs="Arial"/>
                <w:b/>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Yes</w:t>
            </w: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 xml:space="preserve">A training programme is in place, implemented and comprehensive training records are available. </w:t>
            </w:r>
          </w:p>
          <w:p w:rsidR="00AF42AC" w:rsidRDefault="00AF42AC">
            <w:pPr>
              <w:pStyle w:val="BodyText2"/>
              <w:spacing w:after="0" w:line="240" w:lineRule="auto"/>
              <w:rPr>
                <w:rFonts w:ascii="Arial" w:hAnsi="Arial" w:cs="Arial"/>
                <w:b/>
                <w:sz w:val="20"/>
              </w:rPr>
            </w:pPr>
          </w:p>
          <w:p w:rsidR="00AF42AC" w:rsidRDefault="00D73887">
            <w:pPr>
              <w:pStyle w:val="BodyText2"/>
              <w:spacing w:after="0" w:line="240" w:lineRule="auto"/>
              <w:rPr>
                <w:rFonts w:ascii="Arial" w:hAnsi="Arial" w:cs="Arial"/>
                <w:b/>
                <w:sz w:val="20"/>
              </w:rPr>
            </w:pPr>
            <w:r>
              <w:rPr>
                <w:rFonts w:ascii="Arial" w:hAnsi="Arial" w:cs="Arial"/>
                <w:b/>
                <w:sz w:val="20"/>
              </w:rPr>
              <w:t>(Training covers general health and safety issues as well as activity specific health and safety training).</w:t>
            </w:r>
          </w:p>
          <w:p w:rsidR="00B83C83" w:rsidRDefault="00B83C83">
            <w:pPr>
              <w:pStyle w:val="BodyText2"/>
              <w:spacing w:after="0" w:line="240" w:lineRule="auto"/>
              <w:rPr>
                <w:rFonts w:ascii="Arial" w:hAnsi="Arial" w:cs="Arial"/>
                <w:b/>
                <w:sz w:val="20"/>
              </w:rPr>
            </w:pPr>
          </w:p>
          <w:p w:rsidR="00B83C83" w:rsidRPr="00B83C83" w:rsidRDefault="00B83C83">
            <w:pPr>
              <w:pStyle w:val="BodyText2"/>
              <w:spacing w:after="0" w:line="240" w:lineRule="auto"/>
              <w:rPr>
                <w:rFonts w:ascii="Arial" w:hAnsi="Arial" w:cs="Arial"/>
                <w:sz w:val="20"/>
              </w:rPr>
            </w:pPr>
            <w:r w:rsidRPr="00B83C83">
              <w:rPr>
                <w:rFonts w:ascii="Arial" w:hAnsi="Arial" w:cs="Arial"/>
                <w:sz w:val="20"/>
              </w:rPr>
              <w:t>Inadequate control measures</w:t>
            </w:r>
          </w:p>
          <w:p w:rsidR="00AF42AC" w:rsidRDefault="00AF42AC">
            <w:pPr>
              <w:pStyle w:val="BodyText2"/>
              <w:spacing w:after="0" w:line="240" w:lineRule="auto"/>
              <w:rPr>
                <w:rFonts w:ascii="Arial" w:hAnsi="Arial" w:cs="Arial"/>
                <w:b/>
                <w:sz w:val="20"/>
              </w:rPr>
            </w:pPr>
          </w:p>
        </w:tc>
        <w:tc>
          <w:tcPr>
            <w:tcW w:w="851" w:type="dxa"/>
          </w:tcPr>
          <w:p w:rsidR="00AF42AC" w:rsidRDefault="00AF42AC">
            <w:pPr>
              <w:spacing w:after="0" w:line="240" w:lineRule="auto"/>
              <w:jc w:val="center"/>
              <w:rPr>
                <w:rFonts w:ascii="Arial" w:hAnsi="Arial" w:cs="Arial"/>
                <w:b/>
                <w:sz w:val="20"/>
                <w:lang w:eastAsia="en-GB"/>
              </w:rPr>
            </w:pP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r>
    </w:tbl>
    <w:p w:rsidR="00AF42AC" w:rsidRDefault="00AF42AC">
      <w:pPr>
        <w:spacing w:after="0" w:line="240" w:lineRule="auto"/>
        <w:rPr>
          <w:rFonts w:ascii="Arial" w:hAnsi="Arial" w:cs="Arial"/>
          <w:sz w:val="20"/>
        </w:rPr>
      </w:pPr>
    </w:p>
    <w:p w:rsidR="00AF42AC" w:rsidRDefault="00AF42AC">
      <w:pPr>
        <w:spacing w:after="0" w:line="240" w:lineRule="auto"/>
        <w:ind w:firstLine="720"/>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AF42AC">
      <w:pPr>
        <w:spacing w:after="0" w:line="240" w:lineRule="auto"/>
        <w:ind w:right="-505"/>
        <w:rPr>
          <w:rFonts w:ascii="Arial" w:hAnsi="Arial" w:cs="Arial"/>
          <w:sz w:val="20"/>
        </w:rPr>
      </w:pPr>
    </w:p>
    <w:p w:rsidR="00AF42AC" w:rsidRDefault="00AF42AC">
      <w:pPr>
        <w:spacing w:after="0" w:line="240" w:lineRule="auto"/>
        <w:rPr>
          <w:rFonts w:ascii="Arial" w:hAnsi="Arial" w:cs="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52"/>
        <w:gridCol w:w="1762"/>
        <w:gridCol w:w="756"/>
        <w:gridCol w:w="2693"/>
      </w:tblGrid>
      <w:tr w:rsidR="00AF42AC">
        <w:trPr>
          <w:cantSplit/>
          <w:trHeight w:val="356"/>
        </w:trPr>
        <w:tc>
          <w:tcPr>
            <w:tcW w:w="817" w:type="dxa"/>
          </w:tcPr>
          <w:p w:rsidR="00AF42AC" w:rsidRDefault="00ED3B14">
            <w:pPr>
              <w:spacing w:after="0" w:line="240" w:lineRule="auto"/>
              <w:rPr>
                <w:rFonts w:ascii="Arial" w:hAnsi="Arial" w:cs="Arial"/>
                <w:b/>
                <w:sz w:val="24"/>
                <w:lang w:val="en-US"/>
              </w:rPr>
            </w:pPr>
            <w:r>
              <w:rPr>
                <w:rFonts w:ascii="Arial" w:hAnsi="Arial" w:cs="Arial"/>
                <w:b/>
                <w:sz w:val="24"/>
                <w:lang w:val="en-US"/>
              </w:rPr>
              <w:t>1.14</w:t>
            </w:r>
          </w:p>
        </w:tc>
        <w:tc>
          <w:tcPr>
            <w:tcW w:w="3152" w:type="dxa"/>
          </w:tcPr>
          <w:p w:rsidR="00AF42AC" w:rsidRDefault="00D73887">
            <w:pPr>
              <w:spacing w:after="0" w:line="240" w:lineRule="auto"/>
              <w:rPr>
                <w:rFonts w:ascii="Arial" w:hAnsi="Arial" w:cs="Arial"/>
                <w:b/>
                <w:sz w:val="24"/>
                <w:lang w:val="en-US"/>
              </w:rPr>
            </w:pPr>
            <w:r>
              <w:rPr>
                <w:rFonts w:ascii="Arial" w:hAnsi="Arial" w:cs="Arial"/>
                <w:b/>
                <w:sz w:val="24"/>
              </w:rPr>
              <w:t>Young Persons</w:t>
            </w:r>
          </w:p>
        </w:tc>
        <w:tc>
          <w:tcPr>
            <w:tcW w:w="1762"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Risk Rating</w:t>
            </w:r>
          </w:p>
          <w:p w:rsidR="00AF42AC" w:rsidRDefault="00AF42AC">
            <w:pPr>
              <w:spacing w:after="0" w:line="240" w:lineRule="auto"/>
              <w:rPr>
                <w:rFonts w:ascii="Arial" w:hAnsi="Arial" w:cs="Arial"/>
                <w:b/>
                <w:sz w:val="20"/>
                <w:lang w:eastAsia="en-GB"/>
              </w:rPr>
            </w:pPr>
          </w:p>
        </w:tc>
        <w:tc>
          <w:tcPr>
            <w:tcW w:w="756" w:type="dxa"/>
          </w:tcPr>
          <w:p w:rsidR="00AF42AC" w:rsidRDefault="00ED3B14">
            <w:pPr>
              <w:keepNext/>
              <w:spacing w:after="0" w:line="240" w:lineRule="auto"/>
              <w:jc w:val="center"/>
              <w:rPr>
                <w:rFonts w:ascii="Arial" w:hAnsi="Arial" w:cs="Arial"/>
                <w:b/>
                <w:sz w:val="20"/>
                <w:lang w:eastAsia="en-GB"/>
              </w:rPr>
            </w:pPr>
            <w:r>
              <w:rPr>
                <w:rFonts w:ascii="Arial" w:hAnsi="Arial" w:cs="Arial"/>
                <w:b/>
                <w:sz w:val="20"/>
                <w:lang w:eastAsia="en-GB"/>
              </w:rPr>
              <w:t>3</w:t>
            </w:r>
          </w:p>
        </w:tc>
        <w:tc>
          <w:tcPr>
            <w:tcW w:w="2693" w:type="dxa"/>
            <w:shd w:val="clear" w:color="auto" w:fill="00B050"/>
          </w:tcPr>
          <w:p w:rsidR="00AF42AC" w:rsidRDefault="00D73887">
            <w:pPr>
              <w:keepNext/>
              <w:spacing w:after="0" w:line="240" w:lineRule="auto"/>
              <w:jc w:val="center"/>
              <w:rPr>
                <w:rFonts w:ascii="Arial" w:hAnsi="Arial" w:cs="Arial"/>
                <w:b/>
                <w:color w:val="FFFFFF"/>
                <w:sz w:val="24"/>
                <w:lang w:eastAsia="en-GB"/>
              </w:rPr>
            </w:pPr>
            <w:r>
              <w:rPr>
                <w:rFonts w:ascii="Arial" w:hAnsi="Arial" w:cs="Arial"/>
                <w:b/>
                <w:color w:val="FFFFFF"/>
                <w:sz w:val="24"/>
                <w:lang w:eastAsia="en-GB"/>
              </w:rPr>
              <w:t>Tolerable</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Hazard</w:t>
            </w:r>
          </w:p>
        </w:tc>
        <w:tc>
          <w:tcPr>
            <w:tcW w:w="5211" w:type="dxa"/>
            <w:gridSpan w:val="3"/>
          </w:tcPr>
          <w:p w:rsidR="00AF42AC" w:rsidRDefault="00D73887">
            <w:pPr>
              <w:pStyle w:val="NoSpacing"/>
              <w:rPr>
                <w:rFonts w:ascii="Arial" w:hAnsi="Arial" w:cs="Arial"/>
                <w:sz w:val="20"/>
              </w:rPr>
            </w:pPr>
            <w:r>
              <w:rPr>
                <w:rFonts w:ascii="Arial" w:hAnsi="Arial" w:cs="Arial"/>
                <w:sz w:val="20"/>
              </w:rPr>
              <w:t>Young persons being exposed to risks to their health and safety.</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People Exposed To Hazard</w:t>
            </w:r>
          </w:p>
        </w:tc>
        <w:tc>
          <w:tcPr>
            <w:tcW w:w="5211" w:type="dxa"/>
            <w:gridSpan w:val="3"/>
          </w:tcPr>
          <w:p w:rsidR="00AF42AC" w:rsidRDefault="00D73887">
            <w:pPr>
              <w:pStyle w:val="NoSpacing"/>
              <w:rPr>
                <w:rFonts w:ascii="Arial" w:hAnsi="Arial" w:cs="Arial"/>
                <w:sz w:val="20"/>
              </w:rPr>
            </w:pPr>
            <w:r>
              <w:rPr>
                <w:rFonts w:ascii="Arial" w:hAnsi="Arial" w:cs="Arial"/>
                <w:sz w:val="20"/>
              </w:rPr>
              <w:t>Employees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Area Where Hazard Present</w:t>
            </w:r>
          </w:p>
        </w:tc>
        <w:tc>
          <w:tcPr>
            <w:tcW w:w="5211" w:type="dxa"/>
            <w:gridSpan w:val="3"/>
          </w:tcPr>
          <w:p w:rsidR="00AF42AC" w:rsidRDefault="00D73887">
            <w:pPr>
              <w:pStyle w:val="NoSpacing"/>
              <w:rPr>
                <w:rFonts w:ascii="Arial" w:hAnsi="Arial" w:cs="Arial"/>
                <w:sz w:val="20"/>
              </w:rPr>
            </w:pPr>
            <w:r>
              <w:rPr>
                <w:rFonts w:ascii="Arial" w:hAnsi="Arial" w:cs="Arial"/>
                <w:sz w:val="20"/>
              </w:rPr>
              <w:t>All areas</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Severity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2</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Likelihood Of Injury</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lang w:eastAsia="en-GB"/>
              </w:rPr>
              <w:t>1</w:t>
            </w:r>
          </w:p>
        </w:tc>
      </w:tr>
      <w:tr w:rsidR="00AF42AC">
        <w:tc>
          <w:tcPr>
            <w:tcW w:w="3969" w:type="dxa"/>
            <w:gridSpan w:val="2"/>
          </w:tcPr>
          <w:p w:rsidR="00AF42AC" w:rsidRDefault="00D73887">
            <w:pPr>
              <w:spacing w:after="0" w:line="240" w:lineRule="auto"/>
              <w:rPr>
                <w:rFonts w:ascii="Arial" w:hAnsi="Arial" w:cs="Arial"/>
                <w:b/>
                <w:sz w:val="20"/>
                <w:lang w:eastAsia="en-GB"/>
              </w:rPr>
            </w:pPr>
            <w:r>
              <w:rPr>
                <w:rFonts w:ascii="Arial" w:hAnsi="Arial" w:cs="Arial"/>
                <w:b/>
                <w:sz w:val="20"/>
                <w:lang w:eastAsia="en-GB"/>
              </w:rPr>
              <w:t>Specific Legislation</w:t>
            </w:r>
          </w:p>
        </w:tc>
        <w:tc>
          <w:tcPr>
            <w:tcW w:w="5211" w:type="dxa"/>
            <w:gridSpan w:val="3"/>
          </w:tcPr>
          <w:p w:rsidR="00AF42AC" w:rsidRDefault="00D73887">
            <w:pPr>
              <w:spacing w:after="0" w:line="240" w:lineRule="auto"/>
              <w:rPr>
                <w:rFonts w:ascii="Arial" w:hAnsi="Arial" w:cs="Arial"/>
                <w:sz w:val="20"/>
                <w:lang w:eastAsia="en-GB"/>
              </w:rPr>
            </w:pPr>
            <w:r>
              <w:rPr>
                <w:rFonts w:ascii="Arial" w:hAnsi="Arial" w:cs="Arial"/>
                <w:sz w:val="20"/>
              </w:rPr>
              <w:t>Management of Health and Safety at Work Regulations 1999, Regulation 19</w:t>
            </w:r>
          </w:p>
        </w:tc>
      </w:tr>
    </w:tbl>
    <w:p w:rsidR="00AF42AC" w:rsidRDefault="00AF42AC">
      <w:pPr>
        <w:spacing w:after="0" w:line="240" w:lineRule="auto"/>
        <w:rPr>
          <w:rFonts w:ascii="Arial" w:hAnsi="Arial" w:cs="Arial"/>
          <w:b/>
          <w:sz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851"/>
        <w:gridCol w:w="850"/>
      </w:tblGrid>
      <w:tr w:rsidR="00AF42AC">
        <w:trPr>
          <w:cantSplit/>
        </w:trPr>
        <w:tc>
          <w:tcPr>
            <w:tcW w:w="7479" w:type="dxa"/>
            <w:gridSpan w:val="2"/>
            <w:tcBorders>
              <w:top w:val="nil"/>
              <w:left w:val="nil"/>
              <w:right w:val="nil"/>
            </w:tcBorders>
          </w:tcPr>
          <w:p w:rsidR="00AF42AC" w:rsidRDefault="00D73887">
            <w:pPr>
              <w:spacing w:after="0" w:line="240" w:lineRule="auto"/>
              <w:rPr>
                <w:rFonts w:ascii="Arial" w:hAnsi="Arial" w:cs="Arial"/>
                <w:b/>
                <w:sz w:val="20"/>
              </w:rPr>
            </w:pPr>
            <w:r>
              <w:rPr>
                <w:rFonts w:ascii="Arial" w:hAnsi="Arial" w:cs="Arial"/>
                <w:b/>
                <w:sz w:val="20"/>
              </w:rPr>
              <w:t>Control / Preventative Measures</w:t>
            </w:r>
          </w:p>
        </w:tc>
        <w:tc>
          <w:tcPr>
            <w:tcW w:w="1701" w:type="dxa"/>
            <w:gridSpan w:val="2"/>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Compliance with Standard</w:t>
            </w:r>
          </w:p>
        </w:tc>
      </w:tr>
      <w:tr w:rsidR="00AF42AC">
        <w:trPr>
          <w:cantSplit/>
        </w:trPr>
        <w:tc>
          <w:tcPr>
            <w:tcW w:w="1101" w:type="dxa"/>
            <w:tcBorders>
              <w:top w:val="nil"/>
              <w:right w:val="nil"/>
            </w:tcBorders>
          </w:tcPr>
          <w:p w:rsidR="00AF42AC" w:rsidRDefault="00D73887">
            <w:pPr>
              <w:spacing w:after="0" w:line="240" w:lineRule="auto"/>
              <w:jc w:val="center"/>
              <w:rPr>
                <w:rFonts w:ascii="Arial" w:hAnsi="Arial" w:cs="Arial"/>
                <w:b/>
                <w:sz w:val="20"/>
              </w:rPr>
            </w:pPr>
            <w:r>
              <w:rPr>
                <w:rFonts w:ascii="Arial" w:hAnsi="Arial" w:cs="Arial"/>
                <w:b/>
                <w:sz w:val="20"/>
              </w:rPr>
              <w:t>Action Plan Ref</w:t>
            </w:r>
          </w:p>
        </w:tc>
        <w:tc>
          <w:tcPr>
            <w:tcW w:w="6378" w:type="dxa"/>
            <w:tcBorders>
              <w:top w:val="nil"/>
              <w:left w:val="nil"/>
              <w:right w:val="nil"/>
            </w:tcBorders>
          </w:tcPr>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Yes</w:t>
            </w:r>
          </w:p>
        </w:tc>
        <w:tc>
          <w:tcPr>
            <w:tcW w:w="850" w:type="dxa"/>
          </w:tcPr>
          <w:p w:rsidR="00AF42AC" w:rsidRDefault="00D73887">
            <w:pPr>
              <w:spacing w:after="0" w:line="240" w:lineRule="auto"/>
              <w:jc w:val="center"/>
              <w:rPr>
                <w:rFonts w:ascii="Arial" w:hAnsi="Arial" w:cs="Arial"/>
                <w:b/>
                <w:sz w:val="20"/>
                <w:lang w:eastAsia="en-GB"/>
              </w:rPr>
            </w:pPr>
            <w:r>
              <w:rPr>
                <w:rFonts w:ascii="Arial" w:hAnsi="Arial" w:cs="Arial"/>
                <w:b/>
                <w:sz w:val="20"/>
                <w:lang w:eastAsia="en-GB"/>
              </w:rPr>
              <w:t>No</w:t>
            </w:r>
          </w:p>
        </w:tc>
      </w:tr>
      <w:tr w:rsidR="00AF42AC">
        <w:trPr>
          <w:cantSplit/>
          <w:trHeight w:val="344"/>
        </w:trPr>
        <w:tc>
          <w:tcPr>
            <w:tcW w:w="1101" w:type="dxa"/>
          </w:tcPr>
          <w:p w:rsidR="00AF42AC" w:rsidRDefault="00D73887">
            <w:pPr>
              <w:spacing w:after="0" w:line="240" w:lineRule="auto"/>
              <w:rPr>
                <w:rFonts w:ascii="Arial" w:hAnsi="Arial" w:cs="Arial"/>
                <w:b/>
                <w:sz w:val="20"/>
                <w:lang w:eastAsia="en-GB"/>
              </w:rPr>
            </w:pPr>
            <w:r>
              <w:rPr>
                <w:rFonts w:ascii="Arial" w:hAnsi="Arial" w:cs="Arial"/>
                <w:b/>
                <w:sz w:val="20"/>
                <w:lang w:eastAsia="en-GB"/>
              </w:rPr>
              <w:t>A.</w:t>
            </w:r>
          </w:p>
        </w:tc>
        <w:tc>
          <w:tcPr>
            <w:tcW w:w="6378" w:type="dxa"/>
          </w:tcPr>
          <w:p w:rsidR="00AF42AC" w:rsidRDefault="00D73887">
            <w:pPr>
              <w:pStyle w:val="BodyText2"/>
              <w:spacing w:after="0" w:line="240" w:lineRule="auto"/>
              <w:rPr>
                <w:rFonts w:ascii="Arial" w:hAnsi="Arial" w:cs="Arial"/>
                <w:b/>
                <w:sz w:val="20"/>
              </w:rPr>
            </w:pPr>
            <w:r>
              <w:rPr>
                <w:rFonts w:ascii="Arial" w:hAnsi="Arial" w:cs="Arial"/>
                <w:b/>
                <w:sz w:val="20"/>
              </w:rPr>
              <w:t xml:space="preserve">Individual young persons risk assessments are completed before they start work to ensure they are protected from any risks to their health and safety. </w:t>
            </w:r>
          </w:p>
          <w:p w:rsidR="00AF42AC" w:rsidRDefault="00AF42AC">
            <w:pPr>
              <w:pStyle w:val="BodyText2"/>
              <w:spacing w:after="0" w:line="240" w:lineRule="auto"/>
              <w:rPr>
                <w:rFonts w:ascii="Arial" w:hAnsi="Arial" w:cs="Arial"/>
                <w:b/>
                <w:sz w:val="20"/>
              </w:rPr>
            </w:pPr>
          </w:p>
          <w:p w:rsidR="00AF42AC" w:rsidRDefault="00D73887">
            <w:pPr>
              <w:pStyle w:val="BodyText2"/>
              <w:spacing w:after="0" w:line="240" w:lineRule="auto"/>
              <w:rPr>
                <w:rFonts w:ascii="Arial" w:hAnsi="Arial" w:cs="Arial"/>
                <w:b/>
                <w:sz w:val="20"/>
              </w:rPr>
            </w:pPr>
            <w:r>
              <w:rPr>
                <w:rFonts w:ascii="Arial" w:hAnsi="Arial" w:cs="Arial"/>
                <w:b/>
                <w:sz w:val="20"/>
              </w:rPr>
              <w:t xml:space="preserve">The controls measures identified by the young persons’ risk assessments are implemented, and if after implementing these controls a significant risk remains, the young person does not carry out this work.   </w:t>
            </w:r>
          </w:p>
          <w:p w:rsidR="00AF42AC" w:rsidRDefault="00AF42AC">
            <w:pPr>
              <w:spacing w:after="0" w:line="240" w:lineRule="auto"/>
              <w:rPr>
                <w:rFonts w:ascii="Arial" w:hAnsi="Arial" w:cs="Arial"/>
                <w:b/>
                <w:sz w:val="20"/>
              </w:rPr>
            </w:pPr>
          </w:p>
        </w:tc>
        <w:tc>
          <w:tcPr>
            <w:tcW w:w="851" w:type="dxa"/>
          </w:tcPr>
          <w:p w:rsidR="00AF42AC" w:rsidRDefault="00D73887">
            <w:pPr>
              <w:spacing w:after="0" w:line="240" w:lineRule="auto"/>
              <w:jc w:val="center"/>
              <w:rPr>
                <w:rFonts w:ascii="Arial" w:hAnsi="Arial" w:cs="Arial"/>
                <w:b/>
                <w:sz w:val="20"/>
                <w:lang w:eastAsia="en-GB"/>
              </w:rPr>
            </w:pPr>
            <w:r>
              <w:rPr>
                <w:rFonts w:ascii="Arial" w:hAnsi="Arial" w:cs="Arial"/>
                <w:sz w:val="32"/>
                <w:lang w:eastAsia="en-GB"/>
              </w:rPr>
              <w:sym w:font="Wingdings 2" w:char="F050"/>
            </w:r>
          </w:p>
        </w:tc>
        <w:tc>
          <w:tcPr>
            <w:tcW w:w="850" w:type="dxa"/>
          </w:tcPr>
          <w:p w:rsidR="00AF42AC" w:rsidRDefault="00AF42AC">
            <w:pPr>
              <w:spacing w:after="0" w:line="240" w:lineRule="auto"/>
              <w:jc w:val="center"/>
              <w:rPr>
                <w:rFonts w:ascii="Arial" w:hAnsi="Arial" w:cs="Arial"/>
                <w:b/>
                <w:sz w:val="20"/>
                <w:lang w:eastAsia="en-GB"/>
              </w:rPr>
            </w:pPr>
          </w:p>
        </w:tc>
      </w:tr>
    </w:tbl>
    <w:p w:rsidR="00AF42AC" w:rsidRDefault="00AF42AC">
      <w:pPr>
        <w:spacing w:after="0" w:line="240" w:lineRule="auto"/>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AF42AC">
      <w:pPr>
        <w:spacing w:after="0" w:line="240" w:lineRule="auto"/>
        <w:ind w:firstLine="720"/>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br w:type="page"/>
      </w:r>
    </w:p>
    <w:p w:rsidR="00AF42AC" w:rsidRDefault="00D67AFC">
      <w:pPr>
        <w:spacing w:after="0" w:line="240" w:lineRule="auto"/>
        <w:rPr>
          <w:rFonts w:ascii="Arial" w:hAnsi="Arial" w:cs="Arial"/>
          <w:b/>
          <w:color w:val="FFFFFF"/>
          <w:sz w:val="24"/>
        </w:rPr>
      </w:pPr>
      <w:r w:rsidRPr="003615B2">
        <w:rPr>
          <w:rFonts w:ascii="Arial" w:hAnsi="Arial" w:cs="Arial"/>
          <w:b/>
          <w:sz w:val="24"/>
        </w:rPr>
        <w:lastRenderedPageBreak/>
        <w:t>Protocol</w:t>
      </w:r>
    </w:p>
    <w:p w:rsidR="00AF42AC" w:rsidRDefault="00D73887">
      <w:pPr>
        <w:spacing w:after="0" w:line="240" w:lineRule="auto"/>
        <w:rPr>
          <w:rFonts w:ascii="Arial" w:hAnsi="Arial" w:cs="Arial"/>
          <w:b/>
          <w:spacing w:val="-2"/>
          <w:sz w:val="20"/>
        </w:rPr>
      </w:pPr>
      <w:r>
        <w:rPr>
          <w:rFonts w:ascii="Arial" w:hAnsi="Arial" w:cs="Arial"/>
          <w:b/>
          <w:spacing w:val="-2"/>
          <w:sz w:val="20"/>
        </w:rPr>
        <w:t>Health and Safety</w:t>
      </w:r>
    </w:p>
    <w:p w:rsidR="00AF42AC" w:rsidRDefault="00AF42AC">
      <w:pPr>
        <w:spacing w:after="0" w:line="240" w:lineRule="auto"/>
        <w:rPr>
          <w:rFonts w:ascii="Arial" w:hAnsi="Arial" w:cs="Arial"/>
          <w:b/>
          <w:spacing w:val="-2"/>
          <w:sz w:val="20"/>
        </w:rPr>
      </w:pPr>
    </w:p>
    <w:p w:rsidR="00AF42AC" w:rsidRDefault="00D73887">
      <w:pPr>
        <w:spacing w:after="0" w:line="240" w:lineRule="auto"/>
        <w:rPr>
          <w:rFonts w:ascii="Arial" w:hAnsi="Arial" w:cs="Arial"/>
          <w:b/>
          <w:spacing w:val="-2"/>
          <w:sz w:val="20"/>
        </w:rPr>
      </w:pPr>
      <w:r>
        <w:rPr>
          <w:rFonts w:ascii="Arial" w:hAnsi="Arial" w:cs="Arial"/>
          <w:b/>
          <w:spacing w:val="-2"/>
          <w:sz w:val="20"/>
        </w:rPr>
        <w:t>Introduction</w:t>
      </w:r>
    </w:p>
    <w:p w:rsidR="00AF42AC" w:rsidRDefault="00AF42AC">
      <w:pPr>
        <w:spacing w:after="0" w:line="240" w:lineRule="auto"/>
        <w:rPr>
          <w:rFonts w:ascii="Arial" w:hAnsi="Arial" w:cs="Arial"/>
          <w:spacing w:val="-2"/>
          <w:sz w:val="20"/>
        </w:rPr>
      </w:pPr>
    </w:p>
    <w:p w:rsidR="00AF42AC" w:rsidRDefault="00D73887">
      <w:pPr>
        <w:spacing w:after="0" w:line="240" w:lineRule="auto"/>
        <w:rPr>
          <w:rFonts w:ascii="Arial" w:hAnsi="Arial" w:cs="Arial"/>
          <w:spacing w:val="-2"/>
          <w:sz w:val="20"/>
        </w:rPr>
      </w:pPr>
      <w:r>
        <w:rPr>
          <w:rFonts w:ascii="Arial" w:hAnsi="Arial" w:cs="Arial"/>
          <w:spacing w:val="-2"/>
          <w:sz w:val="20"/>
        </w:rPr>
        <w:t>The fundamental cornerstone of an organisation’s health and safety arrangements is the identification of potentially hazardous areas and activities together with the health and safety risks to people involved in each of those areas and activities, having regard to health and safety law(Management of Health and Safety at Work Regulations 1999, Regulation 3).</w:t>
      </w:r>
    </w:p>
    <w:p w:rsidR="00AF42AC" w:rsidRDefault="00AF42AC">
      <w:pPr>
        <w:spacing w:after="0" w:line="240" w:lineRule="auto"/>
        <w:rPr>
          <w:rFonts w:ascii="Arial" w:hAnsi="Arial" w:cs="Arial"/>
          <w:spacing w:val="-2"/>
          <w:sz w:val="20"/>
        </w:rPr>
      </w:pPr>
    </w:p>
    <w:p w:rsidR="00AF42AC" w:rsidRDefault="00D73887">
      <w:pPr>
        <w:spacing w:after="0" w:line="240" w:lineRule="auto"/>
        <w:rPr>
          <w:rFonts w:ascii="Arial" w:hAnsi="Arial" w:cs="Arial"/>
          <w:spacing w:val="-2"/>
          <w:sz w:val="20"/>
        </w:rPr>
      </w:pPr>
      <w:r>
        <w:rPr>
          <w:rFonts w:ascii="Arial" w:hAnsi="Arial" w:cs="Arial"/>
          <w:spacing w:val="-2"/>
          <w:sz w:val="20"/>
        </w:rPr>
        <w:t>Risk assessment is the process whereby hazards are identified on site.  The likelihood of the hazard resulting in harm is then assessed for each of the hazards.  The rating of risk can then be used to prioritise controls which will reduce the risk of injury to a tolerable level.</w:t>
      </w:r>
    </w:p>
    <w:p w:rsidR="00AF42AC" w:rsidRDefault="00AF42AC">
      <w:pPr>
        <w:tabs>
          <w:tab w:val="left" w:pos="10206"/>
        </w:tabs>
        <w:spacing w:after="0" w:line="240" w:lineRule="auto"/>
        <w:rPr>
          <w:rFonts w:ascii="Arial" w:hAnsi="Arial" w:cs="Arial"/>
          <w:spacing w:val="-2"/>
          <w:sz w:val="20"/>
        </w:rPr>
      </w:pPr>
    </w:p>
    <w:p w:rsidR="00AF42AC" w:rsidRDefault="00D73887">
      <w:pPr>
        <w:tabs>
          <w:tab w:val="left" w:pos="10206"/>
        </w:tabs>
        <w:spacing w:after="0" w:line="240" w:lineRule="auto"/>
        <w:rPr>
          <w:rFonts w:ascii="Arial" w:hAnsi="Arial" w:cs="Arial"/>
          <w:spacing w:val="-2"/>
          <w:sz w:val="20"/>
        </w:rPr>
      </w:pPr>
      <w:r>
        <w:rPr>
          <w:rFonts w:ascii="Arial" w:hAnsi="Arial" w:cs="Arial"/>
          <w:spacing w:val="-2"/>
          <w:sz w:val="20"/>
        </w:rPr>
        <w:t xml:space="preserve">Once the hazards have been identified, the first consideration is to determine whether it is possible to remove the hazard completely. Where it is not possible to remove the hazard then it must be controlled. </w:t>
      </w:r>
    </w:p>
    <w:p w:rsidR="00AF42AC" w:rsidRDefault="00AF42AC">
      <w:pPr>
        <w:spacing w:after="0" w:line="240" w:lineRule="auto"/>
        <w:rPr>
          <w:rFonts w:ascii="Arial" w:hAnsi="Arial" w:cs="Arial"/>
          <w:b/>
        </w:rPr>
      </w:pPr>
    </w:p>
    <w:p w:rsidR="00AF42AC" w:rsidRDefault="00D73887">
      <w:pPr>
        <w:spacing w:after="0" w:line="240" w:lineRule="auto"/>
        <w:rPr>
          <w:rFonts w:ascii="Arial" w:hAnsi="Arial" w:cs="Arial"/>
          <w:b/>
          <w:sz w:val="20"/>
        </w:rPr>
      </w:pPr>
      <w:r>
        <w:rPr>
          <w:rFonts w:ascii="Arial" w:hAnsi="Arial" w:cs="Arial"/>
          <w:sz w:val="20"/>
        </w:rPr>
        <w:t xml:space="preserve">The following steps detail </w:t>
      </w:r>
      <w:r w:rsidR="00B83C83">
        <w:rPr>
          <w:rFonts w:ascii="Arial" w:hAnsi="Arial" w:cs="Arial"/>
          <w:sz w:val="20"/>
        </w:rPr>
        <w:t>the HSinCare risk</w:t>
      </w:r>
      <w:r>
        <w:rPr>
          <w:rFonts w:ascii="Arial" w:hAnsi="Arial" w:cs="Arial"/>
          <w:sz w:val="20"/>
        </w:rPr>
        <w:t xml:space="preserve"> assessment process. </w:t>
      </w:r>
    </w:p>
    <w:p w:rsidR="00AF42AC" w:rsidRDefault="00AF42AC">
      <w:pPr>
        <w:pStyle w:val="BodyText"/>
        <w:rPr>
          <w:rFonts w:cs="Arial"/>
          <w:b/>
        </w:rPr>
      </w:pPr>
    </w:p>
    <w:p w:rsidR="00AF42AC" w:rsidRDefault="00D73887">
      <w:pPr>
        <w:spacing w:after="0" w:line="240" w:lineRule="auto"/>
        <w:rPr>
          <w:rFonts w:ascii="Arial" w:hAnsi="Arial" w:cs="Arial"/>
          <w:b/>
          <w:sz w:val="20"/>
        </w:rPr>
      </w:pPr>
      <w:r>
        <w:rPr>
          <w:rFonts w:ascii="Arial" w:hAnsi="Arial" w:cs="Arial"/>
          <w:b/>
          <w:sz w:val="20"/>
        </w:rPr>
        <w:t xml:space="preserve">Step 1 – Health And Safety Risk Assessments  </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 xml:space="preserve">Your health and safety consultant will identify the health and safety hazards on site and which health and safety risk assessments will be needed. These will then be completed for the property. </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 xml:space="preserve">For each hazard, </w:t>
      </w:r>
      <w:r w:rsidR="00ED3B14">
        <w:rPr>
          <w:rFonts w:ascii="Arial" w:hAnsi="Arial" w:cs="Arial"/>
          <w:sz w:val="20"/>
        </w:rPr>
        <w:t>your consultant</w:t>
      </w:r>
      <w:r>
        <w:rPr>
          <w:rFonts w:ascii="Arial" w:hAnsi="Arial" w:cs="Arial"/>
          <w:sz w:val="20"/>
        </w:rPr>
        <w:t xml:space="preserve"> has created control standards and during the risk assessment process, your health and safety consultant will make judgements as to how far you are complying with them; these judgements will based on:</w:t>
      </w:r>
    </w:p>
    <w:p w:rsidR="00AF42AC" w:rsidRDefault="00AF42AC">
      <w:pPr>
        <w:spacing w:after="0" w:line="240" w:lineRule="auto"/>
        <w:rPr>
          <w:rFonts w:ascii="Arial" w:hAnsi="Arial" w:cs="Arial"/>
          <w:sz w:val="20"/>
        </w:rPr>
      </w:pPr>
    </w:p>
    <w:p w:rsidR="00AF42AC" w:rsidRDefault="00D73887">
      <w:pPr>
        <w:pStyle w:val="ListParagraph"/>
        <w:numPr>
          <w:ilvl w:val="0"/>
          <w:numId w:val="10"/>
        </w:numPr>
        <w:spacing w:after="0" w:line="240" w:lineRule="auto"/>
        <w:ind w:left="426"/>
        <w:rPr>
          <w:rFonts w:ascii="Arial" w:hAnsi="Arial" w:cs="Arial"/>
          <w:sz w:val="20"/>
        </w:rPr>
      </w:pPr>
      <w:r>
        <w:rPr>
          <w:rFonts w:ascii="Arial" w:hAnsi="Arial" w:cs="Arial"/>
          <w:sz w:val="20"/>
        </w:rPr>
        <w:t>physical observation;</w:t>
      </w:r>
    </w:p>
    <w:p w:rsidR="00AF42AC" w:rsidRDefault="00D73887">
      <w:pPr>
        <w:pStyle w:val="ListParagraph"/>
        <w:numPr>
          <w:ilvl w:val="0"/>
          <w:numId w:val="10"/>
        </w:numPr>
        <w:spacing w:after="0" w:line="240" w:lineRule="auto"/>
        <w:ind w:left="426"/>
        <w:rPr>
          <w:rFonts w:ascii="Arial" w:hAnsi="Arial" w:cs="Arial"/>
          <w:sz w:val="20"/>
        </w:rPr>
      </w:pPr>
      <w:r>
        <w:rPr>
          <w:rFonts w:ascii="Arial" w:hAnsi="Arial" w:cs="Arial"/>
          <w:sz w:val="20"/>
        </w:rPr>
        <w:t>evaluation of safety documentation; and</w:t>
      </w:r>
    </w:p>
    <w:p w:rsidR="00AF42AC" w:rsidRDefault="00D73887">
      <w:pPr>
        <w:pStyle w:val="ListParagraph"/>
        <w:numPr>
          <w:ilvl w:val="0"/>
          <w:numId w:val="10"/>
        </w:numPr>
        <w:spacing w:after="0" w:line="240" w:lineRule="auto"/>
        <w:ind w:left="426"/>
        <w:rPr>
          <w:rFonts w:ascii="Arial" w:hAnsi="Arial" w:cs="Arial"/>
          <w:sz w:val="20"/>
        </w:rPr>
      </w:pPr>
      <w:r>
        <w:rPr>
          <w:rFonts w:ascii="Arial" w:hAnsi="Arial" w:cs="Arial"/>
          <w:sz w:val="20"/>
        </w:rPr>
        <w:t>discussions with key personnel.</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Where your health and safety consultant considers the existing controls on site to be inadequate, you will receive risk improvement advice. (See Section 2 - Health and Safety Action Plan).</w:t>
      </w:r>
    </w:p>
    <w:p w:rsidR="00AF42AC" w:rsidRDefault="00AF42AC">
      <w:pPr>
        <w:spacing w:after="0" w:line="240" w:lineRule="auto"/>
        <w:ind w:hanging="11"/>
        <w:rPr>
          <w:rFonts w:ascii="Arial" w:hAnsi="Arial" w:cs="Arial"/>
          <w:b/>
          <w:sz w:val="20"/>
        </w:rPr>
      </w:pPr>
    </w:p>
    <w:p w:rsidR="00AF42AC" w:rsidRDefault="00D73887">
      <w:pPr>
        <w:spacing w:after="0" w:line="240" w:lineRule="auto"/>
        <w:ind w:hanging="11"/>
        <w:rPr>
          <w:rFonts w:ascii="Arial" w:hAnsi="Arial" w:cs="Arial"/>
          <w:b/>
          <w:sz w:val="20"/>
        </w:rPr>
      </w:pPr>
      <w:r>
        <w:rPr>
          <w:rFonts w:ascii="Arial" w:hAnsi="Arial" w:cs="Arial"/>
          <w:b/>
          <w:sz w:val="20"/>
        </w:rPr>
        <w:t>Step 2 – Evaluate The Risks And Decide On Precautions</w:t>
      </w:r>
    </w:p>
    <w:p w:rsidR="00AF42AC" w:rsidRDefault="00AF42AC">
      <w:pPr>
        <w:spacing w:after="0" w:line="240" w:lineRule="auto"/>
        <w:ind w:hanging="11"/>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The next step is for your Health and Safety Consultant to determine the likelihood of injury / adverse occurrence and the likely severity of injury (in terms of harm) for each risk assessment. These will be expressed in scores, which will then be multiplied together to arrive at the risk rating.  (Refer to table below).</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By risk rating in this way, resources may be targeted in the right areas.</w:t>
      </w:r>
    </w:p>
    <w:p w:rsidR="00AF42AC" w:rsidRDefault="00AF42AC">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27"/>
        <w:gridCol w:w="2072"/>
        <w:gridCol w:w="2180"/>
      </w:tblGrid>
      <w:tr w:rsidR="00AF42AC">
        <w:trPr>
          <w:trHeight w:val="474"/>
        </w:trPr>
        <w:tc>
          <w:tcPr>
            <w:tcW w:w="2518" w:type="dxa"/>
            <w:shd w:val="clear" w:color="auto" w:fill="1F497D"/>
          </w:tcPr>
          <w:p w:rsidR="00AF42AC" w:rsidRDefault="00D73887">
            <w:pPr>
              <w:pStyle w:val="Header"/>
              <w:rPr>
                <w:rFonts w:ascii="Arial" w:hAnsi="Arial" w:cs="Arial"/>
                <w:b/>
                <w:color w:val="FFFFFF"/>
                <w:sz w:val="20"/>
              </w:rPr>
            </w:pPr>
            <w:r>
              <w:rPr>
                <w:rFonts w:ascii="Arial" w:hAnsi="Arial" w:cs="Arial"/>
                <w:b/>
                <w:color w:val="FFFFFF"/>
                <w:sz w:val="20"/>
              </w:rPr>
              <w:t>Likelihood of Injury / Adverse Occurrence</w:t>
            </w:r>
          </w:p>
        </w:tc>
        <w:tc>
          <w:tcPr>
            <w:tcW w:w="6379" w:type="dxa"/>
            <w:gridSpan w:val="3"/>
            <w:shd w:val="clear" w:color="auto" w:fill="1F497D"/>
          </w:tcPr>
          <w:p w:rsidR="00AF42AC" w:rsidRDefault="00D73887">
            <w:pPr>
              <w:pStyle w:val="Header"/>
              <w:rPr>
                <w:rFonts w:ascii="Arial" w:hAnsi="Arial" w:cs="Arial"/>
                <w:b/>
                <w:color w:val="FFFFFF"/>
                <w:sz w:val="20"/>
              </w:rPr>
            </w:pPr>
            <w:r>
              <w:rPr>
                <w:rFonts w:ascii="Arial" w:hAnsi="Arial" w:cs="Arial"/>
                <w:b/>
                <w:color w:val="FFFFFF"/>
                <w:sz w:val="20"/>
              </w:rPr>
              <w:t>Classification of Health and Safety Risk</w:t>
            </w:r>
          </w:p>
          <w:p w:rsidR="00AF42AC" w:rsidRDefault="00D73887">
            <w:pPr>
              <w:pStyle w:val="Header"/>
              <w:rPr>
                <w:rFonts w:ascii="Arial" w:hAnsi="Arial" w:cs="Arial"/>
                <w:b/>
                <w:color w:val="FFFFFF"/>
                <w:sz w:val="20"/>
              </w:rPr>
            </w:pPr>
            <w:r>
              <w:rPr>
                <w:rFonts w:ascii="Arial" w:hAnsi="Arial" w:cs="Arial"/>
                <w:b/>
                <w:color w:val="FFFFFF"/>
                <w:sz w:val="20"/>
              </w:rPr>
              <w:t>Likely Severity of Injury</w:t>
            </w:r>
          </w:p>
        </w:tc>
      </w:tr>
      <w:tr w:rsidR="00AF42AC">
        <w:tc>
          <w:tcPr>
            <w:tcW w:w="2518" w:type="dxa"/>
            <w:shd w:val="clear" w:color="auto" w:fill="auto"/>
          </w:tcPr>
          <w:p w:rsidR="00AF42AC" w:rsidRDefault="00AF42AC">
            <w:pPr>
              <w:pStyle w:val="Header"/>
              <w:rPr>
                <w:rFonts w:ascii="Arial" w:hAnsi="Arial" w:cs="Arial"/>
                <w:b/>
                <w:sz w:val="20"/>
              </w:rPr>
            </w:pPr>
          </w:p>
        </w:tc>
        <w:tc>
          <w:tcPr>
            <w:tcW w:w="2127" w:type="dxa"/>
            <w:shd w:val="clear" w:color="auto" w:fill="auto"/>
          </w:tcPr>
          <w:p w:rsidR="00AF42AC" w:rsidRDefault="00D73887">
            <w:pPr>
              <w:pStyle w:val="Header"/>
              <w:rPr>
                <w:rFonts w:ascii="Arial" w:hAnsi="Arial" w:cs="Arial"/>
                <w:b/>
                <w:sz w:val="20"/>
              </w:rPr>
            </w:pPr>
            <w:r>
              <w:rPr>
                <w:rFonts w:ascii="Arial" w:hAnsi="Arial" w:cs="Arial"/>
                <w:b/>
                <w:sz w:val="20"/>
              </w:rPr>
              <w:t>Slight Harm (1)</w:t>
            </w:r>
          </w:p>
          <w:p w:rsidR="00AF42AC" w:rsidRDefault="00AF42AC">
            <w:pPr>
              <w:pStyle w:val="Header"/>
              <w:rPr>
                <w:rFonts w:ascii="Arial" w:hAnsi="Arial" w:cs="Arial"/>
                <w:b/>
                <w:sz w:val="20"/>
              </w:rPr>
            </w:pPr>
          </w:p>
        </w:tc>
        <w:tc>
          <w:tcPr>
            <w:tcW w:w="2072" w:type="dxa"/>
            <w:shd w:val="clear" w:color="auto" w:fill="auto"/>
          </w:tcPr>
          <w:p w:rsidR="00AF42AC" w:rsidRDefault="00D73887">
            <w:pPr>
              <w:pStyle w:val="Header"/>
              <w:rPr>
                <w:rFonts w:ascii="Arial" w:hAnsi="Arial" w:cs="Arial"/>
                <w:b/>
                <w:sz w:val="20"/>
              </w:rPr>
            </w:pPr>
            <w:r>
              <w:rPr>
                <w:rFonts w:ascii="Arial" w:hAnsi="Arial" w:cs="Arial"/>
                <w:b/>
                <w:sz w:val="20"/>
              </w:rPr>
              <w:t>Moderate Harm (2)</w:t>
            </w:r>
          </w:p>
        </w:tc>
        <w:tc>
          <w:tcPr>
            <w:tcW w:w="2180" w:type="dxa"/>
            <w:shd w:val="clear" w:color="auto" w:fill="auto"/>
          </w:tcPr>
          <w:p w:rsidR="00AF42AC" w:rsidRDefault="00D73887">
            <w:pPr>
              <w:pStyle w:val="Header"/>
              <w:rPr>
                <w:rFonts w:ascii="Arial" w:hAnsi="Arial" w:cs="Arial"/>
                <w:b/>
                <w:sz w:val="20"/>
              </w:rPr>
            </w:pPr>
            <w:r>
              <w:rPr>
                <w:rFonts w:ascii="Arial" w:hAnsi="Arial" w:cs="Arial"/>
                <w:b/>
                <w:sz w:val="20"/>
              </w:rPr>
              <w:t>Extreme Harm (3)</w:t>
            </w:r>
          </w:p>
        </w:tc>
      </w:tr>
      <w:tr w:rsidR="00AF42AC">
        <w:tc>
          <w:tcPr>
            <w:tcW w:w="2518" w:type="dxa"/>
            <w:shd w:val="clear" w:color="auto" w:fill="auto"/>
          </w:tcPr>
          <w:p w:rsidR="00AF42AC" w:rsidRDefault="00D73887">
            <w:pPr>
              <w:pStyle w:val="Header"/>
              <w:rPr>
                <w:rFonts w:ascii="Arial" w:hAnsi="Arial" w:cs="Arial"/>
                <w:b/>
                <w:sz w:val="20"/>
              </w:rPr>
            </w:pPr>
            <w:r>
              <w:rPr>
                <w:rFonts w:ascii="Arial" w:hAnsi="Arial" w:cs="Arial"/>
                <w:b/>
                <w:sz w:val="20"/>
              </w:rPr>
              <w:t>Low (Unlikely) (1)</w:t>
            </w:r>
          </w:p>
        </w:tc>
        <w:tc>
          <w:tcPr>
            <w:tcW w:w="2127" w:type="dxa"/>
            <w:shd w:val="clear" w:color="auto" w:fill="3366FF"/>
          </w:tcPr>
          <w:p w:rsidR="00AF42AC" w:rsidRDefault="00D73887">
            <w:pPr>
              <w:pStyle w:val="Header"/>
              <w:rPr>
                <w:rFonts w:ascii="Arial" w:hAnsi="Arial" w:cs="Arial"/>
                <w:sz w:val="20"/>
              </w:rPr>
            </w:pPr>
            <w:r>
              <w:rPr>
                <w:rFonts w:ascii="Arial" w:hAnsi="Arial" w:cs="Arial"/>
                <w:sz w:val="20"/>
              </w:rPr>
              <w:t>Trivial Risk (1)</w:t>
            </w:r>
          </w:p>
          <w:p w:rsidR="00AF42AC" w:rsidRDefault="00AF42AC">
            <w:pPr>
              <w:pStyle w:val="Header"/>
              <w:rPr>
                <w:rFonts w:ascii="Arial" w:hAnsi="Arial" w:cs="Arial"/>
                <w:sz w:val="20"/>
              </w:rPr>
            </w:pPr>
          </w:p>
        </w:tc>
        <w:tc>
          <w:tcPr>
            <w:tcW w:w="2072" w:type="dxa"/>
            <w:shd w:val="clear" w:color="auto" w:fill="008000"/>
          </w:tcPr>
          <w:p w:rsidR="00AF42AC" w:rsidRDefault="00D73887">
            <w:pPr>
              <w:pStyle w:val="Header"/>
              <w:rPr>
                <w:rFonts w:ascii="Arial" w:hAnsi="Arial" w:cs="Arial"/>
                <w:sz w:val="20"/>
              </w:rPr>
            </w:pPr>
            <w:r>
              <w:rPr>
                <w:rFonts w:ascii="Arial" w:hAnsi="Arial" w:cs="Arial"/>
                <w:sz w:val="20"/>
              </w:rPr>
              <w:t>Tolerable Risk (2)</w:t>
            </w:r>
          </w:p>
        </w:tc>
        <w:tc>
          <w:tcPr>
            <w:tcW w:w="2180" w:type="dxa"/>
            <w:shd w:val="clear" w:color="auto" w:fill="EBB646"/>
          </w:tcPr>
          <w:p w:rsidR="00AF42AC" w:rsidRDefault="00D73887">
            <w:pPr>
              <w:pStyle w:val="Header"/>
              <w:rPr>
                <w:rFonts w:ascii="Arial" w:hAnsi="Arial" w:cs="Arial"/>
                <w:sz w:val="20"/>
              </w:rPr>
            </w:pPr>
            <w:r>
              <w:rPr>
                <w:rFonts w:ascii="Arial" w:hAnsi="Arial" w:cs="Arial"/>
                <w:sz w:val="20"/>
              </w:rPr>
              <w:t>Moderate Risk (3)</w:t>
            </w:r>
          </w:p>
        </w:tc>
      </w:tr>
      <w:tr w:rsidR="00AF42AC">
        <w:tc>
          <w:tcPr>
            <w:tcW w:w="2518" w:type="dxa"/>
            <w:shd w:val="clear" w:color="auto" w:fill="auto"/>
          </w:tcPr>
          <w:p w:rsidR="00AF42AC" w:rsidRDefault="00D73887">
            <w:pPr>
              <w:pStyle w:val="Header"/>
              <w:rPr>
                <w:rFonts w:ascii="Arial" w:hAnsi="Arial" w:cs="Arial"/>
                <w:b/>
                <w:sz w:val="20"/>
              </w:rPr>
            </w:pPr>
            <w:r>
              <w:rPr>
                <w:rFonts w:ascii="Arial" w:hAnsi="Arial" w:cs="Arial"/>
                <w:b/>
                <w:sz w:val="20"/>
              </w:rPr>
              <w:t>Medium (Possible) (2)</w:t>
            </w:r>
          </w:p>
        </w:tc>
        <w:tc>
          <w:tcPr>
            <w:tcW w:w="2127" w:type="dxa"/>
            <w:shd w:val="clear" w:color="auto" w:fill="008000"/>
          </w:tcPr>
          <w:p w:rsidR="00AF42AC" w:rsidRDefault="00D73887">
            <w:pPr>
              <w:pStyle w:val="Header"/>
              <w:rPr>
                <w:rFonts w:ascii="Arial" w:hAnsi="Arial" w:cs="Arial"/>
                <w:sz w:val="20"/>
              </w:rPr>
            </w:pPr>
            <w:r>
              <w:rPr>
                <w:rFonts w:ascii="Arial" w:hAnsi="Arial" w:cs="Arial"/>
                <w:sz w:val="20"/>
              </w:rPr>
              <w:t>Tolerable Risk (2)</w:t>
            </w:r>
          </w:p>
          <w:p w:rsidR="00AF42AC" w:rsidRDefault="00AF42AC">
            <w:pPr>
              <w:pStyle w:val="Header"/>
              <w:rPr>
                <w:rFonts w:ascii="Arial" w:hAnsi="Arial" w:cs="Arial"/>
                <w:sz w:val="20"/>
              </w:rPr>
            </w:pPr>
          </w:p>
        </w:tc>
        <w:tc>
          <w:tcPr>
            <w:tcW w:w="2072" w:type="dxa"/>
            <w:shd w:val="clear" w:color="auto" w:fill="EBB646"/>
          </w:tcPr>
          <w:p w:rsidR="00AF42AC" w:rsidRDefault="00D73887">
            <w:pPr>
              <w:pStyle w:val="Header"/>
              <w:rPr>
                <w:rFonts w:ascii="Arial" w:hAnsi="Arial" w:cs="Arial"/>
                <w:sz w:val="20"/>
              </w:rPr>
            </w:pPr>
            <w:r>
              <w:rPr>
                <w:rFonts w:ascii="Arial" w:hAnsi="Arial" w:cs="Arial"/>
                <w:sz w:val="20"/>
              </w:rPr>
              <w:t>Moderate Risk (4)</w:t>
            </w:r>
          </w:p>
        </w:tc>
        <w:tc>
          <w:tcPr>
            <w:tcW w:w="2180" w:type="dxa"/>
            <w:shd w:val="clear" w:color="auto" w:fill="FF0000"/>
          </w:tcPr>
          <w:p w:rsidR="00AF42AC" w:rsidRDefault="00D73887">
            <w:pPr>
              <w:pStyle w:val="Header"/>
              <w:rPr>
                <w:rFonts w:ascii="Arial" w:hAnsi="Arial" w:cs="Arial"/>
                <w:sz w:val="20"/>
              </w:rPr>
            </w:pPr>
            <w:r>
              <w:rPr>
                <w:rFonts w:ascii="Arial" w:hAnsi="Arial" w:cs="Arial"/>
                <w:sz w:val="20"/>
              </w:rPr>
              <w:t>Substantial Risk (6)</w:t>
            </w:r>
          </w:p>
        </w:tc>
      </w:tr>
      <w:tr w:rsidR="00AF42AC">
        <w:tc>
          <w:tcPr>
            <w:tcW w:w="2518" w:type="dxa"/>
            <w:shd w:val="clear" w:color="auto" w:fill="auto"/>
          </w:tcPr>
          <w:p w:rsidR="00AF42AC" w:rsidRDefault="00D73887">
            <w:pPr>
              <w:pStyle w:val="Header"/>
              <w:rPr>
                <w:rFonts w:ascii="Arial" w:hAnsi="Arial" w:cs="Arial"/>
                <w:b/>
                <w:sz w:val="20"/>
              </w:rPr>
            </w:pPr>
            <w:r>
              <w:rPr>
                <w:rFonts w:ascii="Arial" w:hAnsi="Arial" w:cs="Arial"/>
                <w:b/>
                <w:sz w:val="20"/>
              </w:rPr>
              <w:t>High (Likely) (3)</w:t>
            </w:r>
          </w:p>
        </w:tc>
        <w:tc>
          <w:tcPr>
            <w:tcW w:w="2127" w:type="dxa"/>
            <w:shd w:val="clear" w:color="auto" w:fill="EBB646"/>
          </w:tcPr>
          <w:p w:rsidR="00AF42AC" w:rsidRDefault="00D73887">
            <w:pPr>
              <w:pStyle w:val="Header"/>
              <w:rPr>
                <w:rFonts w:ascii="Arial" w:hAnsi="Arial" w:cs="Arial"/>
                <w:sz w:val="20"/>
              </w:rPr>
            </w:pPr>
            <w:r>
              <w:rPr>
                <w:rFonts w:ascii="Arial" w:hAnsi="Arial" w:cs="Arial"/>
                <w:sz w:val="20"/>
              </w:rPr>
              <w:t>Moderate Risk (3)</w:t>
            </w:r>
          </w:p>
          <w:p w:rsidR="00AF42AC" w:rsidRDefault="00AF42AC">
            <w:pPr>
              <w:pStyle w:val="Header"/>
              <w:rPr>
                <w:rFonts w:ascii="Arial" w:hAnsi="Arial" w:cs="Arial"/>
                <w:sz w:val="20"/>
              </w:rPr>
            </w:pPr>
          </w:p>
        </w:tc>
        <w:tc>
          <w:tcPr>
            <w:tcW w:w="2072" w:type="dxa"/>
            <w:shd w:val="clear" w:color="auto" w:fill="FF0000"/>
          </w:tcPr>
          <w:p w:rsidR="00AF42AC" w:rsidRDefault="00D73887">
            <w:pPr>
              <w:pStyle w:val="Header"/>
              <w:rPr>
                <w:rFonts w:ascii="Arial" w:hAnsi="Arial" w:cs="Arial"/>
                <w:sz w:val="20"/>
              </w:rPr>
            </w:pPr>
            <w:r>
              <w:rPr>
                <w:rFonts w:ascii="Arial" w:hAnsi="Arial" w:cs="Arial"/>
                <w:sz w:val="20"/>
              </w:rPr>
              <w:t>Substantial Risk (6)</w:t>
            </w:r>
          </w:p>
        </w:tc>
        <w:tc>
          <w:tcPr>
            <w:tcW w:w="2180" w:type="dxa"/>
            <w:shd w:val="clear" w:color="auto" w:fill="FF0000"/>
          </w:tcPr>
          <w:p w:rsidR="00AF42AC" w:rsidRDefault="00D73887">
            <w:pPr>
              <w:pStyle w:val="Header"/>
              <w:rPr>
                <w:rFonts w:ascii="Arial" w:hAnsi="Arial" w:cs="Arial"/>
                <w:sz w:val="20"/>
              </w:rPr>
            </w:pPr>
            <w:r>
              <w:rPr>
                <w:rFonts w:ascii="Arial" w:hAnsi="Arial" w:cs="Arial"/>
                <w:sz w:val="20"/>
              </w:rPr>
              <w:t>Intolerable Risk (9)</w:t>
            </w:r>
          </w:p>
        </w:tc>
      </w:tr>
    </w:tbl>
    <w:p w:rsidR="00AF42AC" w:rsidRDefault="00AF42AC">
      <w:pPr>
        <w:spacing w:after="0" w:line="240" w:lineRule="auto"/>
        <w:rPr>
          <w:rFonts w:ascii="Arial" w:hAnsi="Arial" w:cs="Arial"/>
          <w:sz w:val="20"/>
        </w:rPr>
      </w:pPr>
    </w:p>
    <w:p w:rsidR="00AF42AC" w:rsidRDefault="00AF42AC">
      <w:pPr>
        <w:spacing w:after="0" w:line="240" w:lineRule="auto"/>
        <w:rPr>
          <w:rFonts w:ascii="Arial" w:hAnsi="Arial" w:cs="Arial"/>
          <w:sz w:val="20"/>
        </w:rPr>
      </w:pPr>
    </w:p>
    <w:p w:rsidR="00AF42AC" w:rsidRDefault="00AF42AC">
      <w:pPr>
        <w:spacing w:after="0" w:line="240" w:lineRule="auto"/>
        <w:rPr>
          <w:rFonts w:ascii="Arial" w:hAnsi="Arial" w:cs="Arial"/>
          <w:sz w:val="20"/>
        </w:rPr>
      </w:pPr>
    </w:p>
    <w:p w:rsidR="003615B2" w:rsidRDefault="003615B2">
      <w:pPr>
        <w:spacing w:after="0" w:line="240" w:lineRule="auto"/>
        <w:ind w:hanging="11"/>
        <w:rPr>
          <w:rFonts w:ascii="Arial" w:hAnsi="Arial" w:cs="Arial"/>
          <w:sz w:val="20"/>
        </w:rPr>
      </w:pPr>
    </w:p>
    <w:p w:rsidR="003615B2" w:rsidRDefault="003615B2">
      <w:pPr>
        <w:spacing w:after="0" w:line="240" w:lineRule="auto"/>
        <w:ind w:hanging="11"/>
        <w:rPr>
          <w:rFonts w:ascii="Arial" w:hAnsi="Arial" w:cs="Arial"/>
          <w:sz w:val="20"/>
        </w:rPr>
      </w:pPr>
    </w:p>
    <w:p w:rsidR="00AF42AC" w:rsidRDefault="00D73887">
      <w:pPr>
        <w:spacing w:after="0" w:line="240" w:lineRule="auto"/>
        <w:ind w:hanging="11"/>
        <w:rPr>
          <w:rFonts w:ascii="Arial" w:hAnsi="Arial" w:cs="Arial"/>
          <w:sz w:val="20"/>
        </w:rPr>
      </w:pPr>
      <w:r>
        <w:rPr>
          <w:rFonts w:ascii="Arial" w:hAnsi="Arial" w:cs="Arial"/>
          <w:sz w:val="20"/>
        </w:rPr>
        <w:lastRenderedPageBreak/>
        <w:t>For example:</w:t>
      </w:r>
    </w:p>
    <w:p w:rsidR="00AF42AC" w:rsidRDefault="00AF42AC">
      <w:pPr>
        <w:spacing w:after="0" w:line="240" w:lineRule="auto"/>
        <w:ind w:hanging="11"/>
        <w:rPr>
          <w:rFonts w:ascii="Arial" w:hAnsi="Arial" w:cs="Arial"/>
          <w:sz w:val="20"/>
        </w:rPr>
      </w:pPr>
    </w:p>
    <w:p w:rsidR="00AF42AC" w:rsidRDefault="00D73887">
      <w:pPr>
        <w:spacing w:after="0" w:line="240" w:lineRule="auto"/>
        <w:ind w:hanging="11"/>
        <w:rPr>
          <w:rFonts w:ascii="Arial" w:hAnsi="Arial" w:cs="Arial"/>
          <w:sz w:val="20"/>
        </w:rPr>
      </w:pPr>
      <w:r>
        <w:rPr>
          <w:rFonts w:ascii="Arial" w:hAnsi="Arial" w:cs="Arial"/>
          <w:sz w:val="20"/>
        </w:rPr>
        <w:t>Likelihood of Injury / Adverse Occurrence = 2   Likely Severity of Injury = 3</w:t>
      </w:r>
      <w:r>
        <w:rPr>
          <w:rFonts w:ascii="Arial" w:hAnsi="Arial" w:cs="Arial"/>
          <w:sz w:val="20"/>
        </w:rPr>
        <w:tab/>
        <w:t>Risk Rating = 6 (Substantial Risk).</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sz w:val="20"/>
          <w:lang w:val="en-US"/>
        </w:rPr>
        <w:t>Definitions of the above terms are as follows:</w:t>
      </w:r>
    </w:p>
    <w:p w:rsidR="00AF42AC" w:rsidRDefault="00AF42AC">
      <w:pPr>
        <w:spacing w:after="0" w:line="240" w:lineRule="auto"/>
        <w:ind w:hanging="11"/>
        <w:rPr>
          <w:rFonts w:ascii="Arial" w:hAnsi="Arial" w:cs="Arial"/>
          <w:b/>
          <w:sz w:val="20"/>
        </w:rPr>
      </w:pPr>
    </w:p>
    <w:p w:rsidR="00AF42AC" w:rsidRDefault="00D73887">
      <w:pPr>
        <w:spacing w:after="0" w:line="240" w:lineRule="auto"/>
        <w:rPr>
          <w:rFonts w:ascii="Arial" w:hAnsi="Arial" w:cs="Arial"/>
          <w:sz w:val="20"/>
          <w:u w:val="single"/>
        </w:rPr>
      </w:pPr>
      <w:r>
        <w:rPr>
          <w:rFonts w:ascii="Arial" w:hAnsi="Arial" w:cs="Arial"/>
          <w:sz w:val="20"/>
          <w:u w:val="single"/>
        </w:rPr>
        <w:t>Likelihood of Injury / Adverse Occurrence</w:t>
      </w:r>
    </w:p>
    <w:p w:rsidR="00AF42AC" w:rsidRDefault="00AF42AC">
      <w:pPr>
        <w:spacing w:after="0" w:line="240" w:lineRule="auto"/>
        <w:ind w:hanging="11"/>
        <w:rPr>
          <w:rFonts w:ascii="Arial" w:hAnsi="Arial" w:cs="Arial"/>
          <w:b/>
          <w:sz w:val="20"/>
        </w:rPr>
      </w:pPr>
    </w:p>
    <w:p w:rsidR="00AF42AC" w:rsidRDefault="00D73887">
      <w:pPr>
        <w:spacing w:after="0" w:line="240" w:lineRule="auto"/>
        <w:rPr>
          <w:rFonts w:ascii="Arial" w:hAnsi="Arial" w:cs="Arial"/>
          <w:sz w:val="20"/>
          <w:lang w:val="en-US"/>
        </w:rPr>
      </w:pPr>
      <w:r>
        <w:rPr>
          <w:rFonts w:ascii="Arial" w:hAnsi="Arial" w:cs="Arial"/>
          <w:b/>
          <w:sz w:val="20"/>
          <w:lang w:val="en-US"/>
        </w:rPr>
        <w:t>Low</w:t>
      </w:r>
      <w:r>
        <w:rPr>
          <w:rFonts w:ascii="Arial" w:hAnsi="Arial" w:cs="Arial"/>
          <w:sz w:val="20"/>
          <w:lang w:val="en-US"/>
        </w:rPr>
        <w:t>: Unlikely chance of injury / illness / adverse occurrence.</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Medium</w:t>
      </w:r>
      <w:r>
        <w:rPr>
          <w:rFonts w:ascii="Arial" w:hAnsi="Arial" w:cs="Arial"/>
          <w:sz w:val="20"/>
          <w:lang w:val="en-US"/>
        </w:rPr>
        <w:t>: Possible chance of injury / illness / adverse occurrence.</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High</w:t>
      </w:r>
      <w:r>
        <w:rPr>
          <w:rFonts w:ascii="Arial" w:hAnsi="Arial" w:cs="Arial"/>
          <w:sz w:val="20"/>
          <w:lang w:val="en-US"/>
        </w:rPr>
        <w:t>: Likely chance of injury / illness / adverse occurrence.</w:t>
      </w:r>
    </w:p>
    <w:p w:rsidR="00AF42AC" w:rsidRDefault="00AF42AC">
      <w:pPr>
        <w:spacing w:after="0" w:line="240" w:lineRule="auto"/>
        <w:ind w:hanging="11"/>
        <w:rPr>
          <w:rFonts w:ascii="Arial" w:hAnsi="Arial" w:cs="Arial"/>
          <w:b/>
          <w:sz w:val="20"/>
        </w:rPr>
      </w:pPr>
    </w:p>
    <w:p w:rsidR="00AF42AC" w:rsidRDefault="00D73887">
      <w:pPr>
        <w:spacing w:after="0" w:line="240" w:lineRule="auto"/>
        <w:ind w:hanging="11"/>
        <w:rPr>
          <w:rFonts w:ascii="Arial" w:hAnsi="Arial" w:cs="Arial"/>
          <w:sz w:val="20"/>
          <w:u w:val="single"/>
        </w:rPr>
      </w:pPr>
      <w:r>
        <w:rPr>
          <w:rFonts w:ascii="Arial" w:hAnsi="Arial" w:cs="Arial"/>
          <w:sz w:val="20"/>
          <w:u w:val="single"/>
        </w:rPr>
        <w:t>Likely Severity of Injury</w:t>
      </w:r>
    </w:p>
    <w:p w:rsidR="00AF42AC" w:rsidRDefault="00AF42AC">
      <w:pPr>
        <w:spacing w:after="0" w:line="240" w:lineRule="auto"/>
        <w:ind w:hanging="11"/>
        <w:rPr>
          <w:rFonts w:ascii="Arial" w:hAnsi="Arial" w:cs="Arial"/>
          <w:b/>
          <w:sz w:val="20"/>
        </w:rPr>
      </w:pPr>
    </w:p>
    <w:p w:rsidR="00AF42AC" w:rsidRDefault="00D73887">
      <w:pPr>
        <w:spacing w:after="0" w:line="240" w:lineRule="auto"/>
        <w:rPr>
          <w:rFonts w:ascii="Arial" w:hAnsi="Arial" w:cs="Arial"/>
          <w:sz w:val="20"/>
          <w:lang w:val="en-US"/>
        </w:rPr>
      </w:pPr>
      <w:r>
        <w:rPr>
          <w:rFonts w:ascii="Arial" w:hAnsi="Arial" w:cs="Arial"/>
          <w:b/>
          <w:sz w:val="20"/>
          <w:lang w:val="en-US"/>
        </w:rPr>
        <w:t>Slight Harm</w:t>
      </w:r>
      <w:r>
        <w:rPr>
          <w:rFonts w:ascii="Arial" w:hAnsi="Arial" w:cs="Arial"/>
          <w:sz w:val="20"/>
          <w:lang w:val="en-US"/>
        </w:rPr>
        <w:t>: Adverse occurrence unlikely to result in serious injury.</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Moderate Harm</w:t>
      </w:r>
      <w:r>
        <w:rPr>
          <w:rFonts w:ascii="Arial" w:hAnsi="Arial" w:cs="Arial"/>
          <w:sz w:val="20"/>
          <w:lang w:val="en-US"/>
        </w:rPr>
        <w:t>: Adverse occurrence could foreseeably result in injury (including serious injury) to one or more people, but it is unlikely to involve multiple fatalities.</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Extreme Harm</w:t>
      </w:r>
      <w:r>
        <w:rPr>
          <w:rFonts w:ascii="Arial" w:hAnsi="Arial" w:cs="Arial"/>
          <w:sz w:val="20"/>
          <w:lang w:val="en-US"/>
        </w:rPr>
        <w:t>: Significant potential for serious injury or death of one or more people.</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u w:val="single"/>
          <w:lang w:val="en-US"/>
        </w:rPr>
      </w:pPr>
      <w:r>
        <w:rPr>
          <w:rFonts w:ascii="Arial" w:hAnsi="Arial" w:cs="Arial"/>
          <w:sz w:val="20"/>
          <w:u w:val="single"/>
          <w:lang w:val="en-US"/>
        </w:rPr>
        <w:t>Risk Level</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Trivial</w:t>
      </w:r>
      <w:r>
        <w:rPr>
          <w:rFonts w:ascii="Arial" w:hAnsi="Arial" w:cs="Arial"/>
          <w:sz w:val="20"/>
          <w:lang w:val="en-US"/>
        </w:rPr>
        <w:t>: No action is required and no detailed records need to be kept.</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Tolerable</w:t>
      </w:r>
      <w:r>
        <w:rPr>
          <w:rFonts w:ascii="Arial" w:hAnsi="Arial" w:cs="Arial"/>
          <w:sz w:val="20"/>
          <w:lang w:val="en-US"/>
        </w:rPr>
        <w:t>: No major additional controls required. However, there might be a need for improvements that involve minor or limited cost.</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Moderate</w:t>
      </w:r>
      <w:r>
        <w:rPr>
          <w:rFonts w:ascii="Arial" w:hAnsi="Arial" w:cs="Arial"/>
          <w:sz w:val="20"/>
          <w:lang w:val="en-US"/>
        </w:rPr>
        <w:t>: It is essential that efforts are made to reduce the risk. Risk reduction measures should be implemented within a defined time period. Where moderate risk is associated with consequences that constitute extreme harm, further assessment might be required to establish more precisely the likelihood of harm as a basis for determining the priority for improved control measures.</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Substantial</w:t>
      </w:r>
      <w:r>
        <w:rPr>
          <w:rFonts w:ascii="Arial" w:hAnsi="Arial" w:cs="Arial"/>
          <w:sz w:val="20"/>
          <w:lang w:val="en-US"/>
        </w:rPr>
        <w:t>: Considerable resources might have to be allocated to reduce the risk. In the short term, interim controls may have to be introduced, which may involve restricting access to an area or prohibiting an activity.</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cs="Arial"/>
          <w:sz w:val="20"/>
          <w:lang w:val="en-US"/>
        </w:rPr>
      </w:pPr>
      <w:r>
        <w:rPr>
          <w:rFonts w:ascii="Arial" w:hAnsi="Arial" w:cs="Arial"/>
          <w:b/>
          <w:sz w:val="20"/>
          <w:lang w:val="en-US"/>
        </w:rPr>
        <w:t>Intolerable</w:t>
      </w:r>
      <w:r>
        <w:rPr>
          <w:rFonts w:ascii="Arial" w:hAnsi="Arial" w:cs="Arial"/>
          <w:sz w:val="20"/>
          <w:lang w:val="en-US"/>
        </w:rPr>
        <w:t>: Urgent action should be taken i.e. immediately, which may involve restricting access to an area or prohibiting an activity until additional control measures are introduced.</w:t>
      </w:r>
    </w:p>
    <w:p w:rsidR="00AF42AC" w:rsidRDefault="00AF42AC">
      <w:pPr>
        <w:spacing w:after="0" w:line="240" w:lineRule="auto"/>
        <w:rPr>
          <w:rFonts w:ascii="Arial" w:hAnsi="Arial" w:cs="Arial"/>
          <w:sz w:val="20"/>
          <w:lang w:val="en-US"/>
        </w:rPr>
      </w:pPr>
    </w:p>
    <w:p w:rsidR="00AF42AC" w:rsidRDefault="00D73887">
      <w:pPr>
        <w:spacing w:after="0" w:line="240" w:lineRule="auto"/>
        <w:rPr>
          <w:rFonts w:ascii="Arial" w:hAnsi="Arial"/>
          <w:b/>
          <w:sz w:val="20"/>
          <w:lang w:val="en-US"/>
        </w:rPr>
      </w:pPr>
      <w:r>
        <w:rPr>
          <w:rFonts w:ascii="Arial" w:hAnsi="Arial"/>
          <w:b/>
          <w:sz w:val="20"/>
          <w:lang w:val="en-US"/>
        </w:rPr>
        <w:t>Note:</w:t>
      </w:r>
    </w:p>
    <w:p w:rsidR="00AF42AC" w:rsidRDefault="00AF42AC">
      <w:pPr>
        <w:spacing w:after="0" w:line="240" w:lineRule="auto"/>
        <w:ind w:hanging="11"/>
        <w:rPr>
          <w:rFonts w:ascii="Arial" w:hAnsi="Arial"/>
          <w:b/>
          <w:sz w:val="20"/>
          <w:lang w:val="en-US"/>
        </w:rPr>
      </w:pPr>
    </w:p>
    <w:p w:rsidR="00AF42AC" w:rsidRDefault="00D73887">
      <w:pPr>
        <w:spacing w:after="0" w:line="240" w:lineRule="auto"/>
        <w:ind w:hanging="11"/>
        <w:rPr>
          <w:rFonts w:ascii="Arial" w:hAnsi="Arial" w:cs="Arial"/>
          <w:b/>
          <w:sz w:val="20"/>
        </w:rPr>
      </w:pPr>
      <w:r>
        <w:rPr>
          <w:rFonts w:ascii="Arial" w:hAnsi="Arial"/>
          <w:b/>
          <w:sz w:val="20"/>
          <w:lang w:val="en-US"/>
        </w:rPr>
        <w:t>The assessment of health and risk is often subjective and for guidance only. All hazards and deficiencies identified in this report should be addressed by implementing the advice contained in the Health and Safety Action Plan. The health and safety risk assessment should be reviewed regularly.</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b/>
          <w:sz w:val="20"/>
        </w:rPr>
      </w:pPr>
      <w:r>
        <w:rPr>
          <w:rFonts w:ascii="Arial" w:hAnsi="Arial" w:cs="Arial"/>
          <w:b/>
          <w:sz w:val="20"/>
        </w:rPr>
        <w:br w:type="page"/>
      </w:r>
    </w:p>
    <w:p w:rsidR="00AF42AC" w:rsidRDefault="00D73887">
      <w:pPr>
        <w:spacing w:after="0" w:line="240" w:lineRule="auto"/>
        <w:rPr>
          <w:rFonts w:ascii="Arial" w:hAnsi="Arial" w:cs="Arial"/>
          <w:b/>
          <w:sz w:val="20"/>
        </w:rPr>
      </w:pPr>
      <w:r>
        <w:rPr>
          <w:rFonts w:ascii="Arial" w:hAnsi="Arial" w:cs="Arial"/>
          <w:b/>
          <w:sz w:val="20"/>
        </w:rPr>
        <w:lastRenderedPageBreak/>
        <w:t>Step 3 - Prioritising the Health and Safety Advice</w:t>
      </w:r>
    </w:p>
    <w:p w:rsidR="00AF42AC" w:rsidRDefault="00AF42AC">
      <w:pPr>
        <w:spacing w:after="0" w:line="240" w:lineRule="auto"/>
        <w:rPr>
          <w:rFonts w:ascii="Arial" w:hAnsi="Arial" w:cs="Arial"/>
          <w:sz w:val="20"/>
        </w:rPr>
      </w:pPr>
    </w:p>
    <w:p w:rsidR="00AF42AC" w:rsidRDefault="00D73887">
      <w:pPr>
        <w:spacing w:after="0" w:line="240" w:lineRule="auto"/>
        <w:rPr>
          <w:rFonts w:ascii="Arial" w:hAnsi="Arial" w:cs="Arial"/>
          <w:sz w:val="20"/>
        </w:rPr>
      </w:pPr>
      <w:r>
        <w:rPr>
          <w:rFonts w:ascii="Arial" w:hAnsi="Arial" w:cs="Arial"/>
          <w:sz w:val="20"/>
        </w:rPr>
        <w:t>The final step is to prioritise the health and safety advice detailed in Section 2 of the report – Health and Safety Action Plan. (Refer to table below).</w:t>
      </w:r>
    </w:p>
    <w:p w:rsidR="00AF42AC" w:rsidRDefault="00AF42AC">
      <w:pPr>
        <w:spacing w:after="0" w:line="240" w:lineRule="auto"/>
        <w:rPr>
          <w:rFonts w:ascii="Arial" w:hAnsi="Arial" w:cs="Arial"/>
          <w:sz w:val="20"/>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8079"/>
      </w:tblGrid>
      <w:tr w:rsidR="00AF42AC">
        <w:tc>
          <w:tcPr>
            <w:tcW w:w="1411" w:type="dxa"/>
            <w:shd w:val="clear" w:color="auto" w:fill="1F497D"/>
          </w:tcPr>
          <w:p w:rsidR="00AF42AC" w:rsidRDefault="00D73887">
            <w:pPr>
              <w:spacing w:after="0" w:line="240" w:lineRule="auto"/>
              <w:jc w:val="center"/>
              <w:rPr>
                <w:rFonts w:ascii="Arial" w:hAnsi="Arial" w:cs="Arial"/>
                <w:b/>
                <w:color w:val="FFFFFF"/>
                <w:sz w:val="20"/>
                <w:lang w:val="en-US"/>
              </w:rPr>
            </w:pPr>
            <w:r>
              <w:rPr>
                <w:rFonts w:ascii="Arial" w:hAnsi="Arial" w:cs="Arial"/>
                <w:b/>
                <w:color w:val="FFFFFF"/>
                <w:sz w:val="20"/>
                <w:lang w:val="en-US"/>
              </w:rPr>
              <w:t>Priority</w:t>
            </w:r>
          </w:p>
          <w:p w:rsidR="00AF42AC" w:rsidRDefault="00AF42AC">
            <w:pPr>
              <w:spacing w:after="0" w:line="240" w:lineRule="auto"/>
              <w:jc w:val="center"/>
              <w:rPr>
                <w:rFonts w:ascii="Arial" w:hAnsi="Arial" w:cs="Arial"/>
                <w:b/>
                <w:color w:val="FFFFFF"/>
                <w:sz w:val="20"/>
                <w:lang w:val="en-US"/>
              </w:rPr>
            </w:pPr>
          </w:p>
        </w:tc>
        <w:tc>
          <w:tcPr>
            <w:tcW w:w="8079" w:type="dxa"/>
            <w:shd w:val="clear" w:color="auto" w:fill="1F497D"/>
          </w:tcPr>
          <w:p w:rsidR="00AF42AC" w:rsidRDefault="00D73887">
            <w:pPr>
              <w:spacing w:after="0" w:line="240" w:lineRule="auto"/>
              <w:rPr>
                <w:rFonts w:ascii="Arial" w:hAnsi="Arial" w:cs="Arial"/>
                <w:b/>
                <w:color w:val="FFFFFF"/>
                <w:sz w:val="20"/>
                <w:lang w:val="en-US"/>
              </w:rPr>
            </w:pPr>
            <w:r>
              <w:rPr>
                <w:rFonts w:ascii="Arial" w:hAnsi="Arial" w:cs="Arial"/>
                <w:b/>
                <w:color w:val="FFFFFF"/>
                <w:sz w:val="20"/>
                <w:lang w:val="en-US"/>
              </w:rPr>
              <w:t>Comments</w:t>
            </w:r>
          </w:p>
        </w:tc>
      </w:tr>
      <w:tr w:rsidR="00AF42AC">
        <w:tc>
          <w:tcPr>
            <w:tcW w:w="1411" w:type="dxa"/>
          </w:tcPr>
          <w:p w:rsidR="00AF42AC" w:rsidRDefault="00D73887">
            <w:pPr>
              <w:spacing w:after="0" w:line="240" w:lineRule="auto"/>
              <w:jc w:val="center"/>
              <w:rPr>
                <w:rFonts w:ascii="Arial" w:hAnsi="Arial" w:cs="Arial"/>
                <w:b/>
                <w:sz w:val="20"/>
              </w:rPr>
            </w:pPr>
            <w:r>
              <w:rPr>
                <w:rFonts w:ascii="Arial" w:hAnsi="Arial" w:cs="Arial"/>
                <w:b/>
                <w:sz w:val="20"/>
              </w:rPr>
              <w:t>1.</w:t>
            </w:r>
          </w:p>
          <w:p w:rsidR="00AF42AC" w:rsidRDefault="00D73887">
            <w:pPr>
              <w:spacing w:after="0" w:line="240" w:lineRule="auto"/>
              <w:jc w:val="center"/>
              <w:rPr>
                <w:rFonts w:ascii="Arial" w:hAnsi="Arial" w:cs="Arial"/>
                <w:b/>
                <w:sz w:val="20"/>
              </w:rPr>
            </w:pPr>
            <w:r>
              <w:rPr>
                <w:rFonts w:ascii="Arial" w:hAnsi="Arial" w:cs="Arial"/>
                <w:b/>
                <w:sz w:val="20"/>
              </w:rPr>
              <w:t>(High)</w:t>
            </w:r>
          </w:p>
          <w:p w:rsidR="00AF42AC" w:rsidRDefault="00AF42AC">
            <w:pPr>
              <w:spacing w:after="0" w:line="240" w:lineRule="auto"/>
              <w:jc w:val="center"/>
              <w:rPr>
                <w:rFonts w:ascii="Arial" w:hAnsi="Arial" w:cs="Arial"/>
                <w:b/>
                <w:sz w:val="20"/>
                <w:lang w:val="en-US"/>
              </w:rPr>
            </w:pPr>
          </w:p>
          <w:p w:rsidR="00AF42AC" w:rsidRDefault="00AF42AC">
            <w:pPr>
              <w:spacing w:after="0" w:line="240" w:lineRule="auto"/>
              <w:jc w:val="center"/>
              <w:rPr>
                <w:rFonts w:ascii="Arial" w:hAnsi="Arial" w:cs="Arial"/>
                <w:b/>
                <w:sz w:val="20"/>
                <w:lang w:val="en-US"/>
              </w:rPr>
            </w:pPr>
          </w:p>
        </w:tc>
        <w:tc>
          <w:tcPr>
            <w:tcW w:w="8079" w:type="dxa"/>
          </w:tcPr>
          <w:p w:rsidR="00AF42AC" w:rsidRDefault="00D73887">
            <w:pPr>
              <w:spacing w:after="0" w:line="240" w:lineRule="auto"/>
              <w:rPr>
                <w:rFonts w:ascii="Arial" w:hAnsi="Arial" w:cs="Arial"/>
                <w:b/>
                <w:sz w:val="20"/>
              </w:rPr>
            </w:pPr>
            <w:r>
              <w:rPr>
                <w:rFonts w:ascii="Arial" w:hAnsi="Arial" w:cs="Arial"/>
                <w:b/>
                <w:sz w:val="20"/>
              </w:rPr>
              <w:t>Requires Immediate Remedial Action – Improve Control Measures (For Intolerable / Substantial Risks)</w:t>
            </w:r>
          </w:p>
          <w:p w:rsidR="00AF42AC" w:rsidRDefault="00D73887">
            <w:pPr>
              <w:spacing w:after="0" w:line="240" w:lineRule="auto"/>
              <w:rPr>
                <w:rFonts w:ascii="Arial" w:hAnsi="Arial" w:cs="Arial"/>
                <w:sz w:val="20"/>
              </w:rPr>
            </w:pPr>
            <w:r>
              <w:rPr>
                <w:rFonts w:ascii="Arial" w:hAnsi="Arial" w:cs="Arial"/>
                <w:sz w:val="20"/>
              </w:rPr>
              <w:t>The relevant activity / situation should not continue until the risk has been reduced.  If it is not possible to reduce the risk then the activity / situation must be prohibited.  If any work is in progress it must be stopped and alternative safe means of carrying out the work identified. Likely enforcement action:  Prohibition Notice.</w:t>
            </w:r>
          </w:p>
          <w:p w:rsidR="00AF42AC" w:rsidRDefault="00AF42AC">
            <w:pPr>
              <w:spacing w:after="0" w:line="240" w:lineRule="auto"/>
              <w:rPr>
                <w:rFonts w:ascii="Arial" w:hAnsi="Arial" w:cs="Arial"/>
                <w:sz w:val="20"/>
                <w:lang w:val="en-US"/>
              </w:rPr>
            </w:pPr>
          </w:p>
        </w:tc>
      </w:tr>
      <w:tr w:rsidR="00AF42AC">
        <w:tc>
          <w:tcPr>
            <w:tcW w:w="1411" w:type="dxa"/>
          </w:tcPr>
          <w:p w:rsidR="00AF42AC" w:rsidRDefault="00D73887">
            <w:pPr>
              <w:spacing w:after="0" w:line="240" w:lineRule="auto"/>
              <w:jc w:val="center"/>
              <w:rPr>
                <w:rFonts w:ascii="Arial" w:hAnsi="Arial" w:cs="Arial"/>
                <w:b/>
                <w:sz w:val="20"/>
                <w:lang w:val="en-US"/>
              </w:rPr>
            </w:pPr>
            <w:r>
              <w:rPr>
                <w:rFonts w:ascii="Arial" w:hAnsi="Arial" w:cs="Arial"/>
                <w:b/>
                <w:sz w:val="20"/>
                <w:lang w:val="en-US"/>
              </w:rPr>
              <w:t>2.</w:t>
            </w:r>
          </w:p>
          <w:p w:rsidR="00AF42AC" w:rsidRDefault="00D73887">
            <w:pPr>
              <w:spacing w:after="0" w:line="240" w:lineRule="auto"/>
              <w:jc w:val="center"/>
              <w:rPr>
                <w:rFonts w:ascii="Arial" w:hAnsi="Arial" w:cs="Arial"/>
                <w:b/>
                <w:sz w:val="20"/>
                <w:lang w:val="en-US"/>
              </w:rPr>
            </w:pPr>
            <w:r>
              <w:rPr>
                <w:rFonts w:ascii="Arial" w:hAnsi="Arial" w:cs="Arial"/>
                <w:b/>
                <w:sz w:val="20"/>
                <w:lang w:val="en-US"/>
              </w:rPr>
              <w:t>(Medium)</w:t>
            </w:r>
          </w:p>
        </w:tc>
        <w:tc>
          <w:tcPr>
            <w:tcW w:w="8079" w:type="dxa"/>
          </w:tcPr>
          <w:p w:rsidR="00AF42AC" w:rsidRDefault="00D73887">
            <w:pPr>
              <w:spacing w:after="0" w:line="240" w:lineRule="auto"/>
              <w:rPr>
                <w:rFonts w:ascii="Arial" w:hAnsi="Arial" w:cs="Arial"/>
                <w:sz w:val="20"/>
              </w:rPr>
            </w:pPr>
            <w:r>
              <w:rPr>
                <w:rFonts w:ascii="Arial" w:hAnsi="Arial" w:cs="Arial"/>
                <w:b/>
                <w:sz w:val="20"/>
              </w:rPr>
              <w:t xml:space="preserve">Requires Remedial Action Within 3 Months (For Moderate Risks) </w:t>
            </w:r>
          </w:p>
          <w:p w:rsidR="00AF42AC" w:rsidRDefault="00D73887">
            <w:pPr>
              <w:spacing w:after="0" w:line="240" w:lineRule="auto"/>
              <w:rPr>
                <w:rFonts w:ascii="Arial" w:hAnsi="Arial" w:cs="Arial"/>
                <w:sz w:val="20"/>
              </w:rPr>
            </w:pPr>
            <w:r>
              <w:rPr>
                <w:rFonts w:ascii="Arial" w:hAnsi="Arial" w:cs="Arial"/>
                <w:sz w:val="20"/>
              </w:rPr>
              <w:t>Some additional controls are necessary within the defined timescale.  The introduction of interim control measures needs to be evaluated. Regular monitoring of existing controls is essential. Likely enforcement action:  Improvement Notice.</w:t>
            </w:r>
          </w:p>
          <w:p w:rsidR="00AF42AC" w:rsidRDefault="00AF42AC">
            <w:pPr>
              <w:spacing w:after="0" w:line="240" w:lineRule="auto"/>
              <w:rPr>
                <w:rFonts w:ascii="Arial" w:hAnsi="Arial" w:cs="Arial"/>
                <w:sz w:val="20"/>
                <w:lang w:val="en-US"/>
              </w:rPr>
            </w:pPr>
          </w:p>
        </w:tc>
      </w:tr>
      <w:tr w:rsidR="00AF42AC">
        <w:tc>
          <w:tcPr>
            <w:tcW w:w="1411" w:type="dxa"/>
          </w:tcPr>
          <w:p w:rsidR="00AF42AC" w:rsidRDefault="00D73887">
            <w:pPr>
              <w:spacing w:after="0" w:line="240" w:lineRule="auto"/>
              <w:jc w:val="center"/>
              <w:rPr>
                <w:rFonts w:ascii="Arial" w:hAnsi="Arial" w:cs="Arial"/>
                <w:b/>
                <w:sz w:val="20"/>
                <w:lang w:val="en-US"/>
              </w:rPr>
            </w:pPr>
            <w:r>
              <w:rPr>
                <w:rFonts w:ascii="Arial" w:hAnsi="Arial" w:cs="Arial"/>
                <w:b/>
                <w:sz w:val="20"/>
                <w:lang w:val="en-US"/>
              </w:rPr>
              <w:t>3.</w:t>
            </w:r>
          </w:p>
          <w:p w:rsidR="00AF42AC" w:rsidRDefault="00D73887">
            <w:pPr>
              <w:spacing w:after="0" w:line="240" w:lineRule="auto"/>
              <w:jc w:val="center"/>
              <w:rPr>
                <w:rFonts w:ascii="Arial" w:hAnsi="Arial" w:cs="Arial"/>
                <w:b/>
                <w:sz w:val="20"/>
                <w:lang w:val="en-US"/>
              </w:rPr>
            </w:pPr>
            <w:r>
              <w:rPr>
                <w:rFonts w:ascii="Arial" w:hAnsi="Arial" w:cs="Arial"/>
                <w:b/>
                <w:sz w:val="20"/>
                <w:lang w:val="en-US"/>
              </w:rPr>
              <w:t>(Low)</w:t>
            </w:r>
          </w:p>
          <w:p w:rsidR="00AF42AC" w:rsidRDefault="00AF42AC">
            <w:pPr>
              <w:spacing w:after="0" w:line="240" w:lineRule="auto"/>
              <w:jc w:val="center"/>
              <w:rPr>
                <w:rFonts w:ascii="Arial" w:hAnsi="Arial" w:cs="Arial"/>
                <w:b/>
                <w:sz w:val="20"/>
                <w:lang w:val="en-US"/>
              </w:rPr>
            </w:pPr>
          </w:p>
        </w:tc>
        <w:tc>
          <w:tcPr>
            <w:tcW w:w="8079" w:type="dxa"/>
          </w:tcPr>
          <w:p w:rsidR="00AF42AC" w:rsidRDefault="00D73887">
            <w:pPr>
              <w:spacing w:after="0" w:line="240" w:lineRule="auto"/>
              <w:rPr>
                <w:rFonts w:ascii="Arial" w:hAnsi="Arial" w:cs="Arial"/>
                <w:b/>
                <w:sz w:val="20"/>
              </w:rPr>
            </w:pPr>
            <w:r>
              <w:rPr>
                <w:rFonts w:ascii="Arial" w:hAnsi="Arial" w:cs="Arial"/>
                <w:b/>
                <w:sz w:val="20"/>
              </w:rPr>
              <w:t>Requires Some Additional Controls In Due Course Or Maintain Control Measures And Review If There Are Any Changes (For Tolerable Risks).</w:t>
            </w:r>
          </w:p>
          <w:p w:rsidR="00AF42AC" w:rsidRDefault="00D73887">
            <w:pPr>
              <w:spacing w:after="0" w:line="240" w:lineRule="auto"/>
              <w:rPr>
                <w:rFonts w:ascii="Arial" w:hAnsi="Arial" w:cs="Arial"/>
                <w:sz w:val="20"/>
              </w:rPr>
            </w:pPr>
            <w:r>
              <w:rPr>
                <w:rFonts w:ascii="Arial" w:hAnsi="Arial" w:cs="Arial"/>
                <w:sz w:val="20"/>
              </w:rPr>
              <w:t>Some additional controls are necessary. Consideration may be given to a more cost-effective solution. Regular monitoring of existing controls is essential. Likely enforcement action:  Informal Notice possibly leading to an Improvement Notice if enforcement advice not followed.</w:t>
            </w:r>
          </w:p>
          <w:p w:rsidR="00AF42AC" w:rsidRDefault="00AF42AC">
            <w:pPr>
              <w:spacing w:after="0" w:line="240" w:lineRule="auto"/>
              <w:rPr>
                <w:rFonts w:ascii="Arial" w:hAnsi="Arial" w:cs="Arial"/>
                <w:sz w:val="20"/>
                <w:lang w:val="en-US"/>
              </w:rPr>
            </w:pPr>
          </w:p>
        </w:tc>
      </w:tr>
    </w:tbl>
    <w:p w:rsidR="00AF42AC" w:rsidRDefault="00AF42AC">
      <w:pPr>
        <w:spacing w:after="0" w:line="240" w:lineRule="auto"/>
        <w:rPr>
          <w:rFonts w:ascii="Arial" w:hAnsi="Arial" w:cs="Arial"/>
          <w:b/>
          <w:sz w:val="20"/>
        </w:rPr>
      </w:pPr>
    </w:p>
    <w:p w:rsidR="00AF42AC" w:rsidRDefault="00AF42AC">
      <w:pPr>
        <w:spacing w:after="0" w:line="240" w:lineRule="auto"/>
        <w:rPr>
          <w:rFonts w:ascii="Arial" w:hAnsi="Arial" w:cs="Arial"/>
          <w:sz w:val="20"/>
        </w:rPr>
      </w:pPr>
    </w:p>
    <w:p w:rsidR="00AF42AC" w:rsidRDefault="00AF42AC">
      <w:pPr>
        <w:pStyle w:val="NoSpacing"/>
        <w:rPr>
          <w:rFonts w:ascii="Arial" w:hAnsi="Arial" w:cs="Arial"/>
          <w:sz w:val="20"/>
        </w:rPr>
      </w:pPr>
    </w:p>
    <w:sectPr w:rsidR="00AF42AC" w:rsidSect="003F3E77">
      <w:headerReference w:type="default" r:id="rId8"/>
      <w:footerReference w:type="default" r:id="rId9"/>
      <w:pgSz w:w="11906" w:h="16838"/>
      <w:pgMar w:top="1440" w:right="1286" w:bottom="1440" w:left="1440"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B62" w:rsidRDefault="00312B62">
      <w:pPr>
        <w:spacing w:after="0" w:line="240" w:lineRule="auto"/>
      </w:pPr>
      <w:r>
        <w:separator/>
      </w:r>
    </w:p>
  </w:endnote>
  <w:endnote w:type="continuationSeparator" w:id="1">
    <w:p w:rsidR="00312B62" w:rsidRDefault="00312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E2" w:rsidRDefault="00624F09">
    <w:pPr>
      <w:pStyle w:val="Footer"/>
      <w:tabs>
        <w:tab w:val="clear" w:pos="9026"/>
      </w:tabs>
      <w:rPr>
        <w:rStyle w:val="PageNumber"/>
        <w:rFonts w:ascii="Arial" w:hAnsi="Arial" w:cs="Arial"/>
        <w:sz w:val="16"/>
      </w:rPr>
    </w:pPr>
    <w:r>
      <w:rPr>
        <w:rStyle w:val="PageNumber"/>
        <w:rFonts w:ascii="Arial" w:hAnsi="Arial" w:cs="Arial"/>
        <w:sz w:val="16"/>
      </w:rPr>
      <w:t>HSinCare 2017</w:t>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sidR="00462576">
      <w:fldChar w:fldCharType="begin"/>
    </w:r>
    <w:r>
      <w:instrText xml:space="preserve"> PAGE </w:instrText>
    </w:r>
    <w:r w:rsidR="00462576">
      <w:fldChar w:fldCharType="separate"/>
    </w:r>
    <w:r w:rsidR="004E5A35">
      <w:rPr>
        <w:noProof/>
      </w:rPr>
      <w:t>26</w:t>
    </w:r>
    <w:r w:rsidR="00462576">
      <w:rPr>
        <w:noProof/>
      </w:rPr>
      <w:fldChar w:fldCharType="end"/>
    </w:r>
  </w:p>
  <w:p w:rsidR="00F269E2" w:rsidRDefault="00F269E2">
    <w:pPr>
      <w:pStyle w:val="Footer"/>
      <w:rPr>
        <w:rStyle w:val="PageNumber"/>
        <w:rFonts w:ascii="Arial" w:hAnsi="Arial" w:cs="Arial"/>
        <w:sz w:val="20"/>
      </w:rPr>
    </w:pPr>
  </w:p>
  <w:p w:rsidR="00F269E2" w:rsidRDefault="00F269E2">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B62" w:rsidRDefault="00312B62">
      <w:pPr>
        <w:spacing w:after="0" w:line="240" w:lineRule="auto"/>
      </w:pPr>
      <w:r>
        <w:separator/>
      </w:r>
    </w:p>
  </w:footnote>
  <w:footnote w:type="continuationSeparator" w:id="1">
    <w:p w:rsidR="00312B62" w:rsidRDefault="00312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E2" w:rsidRDefault="00F269E2">
    <w:pPr>
      <w:pStyle w:val="Header"/>
      <w:ind w:left="8640" w:right="1409"/>
    </w:pPr>
  </w:p>
  <w:p w:rsidR="00F269E2" w:rsidRDefault="00F26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AA8"/>
    <w:multiLevelType w:val="hybridMultilevel"/>
    <w:tmpl w:val="3A3CA37E"/>
    <w:lvl w:ilvl="0" w:tplc="B7527E68">
      <w:start w:val="1"/>
      <w:numFmt w:val="bullet"/>
      <w:lvlText w:val=""/>
      <w:lvlJc w:val="left"/>
      <w:pPr>
        <w:ind w:left="720" w:hanging="360"/>
      </w:pPr>
      <w:rPr>
        <w:rFonts w:ascii="Symbol" w:hAnsi="Symbol"/>
      </w:rPr>
    </w:lvl>
    <w:lvl w:ilvl="1" w:tplc="D102DC32">
      <w:start w:val="1"/>
      <w:numFmt w:val="bullet"/>
      <w:lvlText w:val="o"/>
      <w:lvlJc w:val="left"/>
      <w:pPr>
        <w:ind w:left="1440" w:hanging="360"/>
      </w:pPr>
      <w:rPr>
        <w:rFonts w:ascii="Courier New" w:hAnsi="Courier New"/>
      </w:rPr>
    </w:lvl>
    <w:lvl w:ilvl="2" w:tplc="E3FE1826">
      <w:start w:val="1"/>
      <w:numFmt w:val="bullet"/>
      <w:lvlText w:val=""/>
      <w:lvlJc w:val="left"/>
      <w:pPr>
        <w:ind w:left="2160" w:hanging="360"/>
      </w:pPr>
      <w:rPr>
        <w:rFonts w:ascii="Wingdings" w:hAnsi="Wingdings"/>
      </w:rPr>
    </w:lvl>
    <w:lvl w:ilvl="3" w:tplc="BFF25422">
      <w:start w:val="1"/>
      <w:numFmt w:val="bullet"/>
      <w:lvlText w:val=""/>
      <w:lvlJc w:val="left"/>
      <w:pPr>
        <w:ind w:left="2880" w:hanging="360"/>
      </w:pPr>
      <w:rPr>
        <w:rFonts w:ascii="Symbol" w:hAnsi="Symbol"/>
      </w:rPr>
    </w:lvl>
    <w:lvl w:ilvl="4" w:tplc="28DE2C6E">
      <w:start w:val="1"/>
      <w:numFmt w:val="bullet"/>
      <w:lvlText w:val="o"/>
      <w:lvlJc w:val="left"/>
      <w:pPr>
        <w:ind w:left="3600" w:hanging="360"/>
      </w:pPr>
      <w:rPr>
        <w:rFonts w:ascii="Courier New" w:hAnsi="Courier New"/>
      </w:rPr>
    </w:lvl>
    <w:lvl w:ilvl="5" w:tplc="E312B4D2">
      <w:start w:val="1"/>
      <w:numFmt w:val="bullet"/>
      <w:lvlText w:val=""/>
      <w:lvlJc w:val="left"/>
      <w:pPr>
        <w:ind w:left="4320" w:hanging="360"/>
      </w:pPr>
      <w:rPr>
        <w:rFonts w:ascii="Wingdings" w:hAnsi="Wingdings"/>
      </w:rPr>
    </w:lvl>
    <w:lvl w:ilvl="6" w:tplc="512C9EC0">
      <w:start w:val="1"/>
      <w:numFmt w:val="bullet"/>
      <w:lvlText w:val=""/>
      <w:lvlJc w:val="left"/>
      <w:pPr>
        <w:ind w:left="5040" w:hanging="360"/>
      </w:pPr>
      <w:rPr>
        <w:rFonts w:ascii="Symbol" w:hAnsi="Symbol"/>
      </w:rPr>
    </w:lvl>
    <w:lvl w:ilvl="7" w:tplc="9D1CB4F8">
      <w:start w:val="1"/>
      <w:numFmt w:val="bullet"/>
      <w:lvlText w:val="o"/>
      <w:lvlJc w:val="left"/>
      <w:pPr>
        <w:ind w:left="5760" w:hanging="360"/>
      </w:pPr>
      <w:rPr>
        <w:rFonts w:ascii="Courier New" w:hAnsi="Courier New"/>
      </w:rPr>
    </w:lvl>
    <w:lvl w:ilvl="8" w:tplc="43F6ACC4">
      <w:start w:val="1"/>
      <w:numFmt w:val="bullet"/>
      <w:lvlText w:val=""/>
      <w:lvlJc w:val="left"/>
      <w:pPr>
        <w:ind w:left="6480" w:hanging="360"/>
      </w:pPr>
      <w:rPr>
        <w:rFonts w:ascii="Wingdings" w:hAnsi="Wingdings"/>
      </w:rPr>
    </w:lvl>
  </w:abstractNum>
  <w:abstractNum w:abstractNumId="1">
    <w:nsid w:val="0B21105A"/>
    <w:multiLevelType w:val="multilevel"/>
    <w:tmpl w:val="E3164982"/>
    <w:lvl w:ilvl="0">
      <w:start w:val="1"/>
      <w:numFmt w:val="decimal"/>
      <w:lvlText w:val="%1.0"/>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nsid w:val="111C1D6A"/>
    <w:multiLevelType w:val="hybridMultilevel"/>
    <w:tmpl w:val="22AC9A90"/>
    <w:lvl w:ilvl="0" w:tplc="0458E276">
      <w:start w:val="1"/>
      <w:numFmt w:val="decimal"/>
      <w:lvlText w:val="%1."/>
      <w:lvlJc w:val="left"/>
      <w:pPr>
        <w:ind w:left="720" w:hanging="360"/>
      </w:pPr>
      <w:rPr>
        <w:rFonts w:cs="Times New Roman"/>
      </w:rPr>
    </w:lvl>
    <w:lvl w:ilvl="1" w:tplc="89D434BC">
      <w:start w:val="1"/>
      <w:numFmt w:val="lowerLetter"/>
      <w:lvlText w:val="%2."/>
      <w:lvlJc w:val="left"/>
      <w:pPr>
        <w:ind w:left="1440" w:hanging="360"/>
      </w:pPr>
      <w:rPr>
        <w:rFonts w:cs="Times New Roman"/>
      </w:rPr>
    </w:lvl>
    <w:lvl w:ilvl="2" w:tplc="757EC88A">
      <w:start w:val="1"/>
      <w:numFmt w:val="lowerRoman"/>
      <w:lvlText w:val="%3."/>
      <w:lvlJc w:val="right"/>
      <w:pPr>
        <w:ind w:left="2160" w:hanging="180"/>
      </w:pPr>
      <w:rPr>
        <w:rFonts w:cs="Times New Roman"/>
      </w:rPr>
    </w:lvl>
    <w:lvl w:ilvl="3" w:tplc="CEA664F4">
      <w:start w:val="1"/>
      <w:numFmt w:val="decimal"/>
      <w:lvlText w:val="%4."/>
      <w:lvlJc w:val="left"/>
      <w:pPr>
        <w:ind w:left="2880" w:hanging="360"/>
      </w:pPr>
      <w:rPr>
        <w:rFonts w:cs="Times New Roman"/>
      </w:rPr>
    </w:lvl>
    <w:lvl w:ilvl="4" w:tplc="47FE5D1A">
      <w:start w:val="1"/>
      <w:numFmt w:val="lowerLetter"/>
      <w:lvlText w:val="%5."/>
      <w:lvlJc w:val="left"/>
      <w:pPr>
        <w:ind w:left="3600" w:hanging="360"/>
      </w:pPr>
      <w:rPr>
        <w:rFonts w:cs="Times New Roman"/>
      </w:rPr>
    </w:lvl>
    <w:lvl w:ilvl="5" w:tplc="36969710">
      <w:start w:val="1"/>
      <w:numFmt w:val="lowerRoman"/>
      <w:lvlText w:val="%6."/>
      <w:lvlJc w:val="right"/>
      <w:pPr>
        <w:ind w:left="4320" w:hanging="180"/>
      </w:pPr>
      <w:rPr>
        <w:rFonts w:cs="Times New Roman"/>
      </w:rPr>
    </w:lvl>
    <w:lvl w:ilvl="6" w:tplc="D17E6434">
      <w:start w:val="1"/>
      <w:numFmt w:val="decimal"/>
      <w:lvlText w:val="%7."/>
      <w:lvlJc w:val="left"/>
      <w:pPr>
        <w:ind w:left="5040" w:hanging="360"/>
      </w:pPr>
      <w:rPr>
        <w:rFonts w:cs="Times New Roman"/>
      </w:rPr>
    </w:lvl>
    <w:lvl w:ilvl="7" w:tplc="9A5081E0">
      <w:start w:val="1"/>
      <w:numFmt w:val="lowerLetter"/>
      <w:lvlText w:val="%8."/>
      <w:lvlJc w:val="left"/>
      <w:pPr>
        <w:ind w:left="5760" w:hanging="360"/>
      </w:pPr>
      <w:rPr>
        <w:rFonts w:cs="Times New Roman"/>
      </w:rPr>
    </w:lvl>
    <w:lvl w:ilvl="8" w:tplc="FC5E5E70">
      <w:start w:val="1"/>
      <w:numFmt w:val="lowerRoman"/>
      <w:lvlText w:val="%9."/>
      <w:lvlJc w:val="right"/>
      <w:pPr>
        <w:ind w:left="6480" w:hanging="180"/>
      </w:pPr>
      <w:rPr>
        <w:rFonts w:cs="Times New Roman"/>
      </w:rPr>
    </w:lvl>
  </w:abstractNum>
  <w:abstractNum w:abstractNumId="3">
    <w:nsid w:val="15767D03"/>
    <w:multiLevelType w:val="singleLevel"/>
    <w:tmpl w:val="54223336"/>
    <w:lvl w:ilvl="0">
      <w:start w:val="1"/>
      <w:numFmt w:val="bullet"/>
      <w:lvlText w:val=""/>
      <w:lvlJc w:val="left"/>
      <w:pPr>
        <w:tabs>
          <w:tab w:val="num" w:pos="926"/>
        </w:tabs>
        <w:ind w:left="926" w:hanging="360"/>
      </w:pPr>
      <w:rPr>
        <w:rFonts w:ascii="Symbol" w:hAnsi="Symbol"/>
      </w:rPr>
    </w:lvl>
  </w:abstractNum>
  <w:abstractNum w:abstractNumId="4">
    <w:nsid w:val="160C0539"/>
    <w:multiLevelType w:val="singleLevel"/>
    <w:tmpl w:val="2D928676"/>
    <w:lvl w:ilvl="0">
      <w:start w:val="1"/>
      <w:numFmt w:val="decimal"/>
      <w:lvlText w:val="%1."/>
      <w:lvlJc w:val="left"/>
      <w:pPr>
        <w:tabs>
          <w:tab w:val="num" w:pos="360"/>
        </w:tabs>
        <w:ind w:left="360" w:hanging="360"/>
      </w:pPr>
    </w:lvl>
  </w:abstractNum>
  <w:abstractNum w:abstractNumId="5">
    <w:nsid w:val="16641C9B"/>
    <w:multiLevelType w:val="singleLevel"/>
    <w:tmpl w:val="268E8290"/>
    <w:lvl w:ilvl="0">
      <w:start w:val="1"/>
      <w:numFmt w:val="decimal"/>
      <w:lvlText w:val="%1."/>
      <w:lvlJc w:val="left"/>
      <w:pPr>
        <w:tabs>
          <w:tab w:val="num" w:pos="1492"/>
        </w:tabs>
        <w:ind w:left="1492" w:hanging="360"/>
      </w:pPr>
    </w:lvl>
  </w:abstractNum>
  <w:abstractNum w:abstractNumId="6">
    <w:nsid w:val="17F370B3"/>
    <w:multiLevelType w:val="hybridMultilevel"/>
    <w:tmpl w:val="B7724864"/>
    <w:lvl w:ilvl="0" w:tplc="9E4C572A">
      <w:start w:val="1"/>
      <w:numFmt w:val="bullet"/>
      <w:lvlText w:val=""/>
      <w:lvlJc w:val="left"/>
      <w:pPr>
        <w:ind w:left="720" w:hanging="360"/>
      </w:pPr>
      <w:rPr>
        <w:rFonts w:ascii="Symbol" w:hAnsi="Symbol"/>
      </w:rPr>
    </w:lvl>
    <w:lvl w:ilvl="1" w:tplc="467EB5B2">
      <w:start w:val="1"/>
      <w:numFmt w:val="bullet"/>
      <w:lvlText w:val="o"/>
      <w:lvlJc w:val="left"/>
      <w:pPr>
        <w:ind w:left="1440" w:hanging="360"/>
      </w:pPr>
      <w:rPr>
        <w:rFonts w:ascii="Courier New" w:hAnsi="Courier New"/>
      </w:rPr>
    </w:lvl>
    <w:lvl w:ilvl="2" w:tplc="1FFEAFCE">
      <w:start w:val="1"/>
      <w:numFmt w:val="bullet"/>
      <w:lvlText w:val=""/>
      <w:lvlJc w:val="left"/>
      <w:pPr>
        <w:ind w:left="2160" w:hanging="360"/>
      </w:pPr>
      <w:rPr>
        <w:rFonts w:ascii="Wingdings" w:hAnsi="Wingdings"/>
      </w:rPr>
    </w:lvl>
    <w:lvl w:ilvl="3" w:tplc="E6FA9CA2">
      <w:start w:val="1"/>
      <w:numFmt w:val="bullet"/>
      <w:lvlText w:val=""/>
      <w:lvlJc w:val="left"/>
      <w:pPr>
        <w:ind w:left="2880" w:hanging="360"/>
      </w:pPr>
      <w:rPr>
        <w:rFonts w:ascii="Symbol" w:hAnsi="Symbol"/>
      </w:rPr>
    </w:lvl>
    <w:lvl w:ilvl="4" w:tplc="8794DEF2">
      <w:start w:val="1"/>
      <w:numFmt w:val="bullet"/>
      <w:lvlText w:val="o"/>
      <w:lvlJc w:val="left"/>
      <w:pPr>
        <w:ind w:left="3600" w:hanging="360"/>
      </w:pPr>
      <w:rPr>
        <w:rFonts w:ascii="Courier New" w:hAnsi="Courier New"/>
      </w:rPr>
    </w:lvl>
    <w:lvl w:ilvl="5" w:tplc="86865CBE">
      <w:start w:val="1"/>
      <w:numFmt w:val="bullet"/>
      <w:lvlText w:val=""/>
      <w:lvlJc w:val="left"/>
      <w:pPr>
        <w:ind w:left="4320" w:hanging="360"/>
      </w:pPr>
      <w:rPr>
        <w:rFonts w:ascii="Wingdings" w:hAnsi="Wingdings"/>
      </w:rPr>
    </w:lvl>
    <w:lvl w:ilvl="6" w:tplc="5ACA6C70">
      <w:start w:val="1"/>
      <w:numFmt w:val="bullet"/>
      <w:lvlText w:val=""/>
      <w:lvlJc w:val="left"/>
      <w:pPr>
        <w:ind w:left="5040" w:hanging="360"/>
      </w:pPr>
      <w:rPr>
        <w:rFonts w:ascii="Symbol" w:hAnsi="Symbol"/>
      </w:rPr>
    </w:lvl>
    <w:lvl w:ilvl="7" w:tplc="5C386972">
      <w:start w:val="1"/>
      <w:numFmt w:val="bullet"/>
      <w:lvlText w:val="o"/>
      <w:lvlJc w:val="left"/>
      <w:pPr>
        <w:ind w:left="5760" w:hanging="360"/>
      </w:pPr>
      <w:rPr>
        <w:rFonts w:ascii="Courier New" w:hAnsi="Courier New"/>
      </w:rPr>
    </w:lvl>
    <w:lvl w:ilvl="8" w:tplc="BB72A332">
      <w:start w:val="1"/>
      <w:numFmt w:val="bullet"/>
      <w:lvlText w:val=""/>
      <w:lvlJc w:val="left"/>
      <w:pPr>
        <w:ind w:left="6480" w:hanging="360"/>
      </w:pPr>
      <w:rPr>
        <w:rFonts w:ascii="Wingdings" w:hAnsi="Wingdings"/>
      </w:rPr>
    </w:lvl>
  </w:abstractNum>
  <w:abstractNum w:abstractNumId="7">
    <w:nsid w:val="18077593"/>
    <w:multiLevelType w:val="hybridMultilevel"/>
    <w:tmpl w:val="B7420AD2"/>
    <w:lvl w:ilvl="0" w:tplc="5DE0E3A2">
      <w:start w:val="1"/>
      <w:numFmt w:val="decimal"/>
      <w:lvlText w:val="%1."/>
      <w:lvlJc w:val="left"/>
      <w:pPr>
        <w:ind w:left="720" w:hanging="360"/>
      </w:pPr>
      <w:rPr>
        <w:rFonts w:cs="Times New Roman"/>
      </w:rPr>
    </w:lvl>
    <w:lvl w:ilvl="1" w:tplc="6ACEB914">
      <w:start w:val="1"/>
      <w:numFmt w:val="lowerLetter"/>
      <w:lvlText w:val="%2."/>
      <w:lvlJc w:val="left"/>
      <w:pPr>
        <w:ind w:left="1440" w:hanging="360"/>
      </w:pPr>
      <w:rPr>
        <w:rFonts w:cs="Times New Roman"/>
      </w:rPr>
    </w:lvl>
    <w:lvl w:ilvl="2" w:tplc="AFB07236">
      <w:start w:val="1"/>
      <w:numFmt w:val="lowerRoman"/>
      <w:lvlText w:val="%3."/>
      <w:lvlJc w:val="right"/>
      <w:pPr>
        <w:ind w:left="2160" w:hanging="180"/>
      </w:pPr>
      <w:rPr>
        <w:rFonts w:cs="Times New Roman"/>
      </w:rPr>
    </w:lvl>
    <w:lvl w:ilvl="3" w:tplc="1E285EA0">
      <w:start w:val="1"/>
      <w:numFmt w:val="decimal"/>
      <w:lvlText w:val="%4."/>
      <w:lvlJc w:val="left"/>
      <w:pPr>
        <w:ind w:left="2880" w:hanging="360"/>
      </w:pPr>
      <w:rPr>
        <w:rFonts w:cs="Times New Roman"/>
      </w:rPr>
    </w:lvl>
    <w:lvl w:ilvl="4" w:tplc="8C842AF0">
      <w:start w:val="1"/>
      <w:numFmt w:val="lowerLetter"/>
      <w:lvlText w:val="%5."/>
      <w:lvlJc w:val="left"/>
      <w:pPr>
        <w:ind w:left="3600" w:hanging="360"/>
      </w:pPr>
      <w:rPr>
        <w:rFonts w:cs="Times New Roman"/>
      </w:rPr>
    </w:lvl>
    <w:lvl w:ilvl="5" w:tplc="93DE4648">
      <w:start w:val="1"/>
      <w:numFmt w:val="lowerRoman"/>
      <w:lvlText w:val="%6."/>
      <w:lvlJc w:val="right"/>
      <w:pPr>
        <w:ind w:left="4320" w:hanging="180"/>
      </w:pPr>
      <w:rPr>
        <w:rFonts w:cs="Times New Roman"/>
      </w:rPr>
    </w:lvl>
    <w:lvl w:ilvl="6" w:tplc="9D88E8BE">
      <w:start w:val="1"/>
      <w:numFmt w:val="decimal"/>
      <w:lvlText w:val="%7."/>
      <w:lvlJc w:val="left"/>
      <w:pPr>
        <w:ind w:left="5040" w:hanging="360"/>
      </w:pPr>
      <w:rPr>
        <w:rFonts w:cs="Times New Roman"/>
      </w:rPr>
    </w:lvl>
    <w:lvl w:ilvl="7" w:tplc="4CAE02E4">
      <w:start w:val="1"/>
      <w:numFmt w:val="lowerLetter"/>
      <w:lvlText w:val="%8."/>
      <w:lvlJc w:val="left"/>
      <w:pPr>
        <w:ind w:left="5760" w:hanging="360"/>
      </w:pPr>
      <w:rPr>
        <w:rFonts w:cs="Times New Roman"/>
      </w:rPr>
    </w:lvl>
    <w:lvl w:ilvl="8" w:tplc="3D463A46">
      <w:start w:val="1"/>
      <w:numFmt w:val="lowerRoman"/>
      <w:lvlText w:val="%9."/>
      <w:lvlJc w:val="right"/>
      <w:pPr>
        <w:ind w:left="6480" w:hanging="180"/>
      </w:pPr>
      <w:rPr>
        <w:rFonts w:cs="Times New Roman"/>
      </w:rPr>
    </w:lvl>
  </w:abstractNum>
  <w:abstractNum w:abstractNumId="8">
    <w:nsid w:val="1B402F47"/>
    <w:multiLevelType w:val="hybridMultilevel"/>
    <w:tmpl w:val="FF6C9EA4"/>
    <w:lvl w:ilvl="0" w:tplc="83A61AC6">
      <w:start w:val="1"/>
      <w:numFmt w:val="bullet"/>
      <w:lvlText w:val=""/>
      <w:lvlJc w:val="left"/>
      <w:pPr>
        <w:ind w:left="720" w:hanging="360"/>
      </w:pPr>
      <w:rPr>
        <w:rFonts w:ascii="Symbol" w:hAnsi="Symbol"/>
      </w:rPr>
    </w:lvl>
    <w:lvl w:ilvl="1" w:tplc="5FEA0492">
      <w:start w:val="1"/>
      <w:numFmt w:val="bullet"/>
      <w:lvlText w:val="o"/>
      <w:lvlJc w:val="left"/>
      <w:pPr>
        <w:ind w:left="1440" w:hanging="360"/>
      </w:pPr>
      <w:rPr>
        <w:rFonts w:ascii="Courier New" w:hAnsi="Courier New"/>
      </w:rPr>
    </w:lvl>
    <w:lvl w:ilvl="2" w:tplc="C930B6E0">
      <w:start w:val="1"/>
      <w:numFmt w:val="bullet"/>
      <w:lvlText w:val=""/>
      <w:lvlJc w:val="left"/>
      <w:pPr>
        <w:ind w:left="2160" w:hanging="360"/>
      </w:pPr>
      <w:rPr>
        <w:rFonts w:ascii="Wingdings" w:hAnsi="Wingdings"/>
      </w:rPr>
    </w:lvl>
    <w:lvl w:ilvl="3" w:tplc="5F20E448">
      <w:start w:val="1"/>
      <w:numFmt w:val="bullet"/>
      <w:lvlText w:val=""/>
      <w:lvlJc w:val="left"/>
      <w:pPr>
        <w:ind w:left="2880" w:hanging="360"/>
      </w:pPr>
      <w:rPr>
        <w:rFonts w:ascii="Symbol" w:hAnsi="Symbol"/>
      </w:rPr>
    </w:lvl>
    <w:lvl w:ilvl="4" w:tplc="6358963E">
      <w:start w:val="1"/>
      <w:numFmt w:val="bullet"/>
      <w:lvlText w:val="o"/>
      <w:lvlJc w:val="left"/>
      <w:pPr>
        <w:ind w:left="3600" w:hanging="360"/>
      </w:pPr>
      <w:rPr>
        <w:rFonts w:ascii="Courier New" w:hAnsi="Courier New"/>
      </w:rPr>
    </w:lvl>
    <w:lvl w:ilvl="5" w:tplc="660A0CD4">
      <w:start w:val="1"/>
      <w:numFmt w:val="bullet"/>
      <w:lvlText w:val=""/>
      <w:lvlJc w:val="left"/>
      <w:pPr>
        <w:ind w:left="4320" w:hanging="360"/>
      </w:pPr>
      <w:rPr>
        <w:rFonts w:ascii="Wingdings" w:hAnsi="Wingdings"/>
      </w:rPr>
    </w:lvl>
    <w:lvl w:ilvl="6" w:tplc="5E4AD5E2">
      <w:start w:val="1"/>
      <w:numFmt w:val="bullet"/>
      <w:lvlText w:val=""/>
      <w:lvlJc w:val="left"/>
      <w:pPr>
        <w:ind w:left="5040" w:hanging="360"/>
      </w:pPr>
      <w:rPr>
        <w:rFonts w:ascii="Symbol" w:hAnsi="Symbol"/>
      </w:rPr>
    </w:lvl>
    <w:lvl w:ilvl="7" w:tplc="FF3C2DD2">
      <w:start w:val="1"/>
      <w:numFmt w:val="bullet"/>
      <w:lvlText w:val="o"/>
      <w:lvlJc w:val="left"/>
      <w:pPr>
        <w:ind w:left="5760" w:hanging="360"/>
      </w:pPr>
      <w:rPr>
        <w:rFonts w:ascii="Courier New" w:hAnsi="Courier New"/>
      </w:rPr>
    </w:lvl>
    <w:lvl w:ilvl="8" w:tplc="25E8B84E">
      <w:start w:val="1"/>
      <w:numFmt w:val="bullet"/>
      <w:lvlText w:val=""/>
      <w:lvlJc w:val="left"/>
      <w:pPr>
        <w:ind w:left="6480" w:hanging="360"/>
      </w:pPr>
      <w:rPr>
        <w:rFonts w:ascii="Wingdings" w:hAnsi="Wingdings"/>
      </w:rPr>
    </w:lvl>
  </w:abstractNum>
  <w:abstractNum w:abstractNumId="9">
    <w:nsid w:val="1B7B70AA"/>
    <w:multiLevelType w:val="hybridMultilevel"/>
    <w:tmpl w:val="0A8A9A96"/>
    <w:lvl w:ilvl="0" w:tplc="0E72857C">
      <w:start w:val="1"/>
      <w:numFmt w:val="decimal"/>
      <w:lvlText w:val="%1."/>
      <w:lvlJc w:val="left"/>
      <w:pPr>
        <w:tabs>
          <w:tab w:val="num" w:pos="720"/>
        </w:tabs>
        <w:ind w:left="720" w:hanging="360"/>
      </w:pPr>
      <w:rPr>
        <w:rFonts w:cs="Times New Roman"/>
      </w:rPr>
    </w:lvl>
    <w:lvl w:ilvl="1" w:tplc="475E3690">
      <w:start w:val="1"/>
      <w:numFmt w:val="lowerLetter"/>
      <w:lvlText w:val="%2."/>
      <w:lvlJc w:val="left"/>
      <w:pPr>
        <w:tabs>
          <w:tab w:val="num" w:pos="1440"/>
        </w:tabs>
        <w:ind w:left="1440" w:hanging="360"/>
      </w:pPr>
      <w:rPr>
        <w:rFonts w:cs="Times New Roman"/>
      </w:rPr>
    </w:lvl>
    <w:lvl w:ilvl="2" w:tplc="94B432F4">
      <w:start w:val="1"/>
      <w:numFmt w:val="lowerRoman"/>
      <w:lvlText w:val="%3."/>
      <w:lvlJc w:val="right"/>
      <w:pPr>
        <w:tabs>
          <w:tab w:val="num" w:pos="2160"/>
        </w:tabs>
        <w:ind w:left="2160" w:hanging="180"/>
      </w:pPr>
      <w:rPr>
        <w:rFonts w:cs="Times New Roman"/>
      </w:rPr>
    </w:lvl>
    <w:lvl w:ilvl="3" w:tplc="48684AA2">
      <w:start w:val="1"/>
      <w:numFmt w:val="decimal"/>
      <w:lvlText w:val="%4."/>
      <w:lvlJc w:val="left"/>
      <w:pPr>
        <w:tabs>
          <w:tab w:val="num" w:pos="2880"/>
        </w:tabs>
        <w:ind w:left="2880" w:hanging="360"/>
      </w:pPr>
      <w:rPr>
        <w:rFonts w:cs="Times New Roman"/>
      </w:rPr>
    </w:lvl>
    <w:lvl w:ilvl="4" w:tplc="90442DD4">
      <w:start w:val="1"/>
      <w:numFmt w:val="lowerLetter"/>
      <w:lvlText w:val="%5."/>
      <w:lvlJc w:val="left"/>
      <w:pPr>
        <w:tabs>
          <w:tab w:val="num" w:pos="3600"/>
        </w:tabs>
        <w:ind w:left="3600" w:hanging="360"/>
      </w:pPr>
      <w:rPr>
        <w:rFonts w:cs="Times New Roman"/>
      </w:rPr>
    </w:lvl>
    <w:lvl w:ilvl="5" w:tplc="80723150">
      <w:start w:val="1"/>
      <w:numFmt w:val="lowerRoman"/>
      <w:lvlText w:val="%6."/>
      <w:lvlJc w:val="right"/>
      <w:pPr>
        <w:tabs>
          <w:tab w:val="num" w:pos="4320"/>
        </w:tabs>
        <w:ind w:left="4320" w:hanging="180"/>
      </w:pPr>
      <w:rPr>
        <w:rFonts w:cs="Times New Roman"/>
      </w:rPr>
    </w:lvl>
    <w:lvl w:ilvl="6" w:tplc="453EABB2">
      <w:start w:val="1"/>
      <w:numFmt w:val="decimal"/>
      <w:lvlText w:val="%7."/>
      <w:lvlJc w:val="left"/>
      <w:pPr>
        <w:tabs>
          <w:tab w:val="num" w:pos="5040"/>
        </w:tabs>
        <w:ind w:left="5040" w:hanging="360"/>
      </w:pPr>
      <w:rPr>
        <w:rFonts w:cs="Times New Roman"/>
      </w:rPr>
    </w:lvl>
    <w:lvl w:ilvl="7" w:tplc="6D38971C">
      <w:start w:val="1"/>
      <w:numFmt w:val="lowerLetter"/>
      <w:lvlText w:val="%8."/>
      <w:lvlJc w:val="left"/>
      <w:pPr>
        <w:tabs>
          <w:tab w:val="num" w:pos="5760"/>
        </w:tabs>
        <w:ind w:left="5760" w:hanging="360"/>
      </w:pPr>
      <w:rPr>
        <w:rFonts w:cs="Times New Roman"/>
      </w:rPr>
    </w:lvl>
    <w:lvl w:ilvl="8" w:tplc="AF26D430">
      <w:start w:val="1"/>
      <w:numFmt w:val="lowerRoman"/>
      <w:lvlText w:val="%9."/>
      <w:lvlJc w:val="right"/>
      <w:pPr>
        <w:tabs>
          <w:tab w:val="num" w:pos="6480"/>
        </w:tabs>
        <w:ind w:left="6480" w:hanging="180"/>
      </w:pPr>
      <w:rPr>
        <w:rFonts w:cs="Times New Roman"/>
      </w:rPr>
    </w:lvl>
  </w:abstractNum>
  <w:abstractNum w:abstractNumId="10">
    <w:nsid w:val="1BF70A73"/>
    <w:multiLevelType w:val="hybridMultilevel"/>
    <w:tmpl w:val="37BC8070"/>
    <w:lvl w:ilvl="0" w:tplc="B9FA5092">
      <w:start w:val="1"/>
      <w:numFmt w:val="bullet"/>
      <w:lvlText w:val=""/>
      <w:lvlJc w:val="left"/>
      <w:pPr>
        <w:tabs>
          <w:tab w:val="num" w:pos="360"/>
        </w:tabs>
        <w:ind w:left="360" w:hanging="360"/>
      </w:pPr>
      <w:rPr>
        <w:rFonts w:ascii="Symbol" w:hAnsi="Symbol"/>
      </w:rPr>
    </w:lvl>
    <w:lvl w:ilvl="1" w:tplc="68FAB6E8">
      <w:start w:val="1"/>
      <w:numFmt w:val="bullet"/>
      <w:lvlText w:val="o"/>
      <w:lvlJc w:val="left"/>
      <w:pPr>
        <w:tabs>
          <w:tab w:val="num" w:pos="1080"/>
        </w:tabs>
        <w:ind w:left="1080" w:hanging="360"/>
      </w:pPr>
      <w:rPr>
        <w:rFonts w:ascii="Courier New" w:hAnsi="Courier New"/>
      </w:rPr>
    </w:lvl>
    <w:lvl w:ilvl="2" w:tplc="550E8F6E">
      <w:start w:val="1"/>
      <w:numFmt w:val="bullet"/>
      <w:lvlText w:val=""/>
      <w:lvlJc w:val="left"/>
      <w:pPr>
        <w:tabs>
          <w:tab w:val="num" w:pos="1800"/>
        </w:tabs>
        <w:ind w:left="1800" w:hanging="360"/>
      </w:pPr>
      <w:rPr>
        <w:rFonts w:ascii="Wingdings" w:hAnsi="Wingdings"/>
      </w:rPr>
    </w:lvl>
    <w:lvl w:ilvl="3" w:tplc="DFCC25F0">
      <w:start w:val="1"/>
      <w:numFmt w:val="bullet"/>
      <w:lvlText w:val=""/>
      <w:lvlJc w:val="left"/>
      <w:pPr>
        <w:tabs>
          <w:tab w:val="num" w:pos="2520"/>
        </w:tabs>
        <w:ind w:left="2520" w:hanging="360"/>
      </w:pPr>
      <w:rPr>
        <w:rFonts w:ascii="Symbol" w:hAnsi="Symbol"/>
      </w:rPr>
    </w:lvl>
    <w:lvl w:ilvl="4" w:tplc="D13A592A">
      <w:start w:val="1"/>
      <w:numFmt w:val="bullet"/>
      <w:lvlText w:val="o"/>
      <w:lvlJc w:val="left"/>
      <w:pPr>
        <w:tabs>
          <w:tab w:val="num" w:pos="3240"/>
        </w:tabs>
        <w:ind w:left="3240" w:hanging="360"/>
      </w:pPr>
      <w:rPr>
        <w:rFonts w:ascii="Courier New" w:hAnsi="Courier New"/>
      </w:rPr>
    </w:lvl>
    <w:lvl w:ilvl="5" w:tplc="19FE9C70">
      <w:start w:val="1"/>
      <w:numFmt w:val="bullet"/>
      <w:lvlText w:val=""/>
      <w:lvlJc w:val="left"/>
      <w:pPr>
        <w:tabs>
          <w:tab w:val="num" w:pos="3960"/>
        </w:tabs>
        <w:ind w:left="3960" w:hanging="360"/>
      </w:pPr>
      <w:rPr>
        <w:rFonts w:ascii="Wingdings" w:hAnsi="Wingdings"/>
      </w:rPr>
    </w:lvl>
    <w:lvl w:ilvl="6" w:tplc="E1145FE2">
      <w:start w:val="1"/>
      <w:numFmt w:val="bullet"/>
      <w:lvlText w:val=""/>
      <w:lvlJc w:val="left"/>
      <w:pPr>
        <w:tabs>
          <w:tab w:val="num" w:pos="4680"/>
        </w:tabs>
        <w:ind w:left="4680" w:hanging="360"/>
      </w:pPr>
      <w:rPr>
        <w:rFonts w:ascii="Symbol" w:hAnsi="Symbol"/>
      </w:rPr>
    </w:lvl>
    <w:lvl w:ilvl="7" w:tplc="BA50473E">
      <w:start w:val="1"/>
      <w:numFmt w:val="bullet"/>
      <w:lvlText w:val="o"/>
      <w:lvlJc w:val="left"/>
      <w:pPr>
        <w:tabs>
          <w:tab w:val="num" w:pos="5400"/>
        </w:tabs>
        <w:ind w:left="5400" w:hanging="360"/>
      </w:pPr>
      <w:rPr>
        <w:rFonts w:ascii="Courier New" w:hAnsi="Courier New"/>
      </w:rPr>
    </w:lvl>
    <w:lvl w:ilvl="8" w:tplc="9D381CAE">
      <w:start w:val="1"/>
      <w:numFmt w:val="bullet"/>
      <w:lvlText w:val=""/>
      <w:lvlJc w:val="left"/>
      <w:pPr>
        <w:tabs>
          <w:tab w:val="num" w:pos="6120"/>
        </w:tabs>
        <w:ind w:left="6120" w:hanging="360"/>
      </w:pPr>
      <w:rPr>
        <w:rFonts w:ascii="Wingdings" w:hAnsi="Wingdings"/>
      </w:rPr>
    </w:lvl>
  </w:abstractNum>
  <w:abstractNum w:abstractNumId="11">
    <w:nsid w:val="20482EBD"/>
    <w:multiLevelType w:val="hybridMultilevel"/>
    <w:tmpl w:val="907C6308"/>
    <w:lvl w:ilvl="0" w:tplc="A22E2DB0">
      <w:start w:val="1"/>
      <w:numFmt w:val="decimal"/>
      <w:lvlText w:val="%1."/>
      <w:lvlJc w:val="left"/>
      <w:pPr>
        <w:ind w:left="720" w:hanging="360"/>
      </w:pPr>
      <w:rPr>
        <w:rFonts w:cs="Times New Roman"/>
      </w:rPr>
    </w:lvl>
    <w:lvl w:ilvl="1" w:tplc="0460177C">
      <w:start w:val="1"/>
      <w:numFmt w:val="lowerLetter"/>
      <w:lvlText w:val="%2."/>
      <w:lvlJc w:val="left"/>
      <w:pPr>
        <w:ind w:left="1440" w:hanging="360"/>
      </w:pPr>
      <w:rPr>
        <w:rFonts w:cs="Times New Roman"/>
      </w:rPr>
    </w:lvl>
    <w:lvl w:ilvl="2" w:tplc="50F8CB2A">
      <w:start w:val="1"/>
      <w:numFmt w:val="lowerRoman"/>
      <w:lvlText w:val="%3."/>
      <w:lvlJc w:val="right"/>
      <w:pPr>
        <w:ind w:left="2160" w:hanging="180"/>
      </w:pPr>
      <w:rPr>
        <w:rFonts w:cs="Times New Roman"/>
      </w:rPr>
    </w:lvl>
    <w:lvl w:ilvl="3" w:tplc="94D084BA">
      <w:start w:val="1"/>
      <w:numFmt w:val="decimal"/>
      <w:lvlText w:val="%4."/>
      <w:lvlJc w:val="left"/>
      <w:pPr>
        <w:ind w:left="2880" w:hanging="360"/>
      </w:pPr>
      <w:rPr>
        <w:rFonts w:cs="Times New Roman"/>
      </w:rPr>
    </w:lvl>
    <w:lvl w:ilvl="4" w:tplc="4EE40528">
      <w:start w:val="1"/>
      <w:numFmt w:val="lowerLetter"/>
      <w:lvlText w:val="%5."/>
      <w:lvlJc w:val="left"/>
      <w:pPr>
        <w:ind w:left="3600" w:hanging="360"/>
      </w:pPr>
      <w:rPr>
        <w:rFonts w:cs="Times New Roman"/>
      </w:rPr>
    </w:lvl>
    <w:lvl w:ilvl="5" w:tplc="2EA4C694">
      <w:start w:val="1"/>
      <w:numFmt w:val="lowerRoman"/>
      <w:lvlText w:val="%6."/>
      <w:lvlJc w:val="right"/>
      <w:pPr>
        <w:ind w:left="4320" w:hanging="180"/>
      </w:pPr>
      <w:rPr>
        <w:rFonts w:cs="Times New Roman"/>
      </w:rPr>
    </w:lvl>
    <w:lvl w:ilvl="6" w:tplc="A0009C1A">
      <w:start w:val="1"/>
      <w:numFmt w:val="decimal"/>
      <w:lvlText w:val="%7."/>
      <w:lvlJc w:val="left"/>
      <w:pPr>
        <w:ind w:left="5040" w:hanging="360"/>
      </w:pPr>
      <w:rPr>
        <w:rFonts w:cs="Times New Roman"/>
      </w:rPr>
    </w:lvl>
    <w:lvl w:ilvl="7" w:tplc="396404E0">
      <w:start w:val="1"/>
      <w:numFmt w:val="lowerLetter"/>
      <w:lvlText w:val="%8."/>
      <w:lvlJc w:val="left"/>
      <w:pPr>
        <w:ind w:left="5760" w:hanging="360"/>
      </w:pPr>
      <w:rPr>
        <w:rFonts w:cs="Times New Roman"/>
      </w:rPr>
    </w:lvl>
    <w:lvl w:ilvl="8" w:tplc="6B2AC14C">
      <w:start w:val="1"/>
      <w:numFmt w:val="lowerRoman"/>
      <w:lvlText w:val="%9."/>
      <w:lvlJc w:val="right"/>
      <w:pPr>
        <w:ind w:left="6480" w:hanging="180"/>
      </w:pPr>
      <w:rPr>
        <w:rFonts w:cs="Times New Roman"/>
      </w:rPr>
    </w:lvl>
  </w:abstractNum>
  <w:abstractNum w:abstractNumId="12">
    <w:nsid w:val="234E14E6"/>
    <w:multiLevelType w:val="hybridMultilevel"/>
    <w:tmpl w:val="EA52E17E"/>
    <w:lvl w:ilvl="0" w:tplc="62F0FA1E">
      <w:start w:val="1"/>
      <w:numFmt w:val="bullet"/>
      <w:lvlText w:val=""/>
      <w:lvlJc w:val="left"/>
      <w:pPr>
        <w:ind w:left="720" w:hanging="360"/>
      </w:pPr>
      <w:rPr>
        <w:rFonts w:ascii="Symbol" w:hAnsi="Symbol"/>
      </w:rPr>
    </w:lvl>
    <w:lvl w:ilvl="1" w:tplc="0B04FA16">
      <w:start w:val="1"/>
      <w:numFmt w:val="bullet"/>
      <w:lvlText w:val="o"/>
      <w:lvlJc w:val="left"/>
      <w:pPr>
        <w:ind w:left="1440" w:hanging="360"/>
      </w:pPr>
      <w:rPr>
        <w:rFonts w:ascii="Courier New" w:hAnsi="Courier New"/>
      </w:rPr>
    </w:lvl>
    <w:lvl w:ilvl="2" w:tplc="D1E02A6A">
      <w:start w:val="1"/>
      <w:numFmt w:val="bullet"/>
      <w:lvlText w:val=""/>
      <w:lvlJc w:val="left"/>
      <w:pPr>
        <w:ind w:left="2160" w:hanging="360"/>
      </w:pPr>
      <w:rPr>
        <w:rFonts w:ascii="Wingdings" w:hAnsi="Wingdings"/>
      </w:rPr>
    </w:lvl>
    <w:lvl w:ilvl="3" w:tplc="ABFA4B0C">
      <w:start w:val="1"/>
      <w:numFmt w:val="bullet"/>
      <w:lvlText w:val=""/>
      <w:lvlJc w:val="left"/>
      <w:pPr>
        <w:ind w:left="2880" w:hanging="360"/>
      </w:pPr>
      <w:rPr>
        <w:rFonts w:ascii="Symbol" w:hAnsi="Symbol"/>
      </w:rPr>
    </w:lvl>
    <w:lvl w:ilvl="4" w:tplc="7250061E">
      <w:start w:val="1"/>
      <w:numFmt w:val="bullet"/>
      <w:lvlText w:val="o"/>
      <w:lvlJc w:val="left"/>
      <w:pPr>
        <w:ind w:left="3600" w:hanging="360"/>
      </w:pPr>
      <w:rPr>
        <w:rFonts w:ascii="Courier New" w:hAnsi="Courier New"/>
      </w:rPr>
    </w:lvl>
    <w:lvl w:ilvl="5" w:tplc="07AE0F20">
      <w:start w:val="1"/>
      <w:numFmt w:val="bullet"/>
      <w:lvlText w:val=""/>
      <w:lvlJc w:val="left"/>
      <w:pPr>
        <w:ind w:left="4320" w:hanging="360"/>
      </w:pPr>
      <w:rPr>
        <w:rFonts w:ascii="Wingdings" w:hAnsi="Wingdings"/>
      </w:rPr>
    </w:lvl>
    <w:lvl w:ilvl="6" w:tplc="90DCF32A">
      <w:start w:val="1"/>
      <w:numFmt w:val="bullet"/>
      <w:lvlText w:val=""/>
      <w:lvlJc w:val="left"/>
      <w:pPr>
        <w:ind w:left="5040" w:hanging="360"/>
      </w:pPr>
      <w:rPr>
        <w:rFonts w:ascii="Symbol" w:hAnsi="Symbol"/>
      </w:rPr>
    </w:lvl>
    <w:lvl w:ilvl="7" w:tplc="2CCAC2E4">
      <w:start w:val="1"/>
      <w:numFmt w:val="bullet"/>
      <w:lvlText w:val="o"/>
      <w:lvlJc w:val="left"/>
      <w:pPr>
        <w:ind w:left="5760" w:hanging="360"/>
      </w:pPr>
      <w:rPr>
        <w:rFonts w:ascii="Courier New" w:hAnsi="Courier New"/>
      </w:rPr>
    </w:lvl>
    <w:lvl w:ilvl="8" w:tplc="30FC860C">
      <w:start w:val="1"/>
      <w:numFmt w:val="bullet"/>
      <w:lvlText w:val=""/>
      <w:lvlJc w:val="left"/>
      <w:pPr>
        <w:ind w:left="6480" w:hanging="360"/>
      </w:pPr>
      <w:rPr>
        <w:rFonts w:ascii="Wingdings" w:hAnsi="Wingdings"/>
      </w:rPr>
    </w:lvl>
  </w:abstractNum>
  <w:abstractNum w:abstractNumId="13">
    <w:nsid w:val="299E566D"/>
    <w:multiLevelType w:val="singleLevel"/>
    <w:tmpl w:val="9DD46B52"/>
    <w:lvl w:ilvl="0">
      <w:start w:val="1"/>
      <w:numFmt w:val="bullet"/>
      <w:lvlText w:val=""/>
      <w:lvlJc w:val="left"/>
      <w:pPr>
        <w:tabs>
          <w:tab w:val="num" w:pos="360"/>
        </w:tabs>
        <w:ind w:left="360" w:hanging="360"/>
      </w:pPr>
      <w:rPr>
        <w:rFonts w:ascii="Symbol" w:hAnsi="Symbol"/>
      </w:rPr>
    </w:lvl>
  </w:abstractNum>
  <w:abstractNum w:abstractNumId="14">
    <w:nsid w:val="2EA245A6"/>
    <w:multiLevelType w:val="hybridMultilevel"/>
    <w:tmpl w:val="744E5AB2"/>
    <w:lvl w:ilvl="0" w:tplc="E0941ABE">
      <w:start w:val="1"/>
      <w:numFmt w:val="decimal"/>
      <w:lvlText w:val="%1."/>
      <w:lvlJc w:val="left"/>
      <w:pPr>
        <w:ind w:left="720" w:hanging="360"/>
      </w:pPr>
      <w:rPr>
        <w:rFonts w:cs="Times New Roman"/>
      </w:rPr>
    </w:lvl>
    <w:lvl w:ilvl="1" w:tplc="75826D92">
      <w:start w:val="1"/>
      <w:numFmt w:val="lowerLetter"/>
      <w:lvlText w:val="%2."/>
      <w:lvlJc w:val="left"/>
      <w:pPr>
        <w:ind w:left="1440" w:hanging="360"/>
      </w:pPr>
      <w:rPr>
        <w:rFonts w:cs="Times New Roman"/>
      </w:rPr>
    </w:lvl>
    <w:lvl w:ilvl="2" w:tplc="EDDE108C">
      <w:start w:val="1"/>
      <w:numFmt w:val="lowerRoman"/>
      <w:lvlText w:val="%3."/>
      <w:lvlJc w:val="right"/>
      <w:pPr>
        <w:ind w:left="2160" w:hanging="180"/>
      </w:pPr>
      <w:rPr>
        <w:rFonts w:cs="Times New Roman"/>
      </w:rPr>
    </w:lvl>
    <w:lvl w:ilvl="3" w:tplc="24BE1A18">
      <w:start w:val="1"/>
      <w:numFmt w:val="decimal"/>
      <w:lvlText w:val="%4."/>
      <w:lvlJc w:val="left"/>
      <w:pPr>
        <w:ind w:left="2880" w:hanging="360"/>
      </w:pPr>
      <w:rPr>
        <w:rFonts w:cs="Times New Roman"/>
      </w:rPr>
    </w:lvl>
    <w:lvl w:ilvl="4" w:tplc="950A2850">
      <w:start w:val="1"/>
      <w:numFmt w:val="lowerLetter"/>
      <w:lvlText w:val="%5."/>
      <w:lvlJc w:val="left"/>
      <w:pPr>
        <w:ind w:left="3600" w:hanging="360"/>
      </w:pPr>
      <w:rPr>
        <w:rFonts w:cs="Times New Roman"/>
      </w:rPr>
    </w:lvl>
    <w:lvl w:ilvl="5" w:tplc="F864ABA8">
      <w:start w:val="1"/>
      <w:numFmt w:val="lowerRoman"/>
      <w:lvlText w:val="%6."/>
      <w:lvlJc w:val="right"/>
      <w:pPr>
        <w:ind w:left="4320" w:hanging="180"/>
      </w:pPr>
      <w:rPr>
        <w:rFonts w:cs="Times New Roman"/>
      </w:rPr>
    </w:lvl>
    <w:lvl w:ilvl="6" w:tplc="BF883B5E">
      <w:start w:val="1"/>
      <w:numFmt w:val="decimal"/>
      <w:lvlText w:val="%7."/>
      <w:lvlJc w:val="left"/>
      <w:pPr>
        <w:ind w:left="5040" w:hanging="360"/>
      </w:pPr>
      <w:rPr>
        <w:rFonts w:cs="Times New Roman"/>
      </w:rPr>
    </w:lvl>
    <w:lvl w:ilvl="7" w:tplc="0C4E783C">
      <w:start w:val="1"/>
      <w:numFmt w:val="lowerLetter"/>
      <w:lvlText w:val="%8."/>
      <w:lvlJc w:val="left"/>
      <w:pPr>
        <w:ind w:left="5760" w:hanging="360"/>
      </w:pPr>
      <w:rPr>
        <w:rFonts w:cs="Times New Roman"/>
      </w:rPr>
    </w:lvl>
    <w:lvl w:ilvl="8" w:tplc="3B3A91FC">
      <w:start w:val="1"/>
      <w:numFmt w:val="lowerRoman"/>
      <w:lvlText w:val="%9."/>
      <w:lvlJc w:val="right"/>
      <w:pPr>
        <w:ind w:left="6480" w:hanging="180"/>
      </w:pPr>
      <w:rPr>
        <w:rFonts w:cs="Times New Roman"/>
      </w:rPr>
    </w:lvl>
  </w:abstractNum>
  <w:abstractNum w:abstractNumId="15">
    <w:nsid w:val="30783048"/>
    <w:multiLevelType w:val="singleLevel"/>
    <w:tmpl w:val="D21E823A"/>
    <w:lvl w:ilvl="0">
      <w:start w:val="1"/>
      <w:numFmt w:val="bullet"/>
      <w:lvlText w:val=""/>
      <w:lvlJc w:val="left"/>
      <w:pPr>
        <w:tabs>
          <w:tab w:val="num" w:pos="1492"/>
        </w:tabs>
        <w:ind w:left="1492" w:hanging="360"/>
      </w:pPr>
      <w:rPr>
        <w:rFonts w:ascii="Symbol" w:hAnsi="Symbol"/>
      </w:rPr>
    </w:lvl>
  </w:abstractNum>
  <w:abstractNum w:abstractNumId="16">
    <w:nsid w:val="311F3E65"/>
    <w:multiLevelType w:val="singleLevel"/>
    <w:tmpl w:val="F7342CA6"/>
    <w:lvl w:ilvl="0">
      <w:start w:val="1"/>
      <w:numFmt w:val="decimal"/>
      <w:lvlText w:val="%1."/>
      <w:lvlJc w:val="left"/>
      <w:pPr>
        <w:tabs>
          <w:tab w:val="num" w:pos="643"/>
        </w:tabs>
        <w:ind w:left="643" w:hanging="360"/>
      </w:pPr>
    </w:lvl>
  </w:abstractNum>
  <w:abstractNum w:abstractNumId="17">
    <w:nsid w:val="33395679"/>
    <w:multiLevelType w:val="hybridMultilevel"/>
    <w:tmpl w:val="738E9226"/>
    <w:lvl w:ilvl="0" w:tplc="466AA0F0">
      <w:start w:val="1"/>
      <w:numFmt w:val="bullet"/>
      <w:lvlText w:val=""/>
      <w:lvlJc w:val="left"/>
      <w:pPr>
        <w:ind w:left="720" w:hanging="360"/>
      </w:pPr>
      <w:rPr>
        <w:rFonts w:ascii="Symbol" w:hAnsi="Symbol"/>
      </w:rPr>
    </w:lvl>
    <w:lvl w:ilvl="1" w:tplc="94922A2A">
      <w:start w:val="1"/>
      <w:numFmt w:val="bullet"/>
      <w:lvlText w:val="o"/>
      <w:lvlJc w:val="left"/>
      <w:pPr>
        <w:ind w:left="1440" w:hanging="360"/>
      </w:pPr>
      <w:rPr>
        <w:rFonts w:ascii="Courier New" w:hAnsi="Courier New"/>
      </w:rPr>
    </w:lvl>
    <w:lvl w:ilvl="2" w:tplc="F1AE49A0">
      <w:start w:val="1"/>
      <w:numFmt w:val="bullet"/>
      <w:lvlText w:val=""/>
      <w:lvlJc w:val="left"/>
      <w:pPr>
        <w:ind w:left="2160" w:hanging="360"/>
      </w:pPr>
      <w:rPr>
        <w:rFonts w:ascii="Wingdings" w:hAnsi="Wingdings"/>
      </w:rPr>
    </w:lvl>
    <w:lvl w:ilvl="3" w:tplc="090C53E2">
      <w:start w:val="1"/>
      <w:numFmt w:val="bullet"/>
      <w:lvlText w:val=""/>
      <w:lvlJc w:val="left"/>
      <w:pPr>
        <w:ind w:left="2880" w:hanging="360"/>
      </w:pPr>
      <w:rPr>
        <w:rFonts w:ascii="Symbol" w:hAnsi="Symbol"/>
      </w:rPr>
    </w:lvl>
    <w:lvl w:ilvl="4" w:tplc="91DC245A">
      <w:start w:val="1"/>
      <w:numFmt w:val="bullet"/>
      <w:lvlText w:val="o"/>
      <w:lvlJc w:val="left"/>
      <w:pPr>
        <w:ind w:left="3600" w:hanging="360"/>
      </w:pPr>
      <w:rPr>
        <w:rFonts w:ascii="Courier New" w:hAnsi="Courier New"/>
      </w:rPr>
    </w:lvl>
    <w:lvl w:ilvl="5" w:tplc="11761AE2">
      <w:start w:val="1"/>
      <w:numFmt w:val="bullet"/>
      <w:lvlText w:val=""/>
      <w:lvlJc w:val="left"/>
      <w:pPr>
        <w:ind w:left="4320" w:hanging="360"/>
      </w:pPr>
      <w:rPr>
        <w:rFonts w:ascii="Wingdings" w:hAnsi="Wingdings"/>
      </w:rPr>
    </w:lvl>
    <w:lvl w:ilvl="6" w:tplc="B2504768">
      <w:start w:val="1"/>
      <w:numFmt w:val="bullet"/>
      <w:lvlText w:val=""/>
      <w:lvlJc w:val="left"/>
      <w:pPr>
        <w:ind w:left="5040" w:hanging="360"/>
      </w:pPr>
      <w:rPr>
        <w:rFonts w:ascii="Symbol" w:hAnsi="Symbol"/>
      </w:rPr>
    </w:lvl>
    <w:lvl w:ilvl="7" w:tplc="BD7EFEEE">
      <w:start w:val="1"/>
      <w:numFmt w:val="bullet"/>
      <w:lvlText w:val="o"/>
      <w:lvlJc w:val="left"/>
      <w:pPr>
        <w:ind w:left="5760" w:hanging="360"/>
      </w:pPr>
      <w:rPr>
        <w:rFonts w:ascii="Courier New" w:hAnsi="Courier New"/>
      </w:rPr>
    </w:lvl>
    <w:lvl w:ilvl="8" w:tplc="8DF8FF48">
      <w:start w:val="1"/>
      <w:numFmt w:val="bullet"/>
      <w:lvlText w:val=""/>
      <w:lvlJc w:val="left"/>
      <w:pPr>
        <w:ind w:left="6480" w:hanging="360"/>
      </w:pPr>
      <w:rPr>
        <w:rFonts w:ascii="Wingdings" w:hAnsi="Wingdings"/>
      </w:rPr>
    </w:lvl>
  </w:abstractNum>
  <w:abstractNum w:abstractNumId="18">
    <w:nsid w:val="367329CE"/>
    <w:multiLevelType w:val="hybridMultilevel"/>
    <w:tmpl w:val="DD3E2FC4"/>
    <w:lvl w:ilvl="0" w:tplc="CF1E4440">
      <w:start w:val="1"/>
      <w:numFmt w:val="bullet"/>
      <w:lvlText w:val=""/>
      <w:lvlJc w:val="left"/>
      <w:pPr>
        <w:ind w:left="720" w:hanging="360"/>
      </w:pPr>
      <w:rPr>
        <w:rFonts w:ascii="Symbol" w:hAnsi="Symbol"/>
      </w:rPr>
    </w:lvl>
    <w:lvl w:ilvl="1" w:tplc="BE2C391C">
      <w:start w:val="1"/>
      <w:numFmt w:val="bullet"/>
      <w:lvlText w:val="o"/>
      <w:lvlJc w:val="left"/>
      <w:pPr>
        <w:ind w:left="1440" w:hanging="360"/>
      </w:pPr>
      <w:rPr>
        <w:rFonts w:ascii="Courier New" w:hAnsi="Courier New" w:cs="Courier New"/>
      </w:rPr>
    </w:lvl>
    <w:lvl w:ilvl="2" w:tplc="7A9C38C4">
      <w:start w:val="1"/>
      <w:numFmt w:val="bullet"/>
      <w:lvlText w:val=""/>
      <w:lvlJc w:val="left"/>
      <w:pPr>
        <w:ind w:left="2160" w:hanging="360"/>
      </w:pPr>
      <w:rPr>
        <w:rFonts w:ascii="Wingdings" w:hAnsi="Wingdings"/>
      </w:rPr>
    </w:lvl>
    <w:lvl w:ilvl="3" w:tplc="2E4EDA8A">
      <w:start w:val="1"/>
      <w:numFmt w:val="bullet"/>
      <w:lvlText w:val=""/>
      <w:lvlJc w:val="left"/>
      <w:pPr>
        <w:ind w:left="2880" w:hanging="360"/>
      </w:pPr>
      <w:rPr>
        <w:rFonts w:ascii="Symbol" w:hAnsi="Symbol"/>
      </w:rPr>
    </w:lvl>
    <w:lvl w:ilvl="4" w:tplc="71203594">
      <w:start w:val="1"/>
      <w:numFmt w:val="bullet"/>
      <w:lvlText w:val="o"/>
      <w:lvlJc w:val="left"/>
      <w:pPr>
        <w:ind w:left="3600" w:hanging="360"/>
      </w:pPr>
      <w:rPr>
        <w:rFonts w:ascii="Courier New" w:hAnsi="Courier New" w:cs="Courier New"/>
      </w:rPr>
    </w:lvl>
    <w:lvl w:ilvl="5" w:tplc="CBF61458">
      <w:start w:val="1"/>
      <w:numFmt w:val="bullet"/>
      <w:lvlText w:val=""/>
      <w:lvlJc w:val="left"/>
      <w:pPr>
        <w:ind w:left="4320" w:hanging="360"/>
      </w:pPr>
      <w:rPr>
        <w:rFonts w:ascii="Wingdings" w:hAnsi="Wingdings"/>
      </w:rPr>
    </w:lvl>
    <w:lvl w:ilvl="6" w:tplc="C6DC9880">
      <w:start w:val="1"/>
      <w:numFmt w:val="bullet"/>
      <w:lvlText w:val=""/>
      <w:lvlJc w:val="left"/>
      <w:pPr>
        <w:ind w:left="5040" w:hanging="360"/>
      </w:pPr>
      <w:rPr>
        <w:rFonts w:ascii="Symbol" w:hAnsi="Symbol"/>
      </w:rPr>
    </w:lvl>
    <w:lvl w:ilvl="7" w:tplc="079C6886">
      <w:start w:val="1"/>
      <w:numFmt w:val="bullet"/>
      <w:lvlText w:val="o"/>
      <w:lvlJc w:val="left"/>
      <w:pPr>
        <w:ind w:left="5760" w:hanging="360"/>
      </w:pPr>
      <w:rPr>
        <w:rFonts w:ascii="Courier New" w:hAnsi="Courier New" w:cs="Courier New"/>
      </w:rPr>
    </w:lvl>
    <w:lvl w:ilvl="8" w:tplc="4798F35E">
      <w:start w:val="1"/>
      <w:numFmt w:val="bullet"/>
      <w:lvlText w:val=""/>
      <w:lvlJc w:val="left"/>
      <w:pPr>
        <w:ind w:left="6480" w:hanging="360"/>
      </w:pPr>
      <w:rPr>
        <w:rFonts w:ascii="Wingdings" w:hAnsi="Wingdings"/>
      </w:rPr>
    </w:lvl>
  </w:abstractNum>
  <w:abstractNum w:abstractNumId="19">
    <w:nsid w:val="41B925C8"/>
    <w:multiLevelType w:val="hybridMultilevel"/>
    <w:tmpl w:val="4EBE3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2E7C11"/>
    <w:multiLevelType w:val="singleLevel"/>
    <w:tmpl w:val="EB141A8C"/>
    <w:lvl w:ilvl="0">
      <w:start w:val="1"/>
      <w:numFmt w:val="bullet"/>
      <w:lvlText w:val=""/>
      <w:lvlJc w:val="left"/>
      <w:pPr>
        <w:tabs>
          <w:tab w:val="num" w:pos="643"/>
        </w:tabs>
        <w:ind w:left="643" w:hanging="360"/>
      </w:pPr>
      <w:rPr>
        <w:rFonts w:ascii="Symbol" w:hAnsi="Symbol"/>
      </w:rPr>
    </w:lvl>
  </w:abstractNum>
  <w:abstractNum w:abstractNumId="21">
    <w:nsid w:val="454E7D3A"/>
    <w:multiLevelType w:val="hybridMultilevel"/>
    <w:tmpl w:val="C77C8534"/>
    <w:lvl w:ilvl="0" w:tplc="940634FA">
      <w:start w:val="4"/>
      <w:numFmt w:val="bullet"/>
      <w:lvlText w:val="-"/>
      <w:lvlJc w:val="left"/>
      <w:pPr>
        <w:ind w:left="720" w:hanging="360"/>
      </w:pPr>
      <w:rPr>
        <w:rFonts w:ascii="Arial" w:eastAsia="Times New Roman" w:hAnsi="Arial" w:cs="Arial"/>
      </w:rPr>
    </w:lvl>
    <w:lvl w:ilvl="1" w:tplc="A1CE028A">
      <w:start w:val="1"/>
      <w:numFmt w:val="bullet"/>
      <w:lvlText w:val="o"/>
      <w:lvlJc w:val="left"/>
      <w:pPr>
        <w:ind w:left="1440" w:hanging="360"/>
      </w:pPr>
      <w:rPr>
        <w:rFonts w:ascii="Courier New" w:hAnsi="Courier New"/>
      </w:rPr>
    </w:lvl>
    <w:lvl w:ilvl="2" w:tplc="CAA492BC">
      <w:start w:val="1"/>
      <w:numFmt w:val="bullet"/>
      <w:lvlText w:val=""/>
      <w:lvlJc w:val="left"/>
      <w:pPr>
        <w:ind w:left="2160" w:hanging="360"/>
      </w:pPr>
      <w:rPr>
        <w:rFonts w:ascii="Wingdings" w:hAnsi="Wingdings"/>
      </w:rPr>
    </w:lvl>
    <w:lvl w:ilvl="3" w:tplc="AE8A58CC">
      <w:start w:val="1"/>
      <w:numFmt w:val="bullet"/>
      <w:lvlText w:val=""/>
      <w:lvlJc w:val="left"/>
      <w:pPr>
        <w:ind w:left="2880" w:hanging="360"/>
      </w:pPr>
      <w:rPr>
        <w:rFonts w:ascii="Symbol" w:hAnsi="Symbol"/>
      </w:rPr>
    </w:lvl>
    <w:lvl w:ilvl="4" w:tplc="F44EDAA2">
      <w:start w:val="1"/>
      <w:numFmt w:val="bullet"/>
      <w:lvlText w:val="o"/>
      <w:lvlJc w:val="left"/>
      <w:pPr>
        <w:ind w:left="3600" w:hanging="360"/>
      </w:pPr>
      <w:rPr>
        <w:rFonts w:ascii="Courier New" w:hAnsi="Courier New"/>
      </w:rPr>
    </w:lvl>
    <w:lvl w:ilvl="5" w:tplc="183407EC">
      <w:start w:val="1"/>
      <w:numFmt w:val="bullet"/>
      <w:lvlText w:val=""/>
      <w:lvlJc w:val="left"/>
      <w:pPr>
        <w:ind w:left="4320" w:hanging="360"/>
      </w:pPr>
      <w:rPr>
        <w:rFonts w:ascii="Wingdings" w:hAnsi="Wingdings"/>
      </w:rPr>
    </w:lvl>
    <w:lvl w:ilvl="6" w:tplc="306054BC">
      <w:start w:val="1"/>
      <w:numFmt w:val="bullet"/>
      <w:lvlText w:val=""/>
      <w:lvlJc w:val="left"/>
      <w:pPr>
        <w:ind w:left="5040" w:hanging="360"/>
      </w:pPr>
      <w:rPr>
        <w:rFonts w:ascii="Symbol" w:hAnsi="Symbol"/>
      </w:rPr>
    </w:lvl>
    <w:lvl w:ilvl="7" w:tplc="4078B3AC">
      <w:start w:val="1"/>
      <w:numFmt w:val="bullet"/>
      <w:lvlText w:val="o"/>
      <w:lvlJc w:val="left"/>
      <w:pPr>
        <w:ind w:left="5760" w:hanging="360"/>
      </w:pPr>
      <w:rPr>
        <w:rFonts w:ascii="Courier New" w:hAnsi="Courier New"/>
      </w:rPr>
    </w:lvl>
    <w:lvl w:ilvl="8" w:tplc="5094B51A">
      <w:start w:val="1"/>
      <w:numFmt w:val="bullet"/>
      <w:lvlText w:val=""/>
      <w:lvlJc w:val="left"/>
      <w:pPr>
        <w:ind w:left="6480" w:hanging="360"/>
      </w:pPr>
      <w:rPr>
        <w:rFonts w:ascii="Wingdings" w:hAnsi="Wingdings"/>
      </w:rPr>
    </w:lvl>
  </w:abstractNum>
  <w:abstractNum w:abstractNumId="22">
    <w:nsid w:val="47B7086C"/>
    <w:multiLevelType w:val="hybridMultilevel"/>
    <w:tmpl w:val="993033FC"/>
    <w:lvl w:ilvl="0" w:tplc="D034F570">
      <w:start w:val="1"/>
      <w:numFmt w:val="bullet"/>
      <w:lvlText w:val=""/>
      <w:lvlJc w:val="left"/>
      <w:pPr>
        <w:ind w:left="1211" w:hanging="360"/>
      </w:pPr>
      <w:rPr>
        <w:rFonts w:ascii="Symbol" w:hAnsi="Symbol"/>
      </w:rPr>
    </w:lvl>
    <w:lvl w:ilvl="1" w:tplc="76263568">
      <w:start w:val="1"/>
      <w:numFmt w:val="bullet"/>
      <w:lvlText w:val="o"/>
      <w:lvlJc w:val="left"/>
      <w:pPr>
        <w:ind w:left="1931" w:hanging="360"/>
      </w:pPr>
      <w:rPr>
        <w:rFonts w:ascii="Courier New" w:hAnsi="Courier New"/>
      </w:rPr>
    </w:lvl>
    <w:lvl w:ilvl="2" w:tplc="5B94A798">
      <w:start w:val="1"/>
      <w:numFmt w:val="bullet"/>
      <w:lvlText w:val=""/>
      <w:lvlJc w:val="left"/>
      <w:pPr>
        <w:ind w:left="2651" w:hanging="360"/>
      </w:pPr>
      <w:rPr>
        <w:rFonts w:ascii="Wingdings" w:hAnsi="Wingdings"/>
      </w:rPr>
    </w:lvl>
    <w:lvl w:ilvl="3" w:tplc="0FF4631A">
      <w:start w:val="1"/>
      <w:numFmt w:val="bullet"/>
      <w:lvlText w:val=""/>
      <w:lvlJc w:val="left"/>
      <w:pPr>
        <w:ind w:left="3371" w:hanging="360"/>
      </w:pPr>
      <w:rPr>
        <w:rFonts w:ascii="Symbol" w:hAnsi="Symbol"/>
      </w:rPr>
    </w:lvl>
    <w:lvl w:ilvl="4" w:tplc="5DB0BF2E">
      <w:start w:val="1"/>
      <w:numFmt w:val="bullet"/>
      <w:lvlText w:val="o"/>
      <w:lvlJc w:val="left"/>
      <w:pPr>
        <w:ind w:left="4091" w:hanging="360"/>
      </w:pPr>
      <w:rPr>
        <w:rFonts w:ascii="Courier New" w:hAnsi="Courier New"/>
      </w:rPr>
    </w:lvl>
    <w:lvl w:ilvl="5" w:tplc="DA08E31C">
      <w:start w:val="1"/>
      <w:numFmt w:val="bullet"/>
      <w:lvlText w:val=""/>
      <w:lvlJc w:val="left"/>
      <w:pPr>
        <w:ind w:left="4811" w:hanging="360"/>
      </w:pPr>
      <w:rPr>
        <w:rFonts w:ascii="Wingdings" w:hAnsi="Wingdings"/>
      </w:rPr>
    </w:lvl>
    <w:lvl w:ilvl="6" w:tplc="4FD2B75A">
      <w:start w:val="1"/>
      <w:numFmt w:val="bullet"/>
      <w:lvlText w:val=""/>
      <w:lvlJc w:val="left"/>
      <w:pPr>
        <w:ind w:left="5531" w:hanging="360"/>
      </w:pPr>
      <w:rPr>
        <w:rFonts w:ascii="Symbol" w:hAnsi="Symbol"/>
      </w:rPr>
    </w:lvl>
    <w:lvl w:ilvl="7" w:tplc="66A2AE12">
      <w:start w:val="1"/>
      <w:numFmt w:val="bullet"/>
      <w:lvlText w:val="o"/>
      <w:lvlJc w:val="left"/>
      <w:pPr>
        <w:ind w:left="6251" w:hanging="360"/>
      </w:pPr>
      <w:rPr>
        <w:rFonts w:ascii="Courier New" w:hAnsi="Courier New"/>
      </w:rPr>
    </w:lvl>
    <w:lvl w:ilvl="8" w:tplc="71A2F51C">
      <w:start w:val="1"/>
      <w:numFmt w:val="bullet"/>
      <w:lvlText w:val=""/>
      <w:lvlJc w:val="left"/>
      <w:pPr>
        <w:ind w:left="6971" w:hanging="360"/>
      </w:pPr>
      <w:rPr>
        <w:rFonts w:ascii="Wingdings" w:hAnsi="Wingdings"/>
      </w:rPr>
    </w:lvl>
  </w:abstractNum>
  <w:abstractNum w:abstractNumId="23">
    <w:nsid w:val="62BB7539"/>
    <w:multiLevelType w:val="hybridMultilevel"/>
    <w:tmpl w:val="C7B873CE"/>
    <w:lvl w:ilvl="0" w:tplc="40A42736">
      <w:start w:val="1"/>
      <w:numFmt w:val="bullet"/>
      <w:lvlText w:val=""/>
      <w:lvlJc w:val="left"/>
      <w:pPr>
        <w:ind w:left="720" w:hanging="360"/>
      </w:pPr>
      <w:rPr>
        <w:rFonts w:ascii="Symbol" w:hAnsi="Symbol"/>
      </w:rPr>
    </w:lvl>
    <w:lvl w:ilvl="1" w:tplc="9E9A0FD0">
      <w:start w:val="1"/>
      <w:numFmt w:val="bullet"/>
      <w:lvlText w:val="o"/>
      <w:lvlJc w:val="left"/>
      <w:pPr>
        <w:ind w:left="1440" w:hanging="360"/>
      </w:pPr>
      <w:rPr>
        <w:rFonts w:ascii="Courier New" w:hAnsi="Courier New"/>
      </w:rPr>
    </w:lvl>
    <w:lvl w:ilvl="2" w:tplc="F9A82728">
      <w:start w:val="1"/>
      <w:numFmt w:val="bullet"/>
      <w:lvlText w:val=""/>
      <w:lvlJc w:val="left"/>
      <w:pPr>
        <w:ind w:left="2160" w:hanging="360"/>
      </w:pPr>
      <w:rPr>
        <w:rFonts w:ascii="Wingdings" w:hAnsi="Wingdings"/>
      </w:rPr>
    </w:lvl>
    <w:lvl w:ilvl="3" w:tplc="7C32FBF0">
      <w:start w:val="1"/>
      <w:numFmt w:val="bullet"/>
      <w:lvlText w:val=""/>
      <w:lvlJc w:val="left"/>
      <w:pPr>
        <w:ind w:left="2880" w:hanging="360"/>
      </w:pPr>
      <w:rPr>
        <w:rFonts w:ascii="Symbol" w:hAnsi="Symbol"/>
      </w:rPr>
    </w:lvl>
    <w:lvl w:ilvl="4" w:tplc="E4F421DC">
      <w:start w:val="1"/>
      <w:numFmt w:val="bullet"/>
      <w:lvlText w:val="o"/>
      <w:lvlJc w:val="left"/>
      <w:pPr>
        <w:ind w:left="3600" w:hanging="360"/>
      </w:pPr>
      <w:rPr>
        <w:rFonts w:ascii="Courier New" w:hAnsi="Courier New"/>
      </w:rPr>
    </w:lvl>
    <w:lvl w:ilvl="5" w:tplc="3D3EFF1A">
      <w:start w:val="1"/>
      <w:numFmt w:val="bullet"/>
      <w:lvlText w:val=""/>
      <w:lvlJc w:val="left"/>
      <w:pPr>
        <w:ind w:left="4320" w:hanging="360"/>
      </w:pPr>
      <w:rPr>
        <w:rFonts w:ascii="Wingdings" w:hAnsi="Wingdings"/>
      </w:rPr>
    </w:lvl>
    <w:lvl w:ilvl="6" w:tplc="183880EC">
      <w:start w:val="1"/>
      <w:numFmt w:val="bullet"/>
      <w:lvlText w:val=""/>
      <w:lvlJc w:val="left"/>
      <w:pPr>
        <w:ind w:left="5040" w:hanging="360"/>
      </w:pPr>
      <w:rPr>
        <w:rFonts w:ascii="Symbol" w:hAnsi="Symbol"/>
      </w:rPr>
    </w:lvl>
    <w:lvl w:ilvl="7" w:tplc="54886540">
      <w:start w:val="1"/>
      <w:numFmt w:val="bullet"/>
      <w:lvlText w:val="o"/>
      <w:lvlJc w:val="left"/>
      <w:pPr>
        <w:ind w:left="5760" w:hanging="360"/>
      </w:pPr>
      <w:rPr>
        <w:rFonts w:ascii="Courier New" w:hAnsi="Courier New"/>
      </w:rPr>
    </w:lvl>
    <w:lvl w:ilvl="8" w:tplc="E6D04386">
      <w:start w:val="1"/>
      <w:numFmt w:val="bullet"/>
      <w:lvlText w:val=""/>
      <w:lvlJc w:val="left"/>
      <w:pPr>
        <w:ind w:left="6480" w:hanging="360"/>
      </w:pPr>
      <w:rPr>
        <w:rFonts w:ascii="Wingdings" w:hAnsi="Wingdings"/>
      </w:rPr>
    </w:lvl>
  </w:abstractNum>
  <w:abstractNum w:abstractNumId="24">
    <w:nsid w:val="63212792"/>
    <w:multiLevelType w:val="hybridMultilevel"/>
    <w:tmpl w:val="A0BE2D44"/>
    <w:lvl w:ilvl="0" w:tplc="E0861E7C">
      <w:start w:val="1"/>
      <w:numFmt w:val="decimal"/>
      <w:lvlText w:val="%1."/>
      <w:lvlJc w:val="left"/>
      <w:pPr>
        <w:ind w:left="720" w:hanging="360"/>
      </w:pPr>
      <w:rPr>
        <w:rFonts w:cs="Times New Roman"/>
      </w:rPr>
    </w:lvl>
    <w:lvl w:ilvl="1" w:tplc="DAB27980">
      <w:start w:val="1"/>
      <w:numFmt w:val="lowerLetter"/>
      <w:lvlText w:val="%2."/>
      <w:lvlJc w:val="left"/>
      <w:pPr>
        <w:ind w:left="1440" w:hanging="360"/>
      </w:pPr>
      <w:rPr>
        <w:rFonts w:cs="Times New Roman"/>
      </w:rPr>
    </w:lvl>
    <w:lvl w:ilvl="2" w:tplc="A69899C8">
      <w:start w:val="1"/>
      <w:numFmt w:val="lowerRoman"/>
      <w:lvlText w:val="%3."/>
      <w:lvlJc w:val="right"/>
      <w:pPr>
        <w:ind w:left="2160" w:hanging="180"/>
      </w:pPr>
      <w:rPr>
        <w:rFonts w:cs="Times New Roman"/>
      </w:rPr>
    </w:lvl>
    <w:lvl w:ilvl="3" w:tplc="1D0CDCA4">
      <w:start w:val="1"/>
      <w:numFmt w:val="decimal"/>
      <w:lvlText w:val="%4."/>
      <w:lvlJc w:val="left"/>
      <w:pPr>
        <w:ind w:left="2880" w:hanging="360"/>
      </w:pPr>
      <w:rPr>
        <w:rFonts w:cs="Times New Roman"/>
      </w:rPr>
    </w:lvl>
    <w:lvl w:ilvl="4" w:tplc="0CD800A8">
      <w:start w:val="1"/>
      <w:numFmt w:val="lowerLetter"/>
      <w:lvlText w:val="%5."/>
      <w:lvlJc w:val="left"/>
      <w:pPr>
        <w:ind w:left="3600" w:hanging="360"/>
      </w:pPr>
      <w:rPr>
        <w:rFonts w:cs="Times New Roman"/>
      </w:rPr>
    </w:lvl>
    <w:lvl w:ilvl="5" w:tplc="A2262B12">
      <w:start w:val="1"/>
      <w:numFmt w:val="lowerRoman"/>
      <w:lvlText w:val="%6."/>
      <w:lvlJc w:val="right"/>
      <w:pPr>
        <w:ind w:left="4320" w:hanging="180"/>
      </w:pPr>
      <w:rPr>
        <w:rFonts w:cs="Times New Roman"/>
      </w:rPr>
    </w:lvl>
    <w:lvl w:ilvl="6" w:tplc="D3E20E22">
      <w:start w:val="1"/>
      <w:numFmt w:val="decimal"/>
      <w:lvlText w:val="%7."/>
      <w:lvlJc w:val="left"/>
      <w:pPr>
        <w:ind w:left="5040" w:hanging="360"/>
      </w:pPr>
      <w:rPr>
        <w:rFonts w:cs="Times New Roman"/>
      </w:rPr>
    </w:lvl>
    <w:lvl w:ilvl="7" w:tplc="6EBC7A40">
      <w:start w:val="1"/>
      <w:numFmt w:val="lowerLetter"/>
      <w:lvlText w:val="%8."/>
      <w:lvlJc w:val="left"/>
      <w:pPr>
        <w:ind w:left="5760" w:hanging="360"/>
      </w:pPr>
      <w:rPr>
        <w:rFonts w:cs="Times New Roman"/>
      </w:rPr>
    </w:lvl>
    <w:lvl w:ilvl="8" w:tplc="4ACE4EFA">
      <w:start w:val="1"/>
      <w:numFmt w:val="lowerRoman"/>
      <w:lvlText w:val="%9."/>
      <w:lvlJc w:val="right"/>
      <w:pPr>
        <w:ind w:left="6480" w:hanging="180"/>
      </w:pPr>
      <w:rPr>
        <w:rFonts w:cs="Times New Roman"/>
      </w:rPr>
    </w:lvl>
  </w:abstractNum>
  <w:abstractNum w:abstractNumId="25">
    <w:nsid w:val="6343482E"/>
    <w:multiLevelType w:val="singleLevel"/>
    <w:tmpl w:val="7BBA2192"/>
    <w:lvl w:ilvl="0">
      <w:start w:val="1"/>
      <w:numFmt w:val="decimal"/>
      <w:lvlText w:val="%1."/>
      <w:lvlJc w:val="left"/>
      <w:pPr>
        <w:tabs>
          <w:tab w:val="num" w:pos="1209"/>
        </w:tabs>
        <w:ind w:left="1209" w:hanging="360"/>
      </w:pPr>
    </w:lvl>
  </w:abstractNum>
  <w:abstractNum w:abstractNumId="26">
    <w:nsid w:val="64321FCA"/>
    <w:multiLevelType w:val="singleLevel"/>
    <w:tmpl w:val="5FACDD0E"/>
    <w:lvl w:ilvl="0">
      <w:start w:val="1"/>
      <w:numFmt w:val="bullet"/>
      <w:lvlText w:val=""/>
      <w:lvlJc w:val="left"/>
      <w:pPr>
        <w:tabs>
          <w:tab w:val="num" w:pos="1209"/>
        </w:tabs>
        <w:ind w:left="1209" w:hanging="360"/>
      </w:pPr>
      <w:rPr>
        <w:rFonts w:ascii="Symbol" w:hAnsi="Symbol"/>
      </w:rPr>
    </w:lvl>
  </w:abstractNum>
  <w:abstractNum w:abstractNumId="27">
    <w:nsid w:val="644F689E"/>
    <w:multiLevelType w:val="singleLevel"/>
    <w:tmpl w:val="7C66FA06"/>
    <w:lvl w:ilvl="0">
      <w:start w:val="1"/>
      <w:numFmt w:val="bullet"/>
      <w:lvlText w:val="-"/>
      <w:lvlJc w:val="left"/>
      <w:pPr>
        <w:tabs>
          <w:tab w:val="num" w:pos="360"/>
        </w:tabs>
        <w:ind w:left="360" w:hanging="360"/>
      </w:pPr>
      <w:rPr>
        <w:rFonts w:ascii="Times New Roman" w:hAnsi="Times New Roman"/>
      </w:rPr>
    </w:lvl>
  </w:abstractNum>
  <w:abstractNum w:abstractNumId="28">
    <w:nsid w:val="66AD3E25"/>
    <w:multiLevelType w:val="hybridMultilevel"/>
    <w:tmpl w:val="8CDC4E62"/>
    <w:lvl w:ilvl="0" w:tplc="85D22E4E">
      <w:numFmt w:val="bullet"/>
      <w:lvlText w:val="-"/>
      <w:lvlJc w:val="left"/>
      <w:pPr>
        <w:ind w:left="720" w:hanging="360"/>
      </w:pPr>
      <w:rPr>
        <w:rFonts w:ascii="Arial" w:eastAsia="Times New Roman" w:hAnsi="Arial"/>
      </w:rPr>
    </w:lvl>
    <w:lvl w:ilvl="1" w:tplc="B2AC10E4">
      <w:start w:val="1"/>
      <w:numFmt w:val="bullet"/>
      <w:lvlText w:val="o"/>
      <w:lvlJc w:val="left"/>
      <w:pPr>
        <w:ind w:left="1440" w:hanging="360"/>
      </w:pPr>
      <w:rPr>
        <w:rFonts w:ascii="Courier New" w:hAnsi="Courier New"/>
      </w:rPr>
    </w:lvl>
    <w:lvl w:ilvl="2" w:tplc="809EA2F0">
      <w:start w:val="1"/>
      <w:numFmt w:val="bullet"/>
      <w:lvlText w:val=""/>
      <w:lvlJc w:val="left"/>
      <w:pPr>
        <w:ind w:left="2160" w:hanging="360"/>
      </w:pPr>
      <w:rPr>
        <w:rFonts w:ascii="Wingdings" w:hAnsi="Wingdings"/>
      </w:rPr>
    </w:lvl>
    <w:lvl w:ilvl="3" w:tplc="436600A2">
      <w:start w:val="1"/>
      <w:numFmt w:val="bullet"/>
      <w:lvlText w:val=""/>
      <w:lvlJc w:val="left"/>
      <w:pPr>
        <w:ind w:left="2880" w:hanging="360"/>
      </w:pPr>
      <w:rPr>
        <w:rFonts w:ascii="Symbol" w:hAnsi="Symbol"/>
      </w:rPr>
    </w:lvl>
    <w:lvl w:ilvl="4" w:tplc="97C01BC8">
      <w:start w:val="1"/>
      <w:numFmt w:val="bullet"/>
      <w:lvlText w:val="o"/>
      <w:lvlJc w:val="left"/>
      <w:pPr>
        <w:ind w:left="3600" w:hanging="360"/>
      </w:pPr>
      <w:rPr>
        <w:rFonts w:ascii="Courier New" w:hAnsi="Courier New"/>
      </w:rPr>
    </w:lvl>
    <w:lvl w:ilvl="5" w:tplc="0922D33C">
      <w:start w:val="1"/>
      <w:numFmt w:val="bullet"/>
      <w:lvlText w:val=""/>
      <w:lvlJc w:val="left"/>
      <w:pPr>
        <w:ind w:left="4320" w:hanging="360"/>
      </w:pPr>
      <w:rPr>
        <w:rFonts w:ascii="Wingdings" w:hAnsi="Wingdings"/>
      </w:rPr>
    </w:lvl>
    <w:lvl w:ilvl="6" w:tplc="318045D8">
      <w:start w:val="1"/>
      <w:numFmt w:val="bullet"/>
      <w:lvlText w:val=""/>
      <w:lvlJc w:val="left"/>
      <w:pPr>
        <w:ind w:left="5040" w:hanging="360"/>
      </w:pPr>
      <w:rPr>
        <w:rFonts w:ascii="Symbol" w:hAnsi="Symbol"/>
      </w:rPr>
    </w:lvl>
    <w:lvl w:ilvl="7" w:tplc="056A254A">
      <w:start w:val="1"/>
      <w:numFmt w:val="bullet"/>
      <w:lvlText w:val="o"/>
      <w:lvlJc w:val="left"/>
      <w:pPr>
        <w:ind w:left="5760" w:hanging="360"/>
      </w:pPr>
      <w:rPr>
        <w:rFonts w:ascii="Courier New" w:hAnsi="Courier New"/>
      </w:rPr>
    </w:lvl>
    <w:lvl w:ilvl="8" w:tplc="D1E853A8">
      <w:start w:val="1"/>
      <w:numFmt w:val="bullet"/>
      <w:lvlText w:val=""/>
      <w:lvlJc w:val="left"/>
      <w:pPr>
        <w:ind w:left="6480" w:hanging="360"/>
      </w:pPr>
      <w:rPr>
        <w:rFonts w:ascii="Wingdings" w:hAnsi="Wingdings"/>
      </w:rPr>
    </w:lvl>
  </w:abstractNum>
  <w:abstractNum w:abstractNumId="29">
    <w:nsid w:val="686C5017"/>
    <w:multiLevelType w:val="singleLevel"/>
    <w:tmpl w:val="B29CA7F4"/>
    <w:lvl w:ilvl="0">
      <w:start w:val="18"/>
      <w:numFmt w:val="bullet"/>
      <w:lvlText w:val="-"/>
      <w:lvlJc w:val="left"/>
      <w:pPr>
        <w:tabs>
          <w:tab w:val="num" w:pos="360"/>
        </w:tabs>
        <w:ind w:left="360" w:hanging="360"/>
      </w:pPr>
      <w:rPr>
        <w:rFonts w:ascii="Times New Roman" w:hAnsi="Times New Roman"/>
      </w:rPr>
    </w:lvl>
  </w:abstractNum>
  <w:abstractNum w:abstractNumId="30">
    <w:nsid w:val="713414EE"/>
    <w:multiLevelType w:val="singleLevel"/>
    <w:tmpl w:val="582AACF2"/>
    <w:lvl w:ilvl="0">
      <w:start w:val="1"/>
      <w:numFmt w:val="decimal"/>
      <w:lvlText w:val="%1."/>
      <w:lvlJc w:val="left"/>
      <w:pPr>
        <w:tabs>
          <w:tab w:val="num" w:pos="926"/>
        </w:tabs>
        <w:ind w:left="926" w:hanging="360"/>
      </w:pPr>
    </w:lvl>
  </w:abstractNum>
  <w:abstractNum w:abstractNumId="31">
    <w:nsid w:val="73501BA9"/>
    <w:multiLevelType w:val="hybridMultilevel"/>
    <w:tmpl w:val="9E6ADF5C"/>
    <w:lvl w:ilvl="0" w:tplc="8F5899D0">
      <w:start w:val="1"/>
      <w:numFmt w:val="bullet"/>
      <w:lvlText w:val=""/>
      <w:lvlJc w:val="left"/>
      <w:pPr>
        <w:ind w:left="360" w:hanging="360"/>
      </w:pPr>
      <w:rPr>
        <w:rFonts w:ascii="Symbol" w:hAnsi="Symbol"/>
      </w:rPr>
    </w:lvl>
    <w:lvl w:ilvl="1" w:tplc="5D8C3198">
      <w:start w:val="1"/>
      <w:numFmt w:val="bullet"/>
      <w:lvlText w:val="o"/>
      <w:lvlJc w:val="left"/>
      <w:pPr>
        <w:ind w:left="720" w:hanging="360"/>
      </w:pPr>
      <w:rPr>
        <w:rFonts w:ascii="Courier New" w:hAnsi="Courier New"/>
      </w:rPr>
    </w:lvl>
    <w:lvl w:ilvl="2" w:tplc="1F0430DA">
      <w:start w:val="1"/>
      <w:numFmt w:val="bullet"/>
      <w:lvlText w:val=""/>
      <w:lvlJc w:val="left"/>
      <w:pPr>
        <w:ind w:left="1080" w:hanging="360"/>
      </w:pPr>
      <w:rPr>
        <w:rFonts w:ascii="Wingdings" w:hAnsi="Wingdings"/>
      </w:rPr>
    </w:lvl>
    <w:lvl w:ilvl="3" w:tplc="7ACE8EC4">
      <w:start w:val="1"/>
      <w:numFmt w:val="bullet"/>
      <w:lvlText w:val=""/>
      <w:lvlJc w:val="left"/>
      <w:pPr>
        <w:ind w:left="1440" w:hanging="360"/>
      </w:pPr>
      <w:rPr>
        <w:rFonts w:ascii="Symbol" w:hAnsi="Symbol"/>
      </w:rPr>
    </w:lvl>
    <w:lvl w:ilvl="4" w:tplc="95125EC0">
      <w:start w:val="1"/>
      <w:numFmt w:val="bullet"/>
      <w:lvlText w:val="o"/>
      <w:lvlJc w:val="left"/>
      <w:pPr>
        <w:ind w:left="1800" w:hanging="360"/>
      </w:pPr>
      <w:rPr>
        <w:rFonts w:ascii="Courier New" w:hAnsi="Courier New"/>
      </w:rPr>
    </w:lvl>
    <w:lvl w:ilvl="5" w:tplc="5F1E8412">
      <w:start w:val="1"/>
      <w:numFmt w:val="bullet"/>
      <w:lvlText w:val=""/>
      <w:lvlJc w:val="left"/>
      <w:pPr>
        <w:ind w:left="2160" w:hanging="360"/>
      </w:pPr>
      <w:rPr>
        <w:rFonts w:ascii="Wingdings" w:hAnsi="Wingdings"/>
      </w:rPr>
    </w:lvl>
    <w:lvl w:ilvl="6" w:tplc="2AFEA1FC">
      <w:start w:val="1"/>
      <w:numFmt w:val="bullet"/>
      <w:lvlText w:val=""/>
      <w:lvlJc w:val="left"/>
      <w:pPr>
        <w:ind w:left="2520" w:hanging="360"/>
      </w:pPr>
      <w:rPr>
        <w:rFonts w:ascii="Symbol" w:hAnsi="Symbol"/>
      </w:rPr>
    </w:lvl>
    <w:lvl w:ilvl="7" w:tplc="CF3A6B4C">
      <w:start w:val="1"/>
      <w:numFmt w:val="bullet"/>
      <w:lvlText w:val="o"/>
      <w:lvlJc w:val="left"/>
      <w:pPr>
        <w:ind w:left="2880" w:hanging="360"/>
      </w:pPr>
      <w:rPr>
        <w:rFonts w:ascii="Courier New" w:hAnsi="Courier New"/>
      </w:rPr>
    </w:lvl>
    <w:lvl w:ilvl="8" w:tplc="DE948386">
      <w:start w:val="1"/>
      <w:numFmt w:val="bullet"/>
      <w:lvlText w:val=""/>
      <w:lvlJc w:val="left"/>
      <w:pPr>
        <w:ind w:left="3240" w:hanging="360"/>
      </w:pPr>
      <w:rPr>
        <w:rFonts w:ascii="Wingdings" w:hAnsi="Wingdings"/>
      </w:rPr>
    </w:lvl>
  </w:abstractNum>
  <w:abstractNum w:abstractNumId="32">
    <w:nsid w:val="74344086"/>
    <w:multiLevelType w:val="singleLevel"/>
    <w:tmpl w:val="14E85790"/>
    <w:lvl w:ilvl="0">
      <w:start w:val="18"/>
      <w:numFmt w:val="bullet"/>
      <w:lvlText w:val="-"/>
      <w:lvlJc w:val="left"/>
      <w:pPr>
        <w:tabs>
          <w:tab w:val="num" w:pos="360"/>
        </w:tabs>
        <w:ind w:left="360" w:hanging="360"/>
      </w:pPr>
      <w:rPr>
        <w:rFonts w:ascii="Times New Roman" w:hAnsi="Times New Roman"/>
      </w:rPr>
    </w:lvl>
  </w:abstractNum>
  <w:abstractNum w:abstractNumId="33">
    <w:nsid w:val="75673407"/>
    <w:multiLevelType w:val="hybridMultilevel"/>
    <w:tmpl w:val="382E8E8C"/>
    <w:lvl w:ilvl="0" w:tplc="1C2AFCF6">
      <w:start w:val="1"/>
      <w:numFmt w:val="decimal"/>
      <w:lvlText w:val="%1."/>
      <w:lvlJc w:val="left"/>
      <w:pPr>
        <w:tabs>
          <w:tab w:val="num" w:pos="720"/>
        </w:tabs>
        <w:ind w:left="720" w:hanging="360"/>
      </w:pPr>
    </w:lvl>
    <w:lvl w:ilvl="1" w:tplc="2EB66030">
      <w:start w:val="1"/>
      <w:numFmt w:val="lowerLetter"/>
      <w:lvlText w:val="%2."/>
      <w:lvlJc w:val="left"/>
      <w:pPr>
        <w:tabs>
          <w:tab w:val="num" w:pos="1440"/>
        </w:tabs>
        <w:ind w:left="1440" w:hanging="360"/>
      </w:pPr>
    </w:lvl>
    <w:lvl w:ilvl="2" w:tplc="90CA2834">
      <w:start w:val="1"/>
      <w:numFmt w:val="lowerRoman"/>
      <w:lvlText w:val="%3."/>
      <w:lvlJc w:val="right"/>
      <w:pPr>
        <w:tabs>
          <w:tab w:val="num" w:pos="2160"/>
        </w:tabs>
        <w:ind w:left="2160" w:hanging="180"/>
      </w:pPr>
    </w:lvl>
    <w:lvl w:ilvl="3" w:tplc="99DE528E">
      <w:start w:val="1"/>
      <w:numFmt w:val="decimal"/>
      <w:lvlText w:val="%4."/>
      <w:lvlJc w:val="left"/>
      <w:pPr>
        <w:tabs>
          <w:tab w:val="num" w:pos="2880"/>
        </w:tabs>
        <w:ind w:left="2880" w:hanging="360"/>
      </w:pPr>
    </w:lvl>
    <w:lvl w:ilvl="4" w:tplc="6166E63A">
      <w:start w:val="1"/>
      <w:numFmt w:val="lowerLetter"/>
      <w:lvlText w:val="%5."/>
      <w:lvlJc w:val="left"/>
      <w:pPr>
        <w:tabs>
          <w:tab w:val="num" w:pos="3600"/>
        </w:tabs>
        <w:ind w:left="3600" w:hanging="360"/>
      </w:pPr>
    </w:lvl>
    <w:lvl w:ilvl="5" w:tplc="EB5E2F22">
      <w:start w:val="1"/>
      <w:numFmt w:val="lowerRoman"/>
      <w:lvlText w:val="%6."/>
      <w:lvlJc w:val="right"/>
      <w:pPr>
        <w:tabs>
          <w:tab w:val="num" w:pos="4320"/>
        </w:tabs>
        <w:ind w:left="4320" w:hanging="180"/>
      </w:pPr>
    </w:lvl>
    <w:lvl w:ilvl="6" w:tplc="A96654C0">
      <w:start w:val="1"/>
      <w:numFmt w:val="decimal"/>
      <w:lvlText w:val="%7."/>
      <w:lvlJc w:val="left"/>
      <w:pPr>
        <w:tabs>
          <w:tab w:val="num" w:pos="5040"/>
        </w:tabs>
        <w:ind w:left="5040" w:hanging="360"/>
      </w:pPr>
    </w:lvl>
    <w:lvl w:ilvl="7" w:tplc="C40EDC1A">
      <w:start w:val="1"/>
      <w:numFmt w:val="lowerLetter"/>
      <w:lvlText w:val="%8."/>
      <w:lvlJc w:val="left"/>
      <w:pPr>
        <w:tabs>
          <w:tab w:val="num" w:pos="5760"/>
        </w:tabs>
        <w:ind w:left="5760" w:hanging="360"/>
      </w:pPr>
    </w:lvl>
    <w:lvl w:ilvl="8" w:tplc="4E66EF56">
      <w:start w:val="1"/>
      <w:numFmt w:val="lowerRoman"/>
      <w:lvlText w:val="%9."/>
      <w:lvlJc w:val="right"/>
      <w:pPr>
        <w:tabs>
          <w:tab w:val="num" w:pos="6480"/>
        </w:tabs>
        <w:ind w:left="6480" w:hanging="180"/>
      </w:pPr>
    </w:lvl>
  </w:abstractNum>
  <w:abstractNum w:abstractNumId="34">
    <w:nsid w:val="7B151890"/>
    <w:multiLevelType w:val="hybridMultilevel"/>
    <w:tmpl w:val="E3E6B418"/>
    <w:lvl w:ilvl="0" w:tplc="A1327C8E">
      <w:start w:val="7"/>
      <w:numFmt w:val="bullet"/>
      <w:lvlText w:val="-"/>
      <w:lvlJc w:val="left"/>
      <w:pPr>
        <w:ind w:left="1352" w:hanging="360"/>
      </w:pPr>
      <w:rPr>
        <w:rFonts w:ascii="Arial" w:eastAsia="Times New Roman" w:hAnsi="Arial"/>
      </w:rPr>
    </w:lvl>
    <w:lvl w:ilvl="1" w:tplc="DACC46A6">
      <w:start w:val="1"/>
      <w:numFmt w:val="bullet"/>
      <w:lvlText w:val="o"/>
      <w:lvlJc w:val="left"/>
      <w:pPr>
        <w:ind w:left="2072" w:hanging="360"/>
      </w:pPr>
      <w:rPr>
        <w:rFonts w:ascii="Courier New" w:hAnsi="Courier New"/>
      </w:rPr>
    </w:lvl>
    <w:lvl w:ilvl="2" w:tplc="A0044DCE">
      <w:start w:val="1"/>
      <w:numFmt w:val="bullet"/>
      <w:lvlText w:val=""/>
      <w:lvlJc w:val="left"/>
      <w:pPr>
        <w:ind w:left="2792" w:hanging="360"/>
      </w:pPr>
      <w:rPr>
        <w:rFonts w:ascii="Wingdings" w:hAnsi="Wingdings"/>
      </w:rPr>
    </w:lvl>
    <w:lvl w:ilvl="3" w:tplc="26E21D36">
      <w:start w:val="1"/>
      <w:numFmt w:val="bullet"/>
      <w:lvlText w:val=""/>
      <w:lvlJc w:val="left"/>
      <w:pPr>
        <w:ind w:left="3512" w:hanging="360"/>
      </w:pPr>
      <w:rPr>
        <w:rFonts w:ascii="Symbol" w:hAnsi="Symbol"/>
      </w:rPr>
    </w:lvl>
    <w:lvl w:ilvl="4" w:tplc="F7E232DE">
      <w:start w:val="1"/>
      <w:numFmt w:val="bullet"/>
      <w:lvlText w:val="o"/>
      <w:lvlJc w:val="left"/>
      <w:pPr>
        <w:ind w:left="4232" w:hanging="360"/>
      </w:pPr>
      <w:rPr>
        <w:rFonts w:ascii="Courier New" w:hAnsi="Courier New"/>
      </w:rPr>
    </w:lvl>
    <w:lvl w:ilvl="5" w:tplc="CCB23D7C">
      <w:start w:val="1"/>
      <w:numFmt w:val="bullet"/>
      <w:lvlText w:val=""/>
      <w:lvlJc w:val="left"/>
      <w:pPr>
        <w:ind w:left="4952" w:hanging="360"/>
      </w:pPr>
      <w:rPr>
        <w:rFonts w:ascii="Wingdings" w:hAnsi="Wingdings"/>
      </w:rPr>
    </w:lvl>
    <w:lvl w:ilvl="6" w:tplc="28EC2FCE">
      <w:start w:val="1"/>
      <w:numFmt w:val="bullet"/>
      <w:lvlText w:val=""/>
      <w:lvlJc w:val="left"/>
      <w:pPr>
        <w:ind w:left="5672" w:hanging="360"/>
      </w:pPr>
      <w:rPr>
        <w:rFonts w:ascii="Symbol" w:hAnsi="Symbol"/>
      </w:rPr>
    </w:lvl>
    <w:lvl w:ilvl="7" w:tplc="402058B8">
      <w:start w:val="1"/>
      <w:numFmt w:val="bullet"/>
      <w:lvlText w:val="o"/>
      <w:lvlJc w:val="left"/>
      <w:pPr>
        <w:ind w:left="6392" w:hanging="360"/>
      </w:pPr>
      <w:rPr>
        <w:rFonts w:ascii="Courier New" w:hAnsi="Courier New"/>
      </w:rPr>
    </w:lvl>
    <w:lvl w:ilvl="8" w:tplc="E0B622B8">
      <w:start w:val="1"/>
      <w:numFmt w:val="bullet"/>
      <w:lvlText w:val=""/>
      <w:lvlJc w:val="left"/>
      <w:pPr>
        <w:ind w:left="7112" w:hanging="360"/>
      </w:pPr>
      <w:rPr>
        <w:rFonts w:ascii="Wingdings" w:hAnsi="Wingdings"/>
      </w:rPr>
    </w:lvl>
  </w:abstractNum>
  <w:abstractNum w:abstractNumId="35">
    <w:nsid w:val="7B2514CF"/>
    <w:multiLevelType w:val="hybridMultilevel"/>
    <w:tmpl w:val="EACC2500"/>
    <w:lvl w:ilvl="0" w:tplc="F00EE35A">
      <w:start w:val="1"/>
      <w:numFmt w:val="bullet"/>
      <w:lvlText w:val=""/>
      <w:lvlJc w:val="left"/>
      <w:pPr>
        <w:ind w:left="720" w:hanging="360"/>
      </w:pPr>
      <w:rPr>
        <w:rFonts w:ascii="Symbol" w:hAnsi="Symbol"/>
      </w:rPr>
    </w:lvl>
    <w:lvl w:ilvl="1" w:tplc="77B0F76A">
      <w:start w:val="1"/>
      <w:numFmt w:val="bullet"/>
      <w:lvlText w:val="o"/>
      <w:lvlJc w:val="left"/>
      <w:pPr>
        <w:ind w:left="1440" w:hanging="360"/>
      </w:pPr>
      <w:rPr>
        <w:rFonts w:ascii="Courier New" w:hAnsi="Courier New"/>
      </w:rPr>
    </w:lvl>
    <w:lvl w:ilvl="2" w:tplc="2632B55A">
      <w:start w:val="1"/>
      <w:numFmt w:val="bullet"/>
      <w:lvlText w:val=""/>
      <w:lvlJc w:val="left"/>
      <w:pPr>
        <w:ind w:left="2160" w:hanging="360"/>
      </w:pPr>
      <w:rPr>
        <w:rFonts w:ascii="Wingdings" w:hAnsi="Wingdings"/>
      </w:rPr>
    </w:lvl>
    <w:lvl w:ilvl="3" w:tplc="EDFA18D8">
      <w:start w:val="1"/>
      <w:numFmt w:val="bullet"/>
      <w:lvlText w:val=""/>
      <w:lvlJc w:val="left"/>
      <w:pPr>
        <w:ind w:left="2880" w:hanging="360"/>
      </w:pPr>
      <w:rPr>
        <w:rFonts w:ascii="Symbol" w:hAnsi="Symbol"/>
      </w:rPr>
    </w:lvl>
    <w:lvl w:ilvl="4" w:tplc="9BB63434">
      <w:start w:val="1"/>
      <w:numFmt w:val="bullet"/>
      <w:lvlText w:val="o"/>
      <w:lvlJc w:val="left"/>
      <w:pPr>
        <w:ind w:left="3600" w:hanging="360"/>
      </w:pPr>
      <w:rPr>
        <w:rFonts w:ascii="Courier New" w:hAnsi="Courier New"/>
      </w:rPr>
    </w:lvl>
    <w:lvl w:ilvl="5" w:tplc="1848FDFC">
      <w:start w:val="1"/>
      <w:numFmt w:val="bullet"/>
      <w:lvlText w:val=""/>
      <w:lvlJc w:val="left"/>
      <w:pPr>
        <w:ind w:left="4320" w:hanging="360"/>
      </w:pPr>
      <w:rPr>
        <w:rFonts w:ascii="Wingdings" w:hAnsi="Wingdings"/>
      </w:rPr>
    </w:lvl>
    <w:lvl w:ilvl="6" w:tplc="4CE68A0E">
      <w:start w:val="1"/>
      <w:numFmt w:val="bullet"/>
      <w:lvlText w:val=""/>
      <w:lvlJc w:val="left"/>
      <w:pPr>
        <w:ind w:left="5040" w:hanging="360"/>
      </w:pPr>
      <w:rPr>
        <w:rFonts w:ascii="Symbol" w:hAnsi="Symbol"/>
      </w:rPr>
    </w:lvl>
    <w:lvl w:ilvl="7" w:tplc="B48C0596">
      <w:start w:val="1"/>
      <w:numFmt w:val="bullet"/>
      <w:lvlText w:val="o"/>
      <w:lvlJc w:val="left"/>
      <w:pPr>
        <w:ind w:left="5760" w:hanging="360"/>
      </w:pPr>
      <w:rPr>
        <w:rFonts w:ascii="Courier New" w:hAnsi="Courier New"/>
      </w:rPr>
    </w:lvl>
    <w:lvl w:ilvl="8" w:tplc="C85E6CDC">
      <w:start w:val="1"/>
      <w:numFmt w:val="bullet"/>
      <w:lvlText w:val=""/>
      <w:lvlJc w:val="left"/>
      <w:pPr>
        <w:ind w:left="6480" w:hanging="360"/>
      </w:pPr>
      <w:rPr>
        <w:rFonts w:ascii="Wingdings" w:hAnsi="Wingdings"/>
      </w:rPr>
    </w:lvl>
  </w:abstractNum>
  <w:abstractNum w:abstractNumId="36">
    <w:nsid w:val="7BD60487"/>
    <w:multiLevelType w:val="hybridMultilevel"/>
    <w:tmpl w:val="E32CC904"/>
    <w:lvl w:ilvl="0" w:tplc="27961424">
      <w:start w:val="1"/>
      <w:numFmt w:val="bullet"/>
      <w:lvlText w:val=""/>
      <w:lvlJc w:val="left"/>
      <w:pPr>
        <w:tabs>
          <w:tab w:val="num" w:pos="360"/>
        </w:tabs>
        <w:ind w:left="360" w:hanging="360"/>
      </w:pPr>
      <w:rPr>
        <w:rFonts w:ascii="Symbol" w:hAnsi="Symbol"/>
      </w:rPr>
    </w:lvl>
    <w:lvl w:ilvl="1" w:tplc="02AA9E72">
      <w:start w:val="1"/>
      <w:numFmt w:val="bullet"/>
      <w:lvlText w:val="o"/>
      <w:lvlJc w:val="left"/>
      <w:pPr>
        <w:tabs>
          <w:tab w:val="num" w:pos="1080"/>
        </w:tabs>
        <w:ind w:left="1080" w:hanging="360"/>
      </w:pPr>
      <w:rPr>
        <w:rFonts w:ascii="Courier New" w:hAnsi="Courier New"/>
      </w:rPr>
    </w:lvl>
    <w:lvl w:ilvl="2" w:tplc="E7EA85B2">
      <w:start w:val="1"/>
      <w:numFmt w:val="bullet"/>
      <w:lvlText w:val=""/>
      <w:lvlJc w:val="left"/>
      <w:pPr>
        <w:tabs>
          <w:tab w:val="num" w:pos="1800"/>
        </w:tabs>
        <w:ind w:left="1800" w:hanging="360"/>
      </w:pPr>
      <w:rPr>
        <w:rFonts w:ascii="Wingdings" w:hAnsi="Wingdings"/>
      </w:rPr>
    </w:lvl>
    <w:lvl w:ilvl="3" w:tplc="8DAA4260">
      <w:start w:val="1"/>
      <w:numFmt w:val="bullet"/>
      <w:lvlText w:val=""/>
      <w:lvlJc w:val="left"/>
      <w:pPr>
        <w:tabs>
          <w:tab w:val="num" w:pos="2520"/>
        </w:tabs>
        <w:ind w:left="2520" w:hanging="360"/>
      </w:pPr>
      <w:rPr>
        <w:rFonts w:ascii="Symbol" w:hAnsi="Symbol"/>
      </w:rPr>
    </w:lvl>
    <w:lvl w:ilvl="4" w:tplc="E522ED8E">
      <w:start w:val="1"/>
      <w:numFmt w:val="bullet"/>
      <w:lvlText w:val="o"/>
      <w:lvlJc w:val="left"/>
      <w:pPr>
        <w:tabs>
          <w:tab w:val="num" w:pos="3240"/>
        </w:tabs>
        <w:ind w:left="3240" w:hanging="360"/>
      </w:pPr>
      <w:rPr>
        <w:rFonts w:ascii="Courier New" w:hAnsi="Courier New"/>
      </w:rPr>
    </w:lvl>
    <w:lvl w:ilvl="5" w:tplc="22406C1C">
      <w:start w:val="1"/>
      <w:numFmt w:val="bullet"/>
      <w:lvlText w:val=""/>
      <w:lvlJc w:val="left"/>
      <w:pPr>
        <w:tabs>
          <w:tab w:val="num" w:pos="3960"/>
        </w:tabs>
        <w:ind w:left="3960" w:hanging="360"/>
      </w:pPr>
      <w:rPr>
        <w:rFonts w:ascii="Wingdings" w:hAnsi="Wingdings"/>
      </w:rPr>
    </w:lvl>
    <w:lvl w:ilvl="6" w:tplc="E83E1CF0">
      <w:start w:val="1"/>
      <w:numFmt w:val="bullet"/>
      <w:lvlText w:val=""/>
      <w:lvlJc w:val="left"/>
      <w:pPr>
        <w:tabs>
          <w:tab w:val="num" w:pos="4680"/>
        </w:tabs>
        <w:ind w:left="4680" w:hanging="360"/>
      </w:pPr>
      <w:rPr>
        <w:rFonts w:ascii="Symbol" w:hAnsi="Symbol"/>
      </w:rPr>
    </w:lvl>
    <w:lvl w:ilvl="7" w:tplc="8D9ABC30">
      <w:start w:val="1"/>
      <w:numFmt w:val="bullet"/>
      <w:lvlText w:val="o"/>
      <w:lvlJc w:val="left"/>
      <w:pPr>
        <w:tabs>
          <w:tab w:val="num" w:pos="5400"/>
        </w:tabs>
        <w:ind w:left="5400" w:hanging="360"/>
      </w:pPr>
      <w:rPr>
        <w:rFonts w:ascii="Courier New" w:hAnsi="Courier New"/>
      </w:rPr>
    </w:lvl>
    <w:lvl w:ilvl="8" w:tplc="F1E22036">
      <w:start w:val="1"/>
      <w:numFmt w:val="bullet"/>
      <w:lvlText w:val=""/>
      <w:lvlJc w:val="left"/>
      <w:pPr>
        <w:tabs>
          <w:tab w:val="num" w:pos="6120"/>
        </w:tabs>
        <w:ind w:left="6120" w:hanging="360"/>
      </w:pPr>
      <w:rPr>
        <w:rFonts w:ascii="Wingdings" w:hAnsi="Wingdings"/>
      </w:rPr>
    </w:lvl>
  </w:abstractNum>
  <w:num w:numId="1">
    <w:abstractNumId w:val="2"/>
  </w:num>
  <w:num w:numId="2">
    <w:abstractNumId w:val="27"/>
  </w:num>
  <w:num w:numId="3">
    <w:abstractNumId w:val="17"/>
  </w:num>
  <w:num w:numId="4">
    <w:abstractNumId w:val="12"/>
  </w:num>
  <w:num w:numId="5">
    <w:abstractNumId w:val="10"/>
  </w:num>
  <w:num w:numId="6">
    <w:abstractNumId w:val="36"/>
  </w:num>
  <w:num w:numId="7">
    <w:abstractNumId w:val="32"/>
  </w:num>
  <w:num w:numId="8">
    <w:abstractNumId w:val="29"/>
  </w:num>
  <w:num w:numId="9">
    <w:abstractNumId w:val="9"/>
  </w:num>
  <w:num w:numId="10">
    <w:abstractNumId w:val="22"/>
  </w:num>
  <w:num w:numId="11">
    <w:abstractNumId w:val="1"/>
  </w:num>
  <w:num w:numId="12">
    <w:abstractNumId w:val="6"/>
  </w:num>
  <w:num w:numId="13">
    <w:abstractNumId w:val="28"/>
  </w:num>
  <w:num w:numId="14">
    <w:abstractNumId w:val="24"/>
  </w:num>
  <w:num w:numId="15">
    <w:abstractNumId w:val="11"/>
  </w:num>
  <w:num w:numId="16">
    <w:abstractNumId w:val="7"/>
  </w:num>
  <w:num w:numId="17">
    <w:abstractNumId w:val="14"/>
  </w:num>
  <w:num w:numId="18">
    <w:abstractNumId w:val="13"/>
  </w:num>
  <w:num w:numId="19">
    <w:abstractNumId w:val="20"/>
  </w:num>
  <w:num w:numId="20">
    <w:abstractNumId w:val="3"/>
  </w:num>
  <w:num w:numId="21">
    <w:abstractNumId w:val="26"/>
  </w:num>
  <w:num w:numId="22">
    <w:abstractNumId w:val="15"/>
  </w:num>
  <w:num w:numId="23">
    <w:abstractNumId w:val="4"/>
  </w:num>
  <w:num w:numId="24">
    <w:abstractNumId w:val="16"/>
  </w:num>
  <w:num w:numId="25">
    <w:abstractNumId w:val="30"/>
  </w:num>
  <w:num w:numId="26">
    <w:abstractNumId w:val="25"/>
  </w:num>
  <w:num w:numId="27">
    <w:abstractNumId w:val="5"/>
  </w:num>
  <w:num w:numId="28">
    <w:abstractNumId w:val="34"/>
  </w:num>
  <w:num w:numId="29">
    <w:abstractNumId w:val="23"/>
  </w:num>
  <w:num w:numId="30">
    <w:abstractNumId w:val="8"/>
  </w:num>
  <w:num w:numId="31">
    <w:abstractNumId w:val="35"/>
  </w:num>
  <w:num w:numId="32">
    <w:abstractNumId w:val="0"/>
  </w:num>
  <w:num w:numId="33">
    <w:abstractNumId w:val="33"/>
  </w:num>
  <w:num w:numId="34">
    <w:abstractNumId w:val="21"/>
  </w:num>
  <w:num w:numId="35">
    <w:abstractNumId w:val="18"/>
  </w:num>
  <w:num w:numId="36">
    <w:abstractNumId w:val="31"/>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9218"/>
  </w:hdrShapeDefaults>
  <w:footnotePr>
    <w:footnote w:id="0"/>
    <w:footnote w:id="1"/>
  </w:footnotePr>
  <w:endnotePr>
    <w:endnote w:id="0"/>
    <w:endnote w:id="1"/>
  </w:endnotePr>
  <w:compat/>
  <w:rsids>
    <w:rsidRoot w:val="00871804"/>
    <w:rsid w:val="0000530D"/>
    <w:rsid w:val="00022023"/>
    <w:rsid w:val="0002467D"/>
    <w:rsid w:val="0003762D"/>
    <w:rsid w:val="00040F12"/>
    <w:rsid w:val="00042C54"/>
    <w:rsid w:val="00045EB5"/>
    <w:rsid w:val="0006652B"/>
    <w:rsid w:val="000814F8"/>
    <w:rsid w:val="000967AA"/>
    <w:rsid w:val="000A115C"/>
    <w:rsid w:val="000A762C"/>
    <w:rsid w:val="000B33BA"/>
    <w:rsid w:val="000C08EE"/>
    <w:rsid w:val="000C1BA9"/>
    <w:rsid w:val="000C2B5B"/>
    <w:rsid w:val="000C3D1D"/>
    <w:rsid w:val="000F1017"/>
    <w:rsid w:val="00100622"/>
    <w:rsid w:val="00102279"/>
    <w:rsid w:val="001076B0"/>
    <w:rsid w:val="0013124E"/>
    <w:rsid w:val="00141131"/>
    <w:rsid w:val="0014754B"/>
    <w:rsid w:val="0015105B"/>
    <w:rsid w:val="00155071"/>
    <w:rsid w:val="00155F75"/>
    <w:rsid w:val="00156053"/>
    <w:rsid w:val="001719D9"/>
    <w:rsid w:val="0018649B"/>
    <w:rsid w:val="001910B7"/>
    <w:rsid w:val="001963DE"/>
    <w:rsid w:val="001A1101"/>
    <w:rsid w:val="001B4AB0"/>
    <w:rsid w:val="001B5062"/>
    <w:rsid w:val="001D6FBB"/>
    <w:rsid w:val="001E00CB"/>
    <w:rsid w:val="001E5EE6"/>
    <w:rsid w:val="001E6F8D"/>
    <w:rsid w:val="001E7649"/>
    <w:rsid w:val="002024A1"/>
    <w:rsid w:val="00205A8D"/>
    <w:rsid w:val="002119EE"/>
    <w:rsid w:val="0022593E"/>
    <w:rsid w:val="0024392E"/>
    <w:rsid w:val="0024473F"/>
    <w:rsid w:val="00247135"/>
    <w:rsid w:val="00262EC3"/>
    <w:rsid w:val="00274816"/>
    <w:rsid w:val="00282A20"/>
    <w:rsid w:val="00291EC3"/>
    <w:rsid w:val="00292164"/>
    <w:rsid w:val="002A35EE"/>
    <w:rsid w:val="002B1127"/>
    <w:rsid w:val="002B1C61"/>
    <w:rsid w:val="002B4A64"/>
    <w:rsid w:val="002B6180"/>
    <w:rsid w:val="002E2542"/>
    <w:rsid w:val="002E2DE5"/>
    <w:rsid w:val="002F1B1E"/>
    <w:rsid w:val="00312B62"/>
    <w:rsid w:val="00314DB3"/>
    <w:rsid w:val="00317170"/>
    <w:rsid w:val="00323FFB"/>
    <w:rsid w:val="003268A5"/>
    <w:rsid w:val="0032769B"/>
    <w:rsid w:val="0033223C"/>
    <w:rsid w:val="00343342"/>
    <w:rsid w:val="00346644"/>
    <w:rsid w:val="00346923"/>
    <w:rsid w:val="0035223F"/>
    <w:rsid w:val="00352B8C"/>
    <w:rsid w:val="003615B2"/>
    <w:rsid w:val="003705A9"/>
    <w:rsid w:val="00382B81"/>
    <w:rsid w:val="00382CCD"/>
    <w:rsid w:val="003913C5"/>
    <w:rsid w:val="003A54C2"/>
    <w:rsid w:val="003B101B"/>
    <w:rsid w:val="003B6FCE"/>
    <w:rsid w:val="003C11DB"/>
    <w:rsid w:val="003F1A8F"/>
    <w:rsid w:val="003F394C"/>
    <w:rsid w:val="003F3E77"/>
    <w:rsid w:val="0040201C"/>
    <w:rsid w:val="004025D8"/>
    <w:rsid w:val="00402940"/>
    <w:rsid w:val="00411E3A"/>
    <w:rsid w:val="00414F8D"/>
    <w:rsid w:val="00422CC9"/>
    <w:rsid w:val="004325C3"/>
    <w:rsid w:val="00435305"/>
    <w:rsid w:val="00451DBB"/>
    <w:rsid w:val="00462576"/>
    <w:rsid w:val="00466212"/>
    <w:rsid w:val="00467CE8"/>
    <w:rsid w:val="004A6056"/>
    <w:rsid w:val="004A7AB1"/>
    <w:rsid w:val="004B6074"/>
    <w:rsid w:val="004B7284"/>
    <w:rsid w:val="004D093C"/>
    <w:rsid w:val="004D6C41"/>
    <w:rsid w:val="004D76DC"/>
    <w:rsid w:val="004E3163"/>
    <w:rsid w:val="004E5A35"/>
    <w:rsid w:val="004F2BDC"/>
    <w:rsid w:val="004F4C7A"/>
    <w:rsid w:val="00501467"/>
    <w:rsid w:val="005018DB"/>
    <w:rsid w:val="00502465"/>
    <w:rsid w:val="00504BE9"/>
    <w:rsid w:val="005110B4"/>
    <w:rsid w:val="005239C2"/>
    <w:rsid w:val="00527ECC"/>
    <w:rsid w:val="0053093C"/>
    <w:rsid w:val="00535F91"/>
    <w:rsid w:val="00544AC8"/>
    <w:rsid w:val="00552E5C"/>
    <w:rsid w:val="00553ACA"/>
    <w:rsid w:val="00561618"/>
    <w:rsid w:val="00577B15"/>
    <w:rsid w:val="00583A3B"/>
    <w:rsid w:val="00590077"/>
    <w:rsid w:val="0059641E"/>
    <w:rsid w:val="005A138D"/>
    <w:rsid w:val="005B5A76"/>
    <w:rsid w:val="005C30E7"/>
    <w:rsid w:val="005C5B92"/>
    <w:rsid w:val="005C62A3"/>
    <w:rsid w:val="005E1875"/>
    <w:rsid w:val="005E4584"/>
    <w:rsid w:val="005F2BED"/>
    <w:rsid w:val="0060283A"/>
    <w:rsid w:val="00605902"/>
    <w:rsid w:val="006068F8"/>
    <w:rsid w:val="00624531"/>
    <w:rsid w:val="00624F09"/>
    <w:rsid w:val="00647422"/>
    <w:rsid w:val="006573DA"/>
    <w:rsid w:val="00673B2B"/>
    <w:rsid w:val="0069126D"/>
    <w:rsid w:val="00695051"/>
    <w:rsid w:val="006A265B"/>
    <w:rsid w:val="006A6F6F"/>
    <w:rsid w:val="006B378F"/>
    <w:rsid w:val="006C4FC6"/>
    <w:rsid w:val="006D08F5"/>
    <w:rsid w:val="006D53BB"/>
    <w:rsid w:val="006E2F10"/>
    <w:rsid w:val="006E3ADB"/>
    <w:rsid w:val="006E48B8"/>
    <w:rsid w:val="006F7C8F"/>
    <w:rsid w:val="00700D4D"/>
    <w:rsid w:val="00702364"/>
    <w:rsid w:val="0070251B"/>
    <w:rsid w:val="0070294E"/>
    <w:rsid w:val="0071210E"/>
    <w:rsid w:val="00732D28"/>
    <w:rsid w:val="00737374"/>
    <w:rsid w:val="007411E4"/>
    <w:rsid w:val="00744774"/>
    <w:rsid w:val="00746937"/>
    <w:rsid w:val="00753A54"/>
    <w:rsid w:val="0075544B"/>
    <w:rsid w:val="0076232B"/>
    <w:rsid w:val="0078650F"/>
    <w:rsid w:val="007962A3"/>
    <w:rsid w:val="00796BD8"/>
    <w:rsid w:val="007A409B"/>
    <w:rsid w:val="007A66CC"/>
    <w:rsid w:val="007C24C4"/>
    <w:rsid w:val="007C4A10"/>
    <w:rsid w:val="007C6D41"/>
    <w:rsid w:val="007D0BFD"/>
    <w:rsid w:val="007D62F7"/>
    <w:rsid w:val="007E1B88"/>
    <w:rsid w:val="007F5F61"/>
    <w:rsid w:val="00800CD0"/>
    <w:rsid w:val="008045AA"/>
    <w:rsid w:val="008051E0"/>
    <w:rsid w:val="00817B9B"/>
    <w:rsid w:val="00822092"/>
    <w:rsid w:val="00847CAD"/>
    <w:rsid w:val="00851E7B"/>
    <w:rsid w:val="008530D5"/>
    <w:rsid w:val="008547A2"/>
    <w:rsid w:val="00854FD7"/>
    <w:rsid w:val="00867DEE"/>
    <w:rsid w:val="008717BC"/>
    <w:rsid w:val="00871804"/>
    <w:rsid w:val="0089197E"/>
    <w:rsid w:val="008A1B7A"/>
    <w:rsid w:val="008A47E6"/>
    <w:rsid w:val="008B6FDE"/>
    <w:rsid w:val="008C24CB"/>
    <w:rsid w:val="008C2EDF"/>
    <w:rsid w:val="008D24F8"/>
    <w:rsid w:val="008E4B84"/>
    <w:rsid w:val="008E70A2"/>
    <w:rsid w:val="00900408"/>
    <w:rsid w:val="00903FCC"/>
    <w:rsid w:val="0090588D"/>
    <w:rsid w:val="009078CA"/>
    <w:rsid w:val="00911C90"/>
    <w:rsid w:val="00912415"/>
    <w:rsid w:val="00922CF9"/>
    <w:rsid w:val="00936BF8"/>
    <w:rsid w:val="00937D80"/>
    <w:rsid w:val="00940FA0"/>
    <w:rsid w:val="00953F5C"/>
    <w:rsid w:val="00954FDD"/>
    <w:rsid w:val="009765F6"/>
    <w:rsid w:val="009A1592"/>
    <w:rsid w:val="009A518C"/>
    <w:rsid w:val="009C22C5"/>
    <w:rsid w:val="009C5043"/>
    <w:rsid w:val="009D6531"/>
    <w:rsid w:val="009E02E0"/>
    <w:rsid w:val="00A03B43"/>
    <w:rsid w:val="00A0418F"/>
    <w:rsid w:val="00A04F63"/>
    <w:rsid w:val="00A1275D"/>
    <w:rsid w:val="00A14D9A"/>
    <w:rsid w:val="00A16AA1"/>
    <w:rsid w:val="00A27186"/>
    <w:rsid w:val="00A45614"/>
    <w:rsid w:val="00A67E16"/>
    <w:rsid w:val="00A70E3B"/>
    <w:rsid w:val="00A939E6"/>
    <w:rsid w:val="00A96C85"/>
    <w:rsid w:val="00AA203D"/>
    <w:rsid w:val="00AA2E64"/>
    <w:rsid w:val="00AA2ECD"/>
    <w:rsid w:val="00AA7186"/>
    <w:rsid w:val="00AC1A43"/>
    <w:rsid w:val="00AC5A41"/>
    <w:rsid w:val="00AE0842"/>
    <w:rsid w:val="00AE1A77"/>
    <w:rsid w:val="00AE6FFF"/>
    <w:rsid w:val="00AE7614"/>
    <w:rsid w:val="00AF0580"/>
    <w:rsid w:val="00AF2EF2"/>
    <w:rsid w:val="00AF42AC"/>
    <w:rsid w:val="00AF6293"/>
    <w:rsid w:val="00B00926"/>
    <w:rsid w:val="00B14C49"/>
    <w:rsid w:val="00B1795C"/>
    <w:rsid w:val="00B2270F"/>
    <w:rsid w:val="00B51233"/>
    <w:rsid w:val="00B51DF4"/>
    <w:rsid w:val="00B52CF5"/>
    <w:rsid w:val="00B65E4C"/>
    <w:rsid w:val="00B726D0"/>
    <w:rsid w:val="00B74498"/>
    <w:rsid w:val="00B81252"/>
    <w:rsid w:val="00B817B2"/>
    <w:rsid w:val="00B83C83"/>
    <w:rsid w:val="00B947BC"/>
    <w:rsid w:val="00B9564B"/>
    <w:rsid w:val="00B9593B"/>
    <w:rsid w:val="00B96B88"/>
    <w:rsid w:val="00BA262D"/>
    <w:rsid w:val="00BA64CC"/>
    <w:rsid w:val="00BB71B2"/>
    <w:rsid w:val="00BC13F9"/>
    <w:rsid w:val="00BD27A6"/>
    <w:rsid w:val="00BD5797"/>
    <w:rsid w:val="00BD645D"/>
    <w:rsid w:val="00BD7605"/>
    <w:rsid w:val="00BF26BD"/>
    <w:rsid w:val="00BF77E6"/>
    <w:rsid w:val="00BF7B44"/>
    <w:rsid w:val="00C03CEA"/>
    <w:rsid w:val="00C1443A"/>
    <w:rsid w:val="00C17040"/>
    <w:rsid w:val="00C274B0"/>
    <w:rsid w:val="00C33415"/>
    <w:rsid w:val="00C33E17"/>
    <w:rsid w:val="00C456B9"/>
    <w:rsid w:val="00C57BDA"/>
    <w:rsid w:val="00C650CB"/>
    <w:rsid w:val="00C71789"/>
    <w:rsid w:val="00C7299A"/>
    <w:rsid w:val="00C877B6"/>
    <w:rsid w:val="00C95615"/>
    <w:rsid w:val="00CA0605"/>
    <w:rsid w:val="00CA3947"/>
    <w:rsid w:val="00CA5B0B"/>
    <w:rsid w:val="00CA5F4A"/>
    <w:rsid w:val="00CB67A4"/>
    <w:rsid w:val="00CB7EF5"/>
    <w:rsid w:val="00CC5DD5"/>
    <w:rsid w:val="00CC6BA9"/>
    <w:rsid w:val="00CD5510"/>
    <w:rsid w:val="00CE016E"/>
    <w:rsid w:val="00CE0501"/>
    <w:rsid w:val="00CE3628"/>
    <w:rsid w:val="00CF30B2"/>
    <w:rsid w:val="00CF3130"/>
    <w:rsid w:val="00CF5307"/>
    <w:rsid w:val="00D213B4"/>
    <w:rsid w:val="00D300D1"/>
    <w:rsid w:val="00D3754B"/>
    <w:rsid w:val="00D47208"/>
    <w:rsid w:val="00D55E9E"/>
    <w:rsid w:val="00D56A0E"/>
    <w:rsid w:val="00D56BFE"/>
    <w:rsid w:val="00D64E4B"/>
    <w:rsid w:val="00D65816"/>
    <w:rsid w:val="00D67AFC"/>
    <w:rsid w:val="00D7014B"/>
    <w:rsid w:val="00D73887"/>
    <w:rsid w:val="00D765AD"/>
    <w:rsid w:val="00D82F11"/>
    <w:rsid w:val="00D90191"/>
    <w:rsid w:val="00DB1420"/>
    <w:rsid w:val="00DB6D6F"/>
    <w:rsid w:val="00DC5658"/>
    <w:rsid w:val="00DD0FF3"/>
    <w:rsid w:val="00DD1ACC"/>
    <w:rsid w:val="00DE7005"/>
    <w:rsid w:val="00DF0269"/>
    <w:rsid w:val="00E20E41"/>
    <w:rsid w:val="00E249D8"/>
    <w:rsid w:val="00E25217"/>
    <w:rsid w:val="00E30F8E"/>
    <w:rsid w:val="00E34103"/>
    <w:rsid w:val="00E35196"/>
    <w:rsid w:val="00E420AD"/>
    <w:rsid w:val="00E47B2E"/>
    <w:rsid w:val="00E52D07"/>
    <w:rsid w:val="00E53058"/>
    <w:rsid w:val="00E61DD5"/>
    <w:rsid w:val="00E6568D"/>
    <w:rsid w:val="00E65720"/>
    <w:rsid w:val="00E73884"/>
    <w:rsid w:val="00E74FE6"/>
    <w:rsid w:val="00E76D23"/>
    <w:rsid w:val="00EA3121"/>
    <w:rsid w:val="00EA5EF1"/>
    <w:rsid w:val="00EC1BDB"/>
    <w:rsid w:val="00EC583F"/>
    <w:rsid w:val="00ED13AD"/>
    <w:rsid w:val="00ED3928"/>
    <w:rsid w:val="00ED3B14"/>
    <w:rsid w:val="00ED3F15"/>
    <w:rsid w:val="00EE6E84"/>
    <w:rsid w:val="00EF4836"/>
    <w:rsid w:val="00F046AC"/>
    <w:rsid w:val="00F10FFA"/>
    <w:rsid w:val="00F1265E"/>
    <w:rsid w:val="00F21FFE"/>
    <w:rsid w:val="00F2472A"/>
    <w:rsid w:val="00F269E2"/>
    <w:rsid w:val="00F30A15"/>
    <w:rsid w:val="00F425C5"/>
    <w:rsid w:val="00F43B91"/>
    <w:rsid w:val="00F54409"/>
    <w:rsid w:val="00F7052B"/>
    <w:rsid w:val="00F72193"/>
    <w:rsid w:val="00F86D43"/>
    <w:rsid w:val="00F878A4"/>
    <w:rsid w:val="00FA29B5"/>
    <w:rsid w:val="00FA457E"/>
    <w:rsid w:val="00FA69BC"/>
    <w:rsid w:val="00FB1B32"/>
    <w:rsid w:val="00FB4901"/>
    <w:rsid w:val="00FB790D"/>
    <w:rsid w:val="00FB7C79"/>
    <w:rsid w:val="00FD3BDC"/>
    <w:rsid w:val="00FE0705"/>
    <w:rsid w:val="00FE1A3D"/>
    <w:rsid w:val="00FE6EEE"/>
    <w:rsid w:val="00FF1301"/>
    <w:rsid w:val="00FF3420"/>
    <w:rsid w:val="00FF3DBB"/>
    <w:rsid w:val="00FF5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2576"/>
    <w:pPr>
      <w:spacing w:after="200" w:line="276" w:lineRule="auto"/>
    </w:pPr>
    <w:rPr>
      <w:rFonts w:eastAsia="Times New Roman"/>
      <w:sz w:val="22"/>
      <w:lang w:eastAsia="en-US"/>
    </w:rPr>
  </w:style>
  <w:style w:type="paragraph" w:styleId="Heading1">
    <w:name w:val="heading 1"/>
    <w:basedOn w:val="Normal"/>
    <w:next w:val="Normal"/>
    <w:link w:val="Heading1Char"/>
    <w:uiPriority w:val="99"/>
    <w:qFormat/>
    <w:rsid w:val="00462576"/>
    <w:pPr>
      <w:keepNext/>
      <w:keepLines/>
      <w:spacing w:before="480" w:after="0"/>
      <w:outlineLvl w:val="0"/>
    </w:pPr>
    <w:rPr>
      <w:rFonts w:ascii="Cambria" w:eastAsia="Calibri" w:hAnsi="Cambria"/>
      <w:b/>
      <w:color w:val="365F91"/>
      <w:sz w:val="28"/>
    </w:rPr>
  </w:style>
  <w:style w:type="paragraph" w:styleId="Heading2">
    <w:name w:val="heading 2"/>
    <w:basedOn w:val="Normal"/>
    <w:next w:val="Normal"/>
    <w:uiPriority w:val="99"/>
    <w:qFormat/>
    <w:rsid w:val="00462576"/>
    <w:pPr>
      <w:keepNext/>
      <w:spacing w:before="240" w:after="60"/>
      <w:outlineLvl w:val="1"/>
    </w:pPr>
    <w:rPr>
      <w:rFonts w:ascii="Arial" w:hAnsi="Arial" w:cs="Arial"/>
      <w:b/>
      <w:i/>
      <w:sz w:val="28"/>
    </w:rPr>
  </w:style>
  <w:style w:type="paragraph" w:styleId="Heading3">
    <w:name w:val="heading 3"/>
    <w:basedOn w:val="Normal"/>
    <w:next w:val="Normal"/>
    <w:link w:val="Heading3Char"/>
    <w:uiPriority w:val="99"/>
    <w:qFormat/>
    <w:rsid w:val="00462576"/>
    <w:pPr>
      <w:keepNext/>
      <w:spacing w:before="240" w:after="60" w:line="240" w:lineRule="auto"/>
      <w:outlineLvl w:val="2"/>
    </w:pPr>
    <w:rPr>
      <w:rFonts w:ascii="Arial" w:eastAsia="Calibri" w:hAnsi="Arial" w:cs="Arial"/>
      <w:b/>
      <w:sz w:val="26"/>
      <w:lang w:eastAsia="en-GB"/>
    </w:rPr>
  </w:style>
  <w:style w:type="paragraph" w:styleId="Heading4">
    <w:name w:val="heading 4"/>
    <w:basedOn w:val="Normal"/>
    <w:next w:val="Normal"/>
    <w:uiPriority w:val="99"/>
    <w:qFormat/>
    <w:rsid w:val="00462576"/>
    <w:pPr>
      <w:keepNext/>
      <w:spacing w:before="240" w:after="60"/>
      <w:outlineLvl w:val="3"/>
    </w:pPr>
    <w:rPr>
      <w:rFonts w:ascii="Times New Roman" w:hAnsi="Times New Roman"/>
      <w:b/>
      <w:sz w:val="28"/>
    </w:rPr>
  </w:style>
  <w:style w:type="paragraph" w:styleId="Heading5">
    <w:name w:val="heading 5"/>
    <w:basedOn w:val="Normal"/>
    <w:next w:val="Normal"/>
    <w:link w:val="Heading5Char"/>
    <w:uiPriority w:val="99"/>
    <w:qFormat/>
    <w:rsid w:val="00462576"/>
    <w:pPr>
      <w:spacing w:before="240" w:after="60" w:line="240" w:lineRule="auto"/>
      <w:outlineLvl w:val="4"/>
    </w:pPr>
    <w:rPr>
      <w:rFonts w:eastAsia="Calibri"/>
      <w:b/>
      <w:i/>
      <w:sz w:val="26"/>
      <w:lang w:eastAsia="en-GB"/>
    </w:rPr>
  </w:style>
  <w:style w:type="paragraph" w:styleId="Heading6">
    <w:name w:val="heading 6"/>
    <w:basedOn w:val="Normal"/>
    <w:next w:val="Normal"/>
    <w:link w:val="Heading6Char"/>
    <w:uiPriority w:val="9"/>
    <w:semiHidden/>
    <w:unhideWhenUsed/>
    <w:qFormat/>
    <w:rsid w:val="00462576"/>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9"/>
    <w:qFormat/>
    <w:rsid w:val="00462576"/>
    <w:pPr>
      <w:spacing w:before="240" w:after="60" w:line="240" w:lineRule="auto"/>
      <w:outlineLvl w:val="6"/>
    </w:pPr>
    <w:rPr>
      <w:rFonts w:ascii="Times New Roman" w:eastAsia="Calibri" w:hAnsi="Times New Roman"/>
      <w:sz w:val="24"/>
    </w:rPr>
  </w:style>
  <w:style w:type="paragraph" w:styleId="Heading8">
    <w:name w:val="heading 8"/>
    <w:basedOn w:val="Normal"/>
    <w:next w:val="Normal"/>
    <w:uiPriority w:val="99"/>
    <w:qFormat/>
    <w:rsid w:val="00462576"/>
    <w:pPr>
      <w:spacing w:before="240" w:after="60"/>
      <w:outlineLvl w:val="7"/>
    </w:pPr>
    <w:rPr>
      <w:rFonts w:ascii="Times New Roman" w:hAnsi="Times New Roman"/>
      <w:i/>
      <w:sz w:val="24"/>
    </w:rPr>
  </w:style>
  <w:style w:type="paragraph" w:styleId="Heading9">
    <w:name w:val="heading 9"/>
    <w:basedOn w:val="Normal"/>
    <w:next w:val="Normal"/>
    <w:link w:val="Heading9Char"/>
    <w:uiPriority w:val="9"/>
    <w:semiHidden/>
    <w:unhideWhenUsed/>
    <w:qFormat/>
    <w:rsid w:val="00462576"/>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rsid w:val="00462576"/>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9"/>
    <w:rsid w:val="00462576"/>
    <w:rPr>
      <w:rFonts w:ascii="Times New Roman" w:hAnsi="Times New Roman" w:cs="Times New Roman"/>
      <w:sz w:val="24"/>
    </w:rPr>
  </w:style>
  <w:style w:type="character" w:customStyle="1" w:styleId="BodyTextChar">
    <w:name w:val="Body Text Char"/>
    <w:basedOn w:val="DefaultParagraphFont"/>
    <w:link w:val="BodyText"/>
    <w:uiPriority w:val="99"/>
    <w:rsid w:val="00462576"/>
    <w:rPr>
      <w:rFonts w:ascii="Arial" w:hAnsi="Arial" w:cs="Times New Roman"/>
      <w:sz w:val="24"/>
    </w:rPr>
  </w:style>
  <w:style w:type="character" w:styleId="PageNumber">
    <w:name w:val="page number"/>
    <w:basedOn w:val="DefaultParagraphFont"/>
    <w:uiPriority w:val="99"/>
    <w:rsid w:val="00462576"/>
  </w:style>
  <w:style w:type="paragraph" w:styleId="Quote">
    <w:name w:val="Quote"/>
    <w:basedOn w:val="Normal"/>
    <w:next w:val="Normal"/>
    <w:link w:val="QuoteChar"/>
    <w:uiPriority w:val="29"/>
    <w:qFormat/>
    <w:rsid w:val="00462576"/>
    <w:rPr>
      <w:i/>
      <w:color w:val="000000" w:themeColor="text1"/>
    </w:rPr>
  </w:style>
  <w:style w:type="character" w:styleId="FootnoteReference">
    <w:name w:val="footnote reference"/>
    <w:basedOn w:val="DefaultParagraphFont"/>
    <w:uiPriority w:val="99"/>
    <w:semiHidden/>
    <w:unhideWhenUsed/>
    <w:rsid w:val="00462576"/>
    <w:rPr>
      <w:vertAlign w:val="superscript"/>
    </w:rPr>
  </w:style>
  <w:style w:type="paragraph" w:styleId="Subtitle">
    <w:name w:val="Subtitle"/>
    <w:basedOn w:val="Normal"/>
    <w:next w:val="Normal"/>
    <w:link w:val="SubtitleChar"/>
    <w:uiPriority w:val="11"/>
    <w:qFormat/>
    <w:rsid w:val="00462576"/>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462576"/>
    <w:rPr>
      <w:sz w:val="20"/>
    </w:rPr>
  </w:style>
  <w:style w:type="paragraph" w:styleId="BodyText2">
    <w:name w:val="Body Text 2"/>
    <w:basedOn w:val="Normal"/>
    <w:link w:val="BodyText2Char"/>
    <w:uiPriority w:val="99"/>
    <w:rsid w:val="00462576"/>
    <w:pPr>
      <w:spacing w:after="120" w:line="480" w:lineRule="auto"/>
    </w:pPr>
    <w:rPr>
      <w:rFonts w:ascii="Times New Roman" w:eastAsia="Calibri" w:hAnsi="Times New Roman"/>
      <w:sz w:val="24"/>
      <w:lang w:eastAsia="en-GB"/>
    </w:rPr>
  </w:style>
  <w:style w:type="character" w:customStyle="1" w:styleId="SubtitleChar">
    <w:name w:val="Subtitle Char"/>
    <w:basedOn w:val="DefaultParagraphFont"/>
    <w:link w:val="Subtitle"/>
    <w:uiPriority w:val="11"/>
    <w:rsid w:val="00462576"/>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rsid w:val="00462576"/>
    <w:pPr>
      <w:spacing w:after="0" w:line="240" w:lineRule="auto"/>
    </w:pPr>
    <w:rPr>
      <w:rFonts w:ascii="Arial" w:eastAsia="Calibri" w:hAnsi="Arial"/>
      <w:sz w:val="20"/>
    </w:rPr>
  </w:style>
  <w:style w:type="paragraph" w:styleId="EndnoteText">
    <w:name w:val="endnote text"/>
    <w:basedOn w:val="Normal"/>
    <w:link w:val="EndnoteTextChar"/>
    <w:uiPriority w:val="99"/>
    <w:semiHidden/>
    <w:unhideWhenUsed/>
    <w:rsid w:val="00462576"/>
    <w:pPr>
      <w:spacing w:after="0" w:line="240" w:lineRule="auto"/>
    </w:pPr>
    <w:rPr>
      <w:sz w:val="20"/>
    </w:rPr>
  </w:style>
  <w:style w:type="character" w:styleId="SubtleReference">
    <w:name w:val="Subtle Reference"/>
    <w:basedOn w:val="DefaultParagraphFont"/>
    <w:uiPriority w:val="31"/>
    <w:qFormat/>
    <w:rsid w:val="00462576"/>
    <w:rPr>
      <w:smallCaps/>
      <w:color w:val="C0504D" w:themeColor="accent2"/>
      <w:u w:val="single"/>
    </w:rPr>
  </w:style>
  <w:style w:type="character" w:customStyle="1" w:styleId="Heading2Char">
    <w:name w:val="Heading 2 Char"/>
    <w:basedOn w:val="DefaultParagraphFont"/>
    <w:uiPriority w:val="9"/>
    <w:rsid w:val="00462576"/>
    <w:rPr>
      <w:rFonts w:asciiTheme="majorHAnsi" w:eastAsiaTheme="majorEastAsia" w:hAnsiTheme="majorHAnsi" w:cstheme="majorBidi"/>
      <w:b/>
      <w:color w:val="4F81BD" w:themeColor="accent1"/>
      <w:sz w:val="26"/>
    </w:rPr>
  </w:style>
  <w:style w:type="character" w:customStyle="1" w:styleId="IntenseQuoteChar">
    <w:name w:val="Intense Quote Char"/>
    <w:basedOn w:val="DefaultParagraphFont"/>
    <w:link w:val="IntenseQuote"/>
    <w:uiPriority w:val="30"/>
    <w:rsid w:val="00462576"/>
    <w:rPr>
      <w:b/>
      <w:i/>
      <w:color w:val="4F81BD" w:themeColor="accent1"/>
    </w:rPr>
  </w:style>
  <w:style w:type="character" w:customStyle="1" w:styleId="FootnoteTextChar">
    <w:name w:val="Footnote Text Char"/>
    <w:basedOn w:val="DefaultParagraphFont"/>
    <w:link w:val="FootnoteText"/>
    <w:uiPriority w:val="99"/>
    <w:semiHidden/>
    <w:rsid w:val="00462576"/>
    <w:rPr>
      <w:rFonts w:ascii="Arial" w:hAnsi="Arial" w:cs="Times New Roman"/>
      <w:sz w:val="20"/>
    </w:rPr>
  </w:style>
  <w:style w:type="paragraph" w:styleId="Header">
    <w:name w:val="header"/>
    <w:basedOn w:val="Normal"/>
    <w:link w:val="HeaderChar"/>
    <w:uiPriority w:val="99"/>
    <w:rsid w:val="00462576"/>
    <w:pPr>
      <w:tabs>
        <w:tab w:val="center" w:pos="4513"/>
        <w:tab w:val="right" w:pos="9026"/>
      </w:tabs>
      <w:spacing w:after="0" w:line="240" w:lineRule="auto"/>
    </w:pPr>
  </w:style>
  <w:style w:type="character" w:styleId="Hyperlink">
    <w:name w:val="Hyperlink"/>
    <w:basedOn w:val="DefaultParagraphFont"/>
    <w:uiPriority w:val="99"/>
    <w:unhideWhenUsed/>
    <w:rsid w:val="00462576"/>
    <w:rPr>
      <w:color w:val="0000FF" w:themeColor="hyperlink"/>
      <w:u w:val="single"/>
    </w:rPr>
  </w:style>
  <w:style w:type="character" w:styleId="IntenseReference">
    <w:name w:val="Intense Reference"/>
    <w:basedOn w:val="DefaultParagraphFont"/>
    <w:uiPriority w:val="32"/>
    <w:qFormat/>
    <w:rsid w:val="00462576"/>
    <w:rPr>
      <w:b/>
      <w:smallCaps/>
      <w:color w:val="C0504D" w:themeColor="accent2"/>
      <w:spacing w:val="5"/>
      <w:u w:val="single"/>
    </w:rPr>
  </w:style>
  <w:style w:type="paragraph" w:styleId="Footer">
    <w:name w:val="footer"/>
    <w:basedOn w:val="Normal"/>
    <w:link w:val="FooterChar"/>
    <w:uiPriority w:val="99"/>
    <w:rsid w:val="00462576"/>
    <w:pPr>
      <w:tabs>
        <w:tab w:val="center" w:pos="4513"/>
        <w:tab w:val="right" w:pos="9026"/>
      </w:tabs>
      <w:spacing w:after="0" w:line="240" w:lineRule="auto"/>
    </w:pPr>
  </w:style>
  <w:style w:type="paragraph" w:styleId="NoSpacing">
    <w:name w:val="No Spacing"/>
    <w:uiPriority w:val="99"/>
    <w:qFormat/>
    <w:rsid w:val="00462576"/>
    <w:rPr>
      <w:rFonts w:eastAsia="Times New Roman"/>
      <w:sz w:val="22"/>
      <w:lang w:eastAsia="en-US"/>
    </w:rPr>
  </w:style>
  <w:style w:type="character" w:styleId="Emphasis">
    <w:name w:val="Emphasis"/>
    <w:basedOn w:val="DefaultParagraphFont"/>
    <w:uiPriority w:val="20"/>
    <w:qFormat/>
    <w:rsid w:val="00462576"/>
    <w:rPr>
      <w:i/>
    </w:rPr>
  </w:style>
  <w:style w:type="paragraph" w:styleId="IndexHeading">
    <w:name w:val="index heading"/>
    <w:basedOn w:val="Normal"/>
    <w:next w:val="Index1"/>
    <w:semiHidden/>
    <w:rsid w:val="00462576"/>
    <w:pPr>
      <w:tabs>
        <w:tab w:val="left" w:pos="936"/>
        <w:tab w:val="left" w:pos="1368"/>
      </w:tabs>
      <w:spacing w:after="0" w:line="240" w:lineRule="auto"/>
    </w:pPr>
    <w:rPr>
      <w:rFonts w:ascii="Times New Roman" w:eastAsia="Calibri" w:hAnsi="Times New Roman"/>
      <w:b/>
      <w:sz w:val="24"/>
    </w:rPr>
  </w:style>
  <w:style w:type="character" w:customStyle="1" w:styleId="Heading5Char">
    <w:name w:val="Heading 5 Char"/>
    <w:basedOn w:val="DefaultParagraphFont"/>
    <w:link w:val="Heading5"/>
    <w:uiPriority w:val="99"/>
    <w:rsid w:val="00462576"/>
    <w:rPr>
      <w:rFonts w:ascii="Calibri" w:hAnsi="Calibri" w:cs="Times New Roman"/>
      <w:b/>
      <w:i/>
      <w:sz w:val="26"/>
      <w:lang w:eastAsia="en-GB"/>
    </w:rPr>
  </w:style>
  <w:style w:type="character" w:customStyle="1" w:styleId="PlainTextChar">
    <w:name w:val="Plain Text Char"/>
    <w:basedOn w:val="DefaultParagraphFont"/>
    <w:link w:val="PlainText"/>
    <w:uiPriority w:val="99"/>
    <w:rsid w:val="00462576"/>
    <w:rPr>
      <w:rFonts w:ascii="Courier New" w:hAnsi="Courier New" w:cs="Courier New"/>
      <w:sz w:val="21"/>
    </w:rPr>
  </w:style>
  <w:style w:type="character" w:styleId="SubtleEmphasis">
    <w:name w:val="Subtle Emphasis"/>
    <w:basedOn w:val="DefaultParagraphFont"/>
    <w:uiPriority w:val="19"/>
    <w:qFormat/>
    <w:rsid w:val="00462576"/>
    <w:rPr>
      <w:i/>
      <w:color w:val="808080" w:themeColor="text1" w:themeTint="7F"/>
    </w:rPr>
  </w:style>
  <w:style w:type="paragraph" w:styleId="Index1">
    <w:name w:val="index 1"/>
    <w:basedOn w:val="Normal"/>
    <w:next w:val="Normal"/>
    <w:uiPriority w:val="99"/>
    <w:semiHidden/>
    <w:rsid w:val="00462576"/>
    <w:pPr>
      <w:spacing w:after="0" w:line="240" w:lineRule="auto"/>
      <w:ind w:left="220" w:hanging="220"/>
    </w:pPr>
  </w:style>
  <w:style w:type="paragraph" w:styleId="BodyText">
    <w:name w:val="Body Text"/>
    <w:basedOn w:val="Normal"/>
    <w:link w:val="BodyTextChar"/>
    <w:uiPriority w:val="99"/>
    <w:rsid w:val="00462576"/>
    <w:pPr>
      <w:spacing w:after="0" w:line="240" w:lineRule="auto"/>
    </w:pPr>
    <w:rPr>
      <w:rFonts w:ascii="Arial" w:eastAsia="Calibri" w:hAnsi="Arial"/>
      <w:sz w:val="20"/>
    </w:rPr>
  </w:style>
  <w:style w:type="character" w:customStyle="1" w:styleId="QuoteChar">
    <w:name w:val="Quote Char"/>
    <w:basedOn w:val="DefaultParagraphFont"/>
    <w:link w:val="Quote"/>
    <w:uiPriority w:val="29"/>
    <w:rsid w:val="00462576"/>
    <w:rPr>
      <w:i/>
      <w:color w:val="000000" w:themeColor="text1"/>
    </w:rPr>
  </w:style>
  <w:style w:type="paragraph" w:styleId="PlainText">
    <w:name w:val="Plain Text"/>
    <w:basedOn w:val="Normal"/>
    <w:link w:val="PlainTextChar"/>
    <w:uiPriority w:val="99"/>
    <w:semiHidden/>
    <w:unhideWhenUsed/>
    <w:rsid w:val="00462576"/>
    <w:pPr>
      <w:spacing w:after="0" w:line="240" w:lineRule="auto"/>
    </w:pPr>
    <w:rPr>
      <w:rFonts w:ascii="Courier New" w:hAnsi="Courier New" w:cs="Courier New"/>
      <w:sz w:val="21"/>
    </w:rPr>
  </w:style>
  <w:style w:type="paragraph" w:customStyle="1" w:styleId="Body">
    <w:name w:val="Body"/>
    <w:basedOn w:val="Normal"/>
    <w:uiPriority w:val="99"/>
    <w:rsid w:val="00462576"/>
    <w:pPr>
      <w:keepLines/>
      <w:spacing w:before="120" w:after="120" w:line="240" w:lineRule="auto"/>
      <w:ind w:left="2268"/>
    </w:pPr>
    <w:rPr>
      <w:rFonts w:ascii="Times New Roman" w:eastAsia="Calibri" w:hAnsi="Times New Roman"/>
      <w:spacing w:val="-2"/>
      <w:sz w:val="20"/>
    </w:rPr>
  </w:style>
  <w:style w:type="paragraph" w:styleId="BalloonText">
    <w:name w:val="Balloon Text"/>
    <w:basedOn w:val="Normal"/>
    <w:link w:val="BalloonTextChar"/>
    <w:uiPriority w:val="99"/>
    <w:semiHidden/>
    <w:rsid w:val="00462576"/>
    <w:pPr>
      <w:spacing w:after="0" w:line="240" w:lineRule="auto"/>
    </w:pPr>
    <w:rPr>
      <w:rFonts w:ascii="Tahoma" w:hAnsi="Tahoma" w:cs="Tahoma"/>
      <w:sz w:val="16"/>
    </w:rPr>
  </w:style>
  <w:style w:type="character" w:customStyle="1" w:styleId="Heading1Char">
    <w:name w:val="Heading 1 Char"/>
    <w:basedOn w:val="DefaultParagraphFont"/>
    <w:link w:val="Heading1"/>
    <w:uiPriority w:val="99"/>
    <w:rsid w:val="00462576"/>
    <w:rPr>
      <w:rFonts w:ascii="Cambria" w:hAnsi="Cambria" w:cs="Times New Roman"/>
      <w:b/>
      <w:color w:val="365F91"/>
      <w:sz w:val="28"/>
    </w:rPr>
  </w:style>
  <w:style w:type="character" w:customStyle="1" w:styleId="Heading3Char">
    <w:name w:val="Heading 3 Char"/>
    <w:basedOn w:val="DefaultParagraphFont"/>
    <w:link w:val="Heading3"/>
    <w:uiPriority w:val="99"/>
    <w:rsid w:val="00462576"/>
    <w:rPr>
      <w:rFonts w:ascii="Arial" w:hAnsi="Arial" w:cs="Arial"/>
      <w:b/>
      <w:sz w:val="26"/>
      <w:lang w:eastAsia="en-GB"/>
    </w:rPr>
  </w:style>
  <w:style w:type="character" w:customStyle="1" w:styleId="FooterChar">
    <w:name w:val="Footer Char"/>
    <w:basedOn w:val="DefaultParagraphFont"/>
    <w:link w:val="Footer"/>
    <w:uiPriority w:val="99"/>
    <w:rsid w:val="00462576"/>
    <w:rPr>
      <w:rFonts w:cs="Times New Roman"/>
    </w:rPr>
  </w:style>
  <w:style w:type="character" w:customStyle="1" w:styleId="TitleChar">
    <w:name w:val="Title Char"/>
    <w:basedOn w:val="DefaultParagraphFont"/>
    <w:link w:val="Title"/>
    <w:uiPriority w:val="10"/>
    <w:rsid w:val="00462576"/>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rsid w:val="00462576"/>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99"/>
    <w:qFormat/>
    <w:rsid w:val="00462576"/>
    <w:rPr>
      <w:b/>
    </w:rPr>
  </w:style>
  <w:style w:type="character" w:styleId="EndnoteReference">
    <w:name w:val="endnote reference"/>
    <w:basedOn w:val="DefaultParagraphFont"/>
    <w:uiPriority w:val="99"/>
    <w:semiHidden/>
    <w:unhideWhenUsed/>
    <w:rsid w:val="00462576"/>
    <w:rPr>
      <w:vertAlign w:val="superscript"/>
    </w:rPr>
  </w:style>
  <w:style w:type="paragraph" w:styleId="EnvelopeReturn">
    <w:name w:val="envelope return"/>
    <w:basedOn w:val="Normal"/>
    <w:uiPriority w:val="99"/>
    <w:unhideWhenUsed/>
    <w:rsid w:val="00462576"/>
    <w:pPr>
      <w:spacing w:after="0" w:line="240" w:lineRule="auto"/>
    </w:pPr>
    <w:rPr>
      <w:rFonts w:asciiTheme="majorHAnsi" w:eastAsiaTheme="majorEastAsia" w:hAnsiTheme="majorHAnsi" w:cstheme="majorBidi"/>
      <w:sz w:val="20"/>
    </w:rPr>
  </w:style>
  <w:style w:type="paragraph" w:styleId="BodyTextIndent">
    <w:name w:val="Body Text Indent"/>
    <w:basedOn w:val="Normal"/>
    <w:link w:val="BodyTextIndentChar"/>
    <w:uiPriority w:val="99"/>
    <w:rsid w:val="00462576"/>
    <w:pPr>
      <w:spacing w:after="120" w:line="240" w:lineRule="auto"/>
      <w:ind w:left="283"/>
    </w:pPr>
    <w:rPr>
      <w:rFonts w:ascii="Times New Roman" w:eastAsia="Calibri" w:hAnsi="Times New Roman"/>
      <w:sz w:val="24"/>
      <w:lang w:eastAsia="en-GB"/>
    </w:rPr>
  </w:style>
  <w:style w:type="character" w:customStyle="1" w:styleId="BodyText2Char">
    <w:name w:val="Body Text 2 Char"/>
    <w:basedOn w:val="DefaultParagraphFont"/>
    <w:link w:val="BodyText2"/>
    <w:uiPriority w:val="99"/>
    <w:rsid w:val="00462576"/>
    <w:rPr>
      <w:rFonts w:ascii="Times New Roman" w:hAnsi="Times New Roman" w:cs="Times New Roman"/>
      <w:sz w:val="24"/>
      <w:lang w:eastAsia="en-GB"/>
    </w:rPr>
  </w:style>
  <w:style w:type="character" w:customStyle="1" w:styleId="BalloonTextChar">
    <w:name w:val="Balloon Text Char"/>
    <w:basedOn w:val="DefaultParagraphFont"/>
    <w:link w:val="BalloonText"/>
    <w:uiPriority w:val="99"/>
    <w:semiHidden/>
    <w:rsid w:val="00462576"/>
    <w:rPr>
      <w:rFonts w:ascii="Tahoma" w:hAnsi="Tahoma" w:cs="Tahoma"/>
      <w:sz w:val="16"/>
    </w:rPr>
  </w:style>
  <w:style w:type="character" w:customStyle="1" w:styleId="Heading8Char">
    <w:name w:val="Heading 8 Char"/>
    <w:basedOn w:val="DefaultParagraphFont"/>
    <w:uiPriority w:val="9"/>
    <w:rsid w:val="00462576"/>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462576"/>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99"/>
    <w:qFormat/>
    <w:rsid w:val="00462576"/>
    <w:pPr>
      <w:ind w:left="720"/>
      <w:contextualSpacing/>
    </w:pPr>
  </w:style>
  <w:style w:type="character" w:styleId="IntenseEmphasis">
    <w:name w:val="Intense Emphasis"/>
    <w:basedOn w:val="DefaultParagraphFont"/>
    <w:uiPriority w:val="21"/>
    <w:qFormat/>
    <w:rsid w:val="00462576"/>
    <w:rPr>
      <w:b/>
      <w:i/>
      <w:color w:val="4F81BD" w:themeColor="accent1"/>
    </w:rPr>
  </w:style>
  <w:style w:type="character" w:customStyle="1" w:styleId="Heading6Char">
    <w:name w:val="Heading 6 Char"/>
    <w:basedOn w:val="DefaultParagraphFont"/>
    <w:link w:val="Heading6"/>
    <w:uiPriority w:val="9"/>
    <w:rsid w:val="00462576"/>
    <w:rPr>
      <w:rFonts w:asciiTheme="majorHAnsi" w:eastAsiaTheme="majorEastAsia" w:hAnsiTheme="majorHAnsi" w:cstheme="majorBidi"/>
      <w:i/>
      <w:color w:val="243F60" w:themeColor="accent1" w:themeShade="7F"/>
    </w:rPr>
  </w:style>
  <w:style w:type="table" w:styleId="TableGrid">
    <w:name w:val="Table Grid"/>
    <w:basedOn w:val="TableNormal"/>
    <w:uiPriority w:val="99"/>
    <w:rsid w:val="00462576"/>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462576"/>
    <w:rPr>
      <w:sz w:val="16"/>
    </w:rPr>
  </w:style>
  <w:style w:type="character" w:styleId="BookTitle">
    <w:name w:val="Book Title"/>
    <w:basedOn w:val="DefaultParagraphFont"/>
    <w:uiPriority w:val="33"/>
    <w:qFormat/>
    <w:rsid w:val="00462576"/>
    <w:rPr>
      <w:b/>
      <w:smallCaps/>
      <w:spacing w:val="5"/>
    </w:rPr>
  </w:style>
  <w:style w:type="paragraph" w:styleId="Title">
    <w:name w:val="Title"/>
    <w:basedOn w:val="Normal"/>
    <w:next w:val="Normal"/>
    <w:link w:val="TitleChar"/>
    <w:uiPriority w:val="10"/>
    <w:qFormat/>
    <w:rsid w:val="0046257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BodyTextIndentChar">
    <w:name w:val="Body Text Indent Char"/>
    <w:basedOn w:val="DefaultParagraphFont"/>
    <w:link w:val="BodyTextIndent"/>
    <w:uiPriority w:val="99"/>
    <w:rsid w:val="00462576"/>
    <w:rPr>
      <w:rFonts w:ascii="Times New Roman" w:hAnsi="Times New Roman" w:cs="Times New Roman"/>
      <w:sz w:val="24"/>
      <w:lang w:eastAsia="en-GB"/>
    </w:rPr>
  </w:style>
  <w:style w:type="character" w:customStyle="1" w:styleId="HeaderChar">
    <w:name w:val="Header Char"/>
    <w:basedOn w:val="DefaultParagraphFont"/>
    <w:link w:val="Header"/>
    <w:uiPriority w:val="99"/>
    <w:rsid w:val="00462576"/>
    <w:rPr>
      <w:rFonts w:cs="Times New Roman"/>
    </w:rPr>
  </w:style>
  <w:style w:type="paragraph" w:styleId="IntenseQuote">
    <w:name w:val="Intense Quote"/>
    <w:basedOn w:val="Normal"/>
    <w:next w:val="Normal"/>
    <w:link w:val="IntenseQuoteChar"/>
    <w:uiPriority w:val="30"/>
    <w:qFormat/>
    <w:rsid w:val="00462576"/>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eastAsia="Times New Roman"/>
      <w:sz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Calibri" w:hAnsi="Cambria"/>
      <w:b/>
      <w:color w:val="365F91"/>
      <w:sz w:val="28"/>
    </w:rPr>
  </w:style>
  <w:style w:type="paragraph" w:styleId="Heading2">
    <w:name w:val="heading 2"/>
    <w:basedOn w:val="Normal"/>
    <w:next w:val="Normal"/>
    <w:uiPriority w:val="99"/>
    <w:qFormat/>
    <w:pPr>
      <w:keepNext/>
      <w:spacing w:before="240" w:after="60"/>
      <w:outlineLvl w:val="1"/>
    </w:pPr>
    <w:rPr>
      <w:rFonts w:ascii="Arial" w:hAnsi="Arial" w:cs="Arial"/>
      <w:b/>
      <w:i/>
      <w:sz w:val="28"/>
    </w:rPr>
  </w:style>
  <w:style w:type="paragraph" w:styleId="Heading3">
    <w:name w:val="heading 3"/>
    <w:basedOn w:val="Normal"/>
    <w:next w:val="Normal"/>
    <w:link w:val="Heading3Char"/>
    <w:uiPriority w:val="99"/>
    <w:qFormat/>
    <w:pPr>
      <w:keepNext/>
      <w:spacing w:before="240" w:after="60" w:line="240" w:lineRule="auto"/>
      <w:outlineLvl w:val="2"/>
    </w:pPr>
    <w:rPr>
      <w:rFonts w:ascii="Arial" w:eastAsia="Calibri" w:hAnsi="Arial" w:cs="Arial"/>
      <w:b/>
      <w:sz w:val="26"/>
      <w:lang w:eastAsia="en-GB"/>
    </w:rPr>
  </w:style>
  <w:style w:type="paragraph" w:styleId="Heading4">
    <w:name w:val="heading 4"/>
    <w:basedOn w:val="Normal"/>
    <w:next w:val="Normal"/>
    <w:uiPriority w:val="99"/>
    <w:qFormat/>
    <w:pPr>
      <w:keepNext/>
      <w:spacing w:before="240" w:after="60"/>
      <w:outlineLvl w:val="3"/>
    </w:pPr>
    <w:rPr>
      <w:rFonts w:ascii="Times New Roman" w:hAnsi="Times New Roman"/>
      <w:b/>
      <w:sz w:val="28"/>
    </w:rPr>
  </w:style>
  <w:style w:type="paragraph" w:styleId="Heading5">
    <w:name w:val="heading 5"/>
    <w:basedOn w:val="Normal"/>
    <w:next w:val="Normal"/>
    <w:link w:val="Heading5Char"/>
    <w:uiPriority w:val="99"/>
    <w:qFormat/>
    <w:pPr>
      <w:spacing w:before="240" w:after="60" w:line="240" w:lineRule="auto"/>
      <w:outlineLvl w:val="4"/>
    </w:pPr>
    <w:rPr>
      <w:rFonts w:eastAsia="Calibri"/>
      <w:b/>
      <w:i/>
      <w:sz w:val="26"/>
      <w:lang w:eastAsia="en-G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9"/>
    <w:qFormat/>
    <w:pPr>
      <w:spacing w:before="240" w:after="60" w:line="240" w:lineRule="auto"/>
      <w:outlineLvl w:val="6"/>
    </w:pPr>
    <w:rPr>
      <w:rFonts w:ascii="Times New Roman" w:eastAsia="Calibri" w:hAnsi="Times New Roman"/>
      <w:sz w:val="24"/>
    </w:rPr>
  </w:style>
  <w:style w:type="paragraph" w:styleId="Heading8">
    <w:name w:val="heading 8"/>
    <w:basedOn w:val="Normal"/>
    <w:next w:val="Normal"/>
    <w:uiPriority w:val="99"/>
    <w:qFormat/>
    <w:pPr>
      <w:spacing w:before="240" w:after="60"/>
      <w:outlineLvl w:val="7"/>
    </w:pPr>
    <w:rPr>
      <w:rFonts w:ascii="Times New Roman" w:hAnsi="Times New Roman"/>
      <w:i/>
      <w:sz w:val="24"/>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9"/>
    <w:rPr>
      <w:rFonts w:ascii="Times New Roman" w:hAnsi="Times New Roman" w:cs="Times New Roman"/>
      <w:sz w:val="24"/>
    </w:rPr>
  </w:style>
  <w:style w:type="character" w:customStyle="1" w:styleId="BodyTextChar">
    <w:name w:val="Body Text Char"/>
    <w:basedOn w:val="DefaultParagraphFont"/>
    <w:link w:val="BodyText"/>
    <w:uiPriority w:val="99"/>
    <w:rPr>
      <w:rFonts w:ascii="Arial" w:hAnsi="Arial" w:cs="Times New Roman"/>
      <w:sz w:val="24"/>
    </w:rPr>
  </w:style>
  <w:style w:type="character" w:styleId="PageNumber">
    <w:name w:val="page number"/>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paragraph" w:styleId="BodyText2">
    <w:name w:val="Body Text 2"/>
    <w:basedOn w:val="Normal"/>
    <w:link w:val="BodyText2Char"/>
    <w:uiPriority w:val="99"/>
    <w:pPr>
      <w:spacing w:after="120" w:line="480" w:lineRule="auto"/>
    </w:pPr>
    <w:rPr>
      <w:rFonts w:ascii="Times New Roman" w:eastAsia="Calibri" w:hAnsi="Times New Roman"/>
      <w:sz w:val="24"/>
      <w:lang w:eastAsia="en-GB"/>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pPr>
      <w:spacing w:after="0" w:line="240" w:lineRule="auto"/>
    </w:pPr>
    <w:rPr>
      <w:rFonts w:ascii="Arial" w:eastAsia="Calibri" w:hAnsi="Arial"/>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themeColor="accent1"/>
      <w:sz w:val="26"/>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rPr>
      <w:rFonts w:ascii="Arial" w:hAnsi="Arial" w:cs="Times New Roman"/>
      <w:sz w:val="20"/>
    </w:rPr>
  </w:style>
  <w:style w:type="paragraph" w:styleId="Header">
    <w:name w:val="header"/>
    <w:basedOn w:val="Normal"/>
    <w:link w:val="HeaderChar"/>
    <w:uiPriority w:val="99"/>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pPr>
      <w:tabs>
        <w:tab w:val="center" w:pos="4513"/>
        <w:tab w:val="right" w:pos="9026"/>
      </w:tabs>
      <w:spacing w:after="0" w:line="240" w:lineRule="auto"/>
    </w:pPr>
  </w:style>
  <w:style w:type="paragraph" w:styleId="NoSpacing">
    <w:name w:val="No Spacing"/>
    <w:uiPriority w:val="99"/>
    <w:qFormat/>
    <w:rPr>
      <w:rFonts w:eastAsia="Times New Roman"/>
      <w:sz w:val="22"/>
      <w:lang w:eastAsia="en-US"/>
    </w:rPr>
  </w:style>
  <w:style w:type="character" w:styleId="Emphasis">
    <w:name w:val="Emphasis"/>
    <w:basedOn w:val="DefaultParagraphFont"/>
    <w:uiPriority w:val="20"/>
    <w:qFormat/>
    <w:rPr>
      <w:i/>
    </w:rPr>
  </w:style>
  <w:style w:type="paragraph" w:styleId="IndexHeading">
    <w:name w:val="index heading"/>
    <w:basedOn w:val="Normal"/>
    <w:next w:val="Index1"/>
    <w:semiHidden/>
    <w:pPr>
      <w:tabs>
        <w:tab w:val="left" w:pos="936"/>
        <w:tab w:val="left" w:pos="1368"/>
      </w:tabs>
      <w:spacing w:after="0" w:line="240" w:lineRule="auto"/>
    </w:pPr>
    <w:rPr>
      <w:rFonts w:ascii="Times New Roman" w:eastAsia="Calibri" w:hAnsi="Times New Roman"/>
      <w:b/>
      <w:sz w:val="24"/>
    </w:rPr>
  </w:style>
  <w:style w:type="character" w:customStyle="1" w:styleId="Heading5Char">
    <w:name w:val="Heading 5 Char"/>
    <w:basedOn w:val="DefaultParagraphFont"/>
    <w:link w:val="Heading5"/>
    <w:uiPriority w:val="99"/>
    <w:rPr>
      <w:rFonts w:ascii="Calibri" w:hAnsi="Calibri" w:cs="Times New Roman"/>
      <w:b/>
      <w:i/>
      <w:sz w:val="26"/>
      <w:lang w:eastAsia="en-GB"/>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styleId="Index1">
    <w:name w:val="index 1"/>
    <w:basedOn w:val="Normal"/>
    <w:next w:val="Normal"/>
    <w:uiPriority w:val="99"/>
    <w:semiHidden/>
    <w:pPr>
      <w:spacing w:after="0" w:line="240" w:lineRule="auto"/>
      <w:ind w:left="220" w:hanging="220"/>
    </w:pPr>
  </w:style>
  <w:style w:type="paragraph" w:styleId="BodyText">
    <w:name w:val="Body Text"/>
    <w:basedOn w:val="Normal"/>
    <w:link w:val="BodyTextChar"/>
    <w:uiPriority w:val="99"/>
    <w:pPr>
      <w:spacing w:after="0" w:line="240" w:lineRule="auto"/>
    </w:pPr>
    <w:rPr>
      <w:rFonts w:ascii="Arial" w:eastAsia="Calibri" w:hAnsi="Arial"/>
      <w:sz w:val="20"/>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customStyle="1" w:styleId="Body">
    <w:name w:val="Body"/>
    <w:basedOn w:val="Normal"/>
    <w:uiPriority w:val="99"/>
    <w:pPr>
      <w:keepLines/>
      <w:spacing w:before="120" w:after="120" w:line="240" w:lineRule="auto"/>
      <w:ind w:left="2268"/>
    </w:pPr>
    <w:rPr>
      <w:rFonts w:ascii="Times New Roman" w:eastAsia="Calibri" w:hAnsi="Times New Roman"/>
      <w:spacing w:val="-2"/>
      <w:sz w:val="20"/>
    </w:rPr>
  </w:style>
  <w:style w:type="paragraph" w:styleId="BalloonText">
    <w:name w:val="Balloon Text"/>
    <w:basedOn w:val="Normal"/>
    <w:link w:val="BalloonTextChar"/>
    <w:uiPriority w:val="99"/>
    <w:semiHidden/>
    <w:pPr>
      <w:spacing w:after="0" w:line="240" w:lineRule="auto"/>
    </w:pPr>
    <w:rPr>
      <w:rFonts w:ascii="Tahoma" w:hAnsi="Tahoma" w:cs="Tahoma"/>
      <w:sz w:val="16"/>
    </w:rPr>
  </w:style>
  <w:style w:type="character" w:customStyle="1" w:styleId="Heading1Char">
    <w:name w:val="Heading 1 Char"/>
    <w:basedOn w:val="DefaultParagraphFont"/>
    <w:link w:val="Heading1"/>
    <w:uiPriority w:val="99"/>
    <w:rPr>
      <w:rFonts w:ascii="Cambria" w:hAnsi="Cambria" w:cs="Times New Roman"/>
      <w:b/>
      <w:color w:val="365F91"/>
      <w:sz w:val="28"/>
    </w:rPr>
  </w:style>
  <w:style w:type="character" w:customStyle="1" w:styleId="Heading3Char">
    <w:name w:val="Heading 3 Char"/>
    <w:basedOn w:val="DefaultParagraphFont"/>
    <w:link w:val="Heading3"/>
    <w:uiPriority w:val="99"/>
    <w:rPr>
      <w:rFonts w:ascii="Arial" w:hAnsi="Arial" w:cs="Arial"/>
      <w:b/>
      <w:sz w:val="26"/>
      <w:lang w:eastAsia="en-GB"/>
    </w:rPr>
  </w:style>
  <w:style w:type="character" w:customStyle="1" w:styleId="FooterChar">
    <w:name w:val="Footer Char"/>
    <w:basedOn w:val="DefaultParagraphFont"/>
    <w:link w:val="Footer"/>
    <w:uiPriority w:val="99"/>
    <w:rPr>
      <w:rFonts w:cs="Times New Roman"/>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99"/>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odyTextIndent">
    <w:name w:val="Body Text Indent"/>
    <w:basedOn w:val="Normal"/>
    <w:link w:val="BodyTextIndentChar"/>
    <w:uiPriority w:val="99"/>
    <w:pPr>
      <w:spacing w:after="120" w:line="240" w:lineRule="auto"/>
      <w:ind w:left="283"/>
    </w:pPr>
    <w:rPr>
      <w:rFonts w:ascii="Times New Roman" w:eastAsia="Calibri" w:hAnsi="Times New Roman"/>
      <w:sz w:val="24"/>
      <w:lang w:eastAsia="en-GB"/>
    </w:rPr>
  </w:style>
  <w:style w:type="character" w:customStyle="1" w:styleId="BodyText2Char">
    <w:name w:val="Body Text 2 Char"/>
    <w:basedOn w:val="DefaultParagraphFont"/>
    <w:link w:val="BodyText2"/>
    <w:uiPriority w:val="99"/>
    <w:rPr>
      <w:rFonts w:ascii="Times New Roman" w:hAnsi="Times New Roman" w:cs="Times New Roman"/>
      <w:sz w:val="24"/>
      <w:lang w:eastAsia="en-GB"/>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99"/>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table" w:styleId="TableGrid">
    <w:name w:val="Table Grid"/>
    <w:basedOn w:val="TableNormal"/>
    <w:uiPriority w:val="99"/>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BodyTextIndentChar">
    <w:name w:val="Body Text Indent Char"/>
    <w:basedOn w:val="DefaultParagraphFont"/>
    <w:link w:val="BodyTextIndent"/>
    <w:uiPriority w:val="99"/>
    <w:rPr>
      <w:rFonts w:ascii="Times New Roman" w:hAnsi="Times New Roman" w:cs="Times New Roman"/>
      <w:sz w:val="24"/>
      <w:lang w:eastAsia="en-GB"/>
    </w:rPr>
  </w:style>
  <w:style w:type="character" w:customStyle="1" w:styleId="HeaderChar">
    <w:name w:val="Header Char"/>
    <w:basedOn w:val="DefaultParagraphFont"/>
    <w:link w:val="Header"/>
    <w:uiPriority w:val="99"/>
    <w:rPr>
      <w:rFonts w:cs="Times New Roman"/>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divs>
    <w:div w:id="13204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dc:creator>
  <cp:lastModifiedBy>Windows 7</cp:lastModifiedBy>
  <cp:revision>2</cp:revision>
  <cp:lastPrinted>2016-04-19T05:45:00Z</cp:lastPrinted>
  <dcterms:created xsi:type="dcterms:W3CDTF">2017-10-08T09:54:00Z</dcterms:created>
  <dcterms:modified xsi:type="dcterms:W3CDTF">2017-10-08T09:54:00Z</dcterms:modified>
</cp:coreProperties>
</file>