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16" w:rsidRDefault="00501216" w:rsidP="00501216">
      <w:pPr>
        <w:pStyle w:val="ListParagraph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QUALITY OF EDUCATION – LEAD Sarah Delaney (Maintain the quality of education within the school as Outstanding)</w:t>
      </w:r>
    </w:p>
    <w:p w:rsidR="00501216" w:rsidRDefault="00501216" w:rsidP="0050121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ensure that we react in a positive manner to any dips in pupil performance as a result of covid-19.</w:t>
      </w:r>
    </w:p>
    <w:p w:rsidR="00501216" w:rsidRDefault="00501216" w:rsidP="0050121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To review the curriculum offer at all Key Stages to ensure it meets the needs of all pupils and meets the Intent, Implementation and Impact criteria.</w:t>
      </w:r>
    </w:p>
    <w:p w:rsidR="00501216" w:rsidRDefault="00501216" w:rsidP="0050121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continue to review our systems for monitoring the quality of teaching to ensure they are efficient &amp; effective. </w:t>
      </w:r>
    </w:p>
    <w:p w:rsidR="00501216" w:rsidRDefault="00501216" w:rsidP="0050121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review and refine assessment data systems for tracking pupil progress to ensure efficiency &amp; impact. </w:t>
      </w:r>
    </w:p>
    <w:p w:rsidR="00501216" w:rsidRDefault="00501216" w:rsidP="0050121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further develop the use of Evidence for Learning across the school with a particular focus on parental engagement.  </w:t>
      </w:r>
    </w:p>
    <w:p w:rsidR="00501216" w:rsidRDefault="00501216" w:rsidP="00501216">
      <w:pPr>
        <w:pStyle w:val="ListParagraph"/>
        <w:ind w:left="360"/>
        <w:rPr>
          <w:rFonts w:ascii="Times New Roman" w:hAnsi="Times New Roman" w:cs="Times New Roman"/>
          <w:sz w:val="18"/>
          <w:szCs w:val="18"/>
        </w:rPr>
      </w:pPr>
    </w:p>
    <w:p w:rsidR="00501216" w:rsidRDefault="00501216" w:rsidP="00501216">
      <w:pPr>
        <w:pStyle w:val="ListParagraph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LEADERSHIP AND MANAGEMENT – LEAD Jo </w:t>
      </w:r>
      <w:proofErr w:type="spellStart"/>
      <w:r>
        <w:rPr>
          <w:rFonts w:ascii="Times New Roman" w:hAnsi="Times New Roman" w:cs="Times New Roman"/>
          <w:b/>
        </w:rPr>
        <w:t>Mullineux</w:t>
      </w:r>
      <w:proofErr w:type="spellEnd"/>
      <w:r>
        <w:rPr>
          <w:rFonts w:ascii="Times New Roman" w:hAnsi="Times New Roman" w:cs="Times New Roman"/>
          <w:b/>
        </w:rPr>
        <w:t xml:space="preserve"> &amp; Lynne Ledgard (Maintain the quality of leadership and management within the school as Outstanding)</w:t>
      </w:r>
    </w:p>
    <w:p w:rsidR="00501216" w:rsidRDefault="00501216" w:rsidP="00501216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continue to offer the appropriate staff the opportunity to attain National Professional Qualifications </w:t>
      </w:r>
    </w:p>
    <w:p w:rsidR="00501216" w:rsidRDefault="00501216" w:rsidP="00501216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support and embed the newly formed classes in operation from September 2021.</w:t>
      </w:r>
    </w:p>
    <w:p w:rsidR="00501216" w:rsidRDefault="00501216" w:rsidP="00501216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the school supports any Early Career Teachers.</w:t>
      </w:r>
    </w:p>
    <w:p w:rsidR="00501216" w:rsidRDefault="00501216" w:rsidP="00501216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review strategies to improve communication with our Stakeholders</w:t>
      </w:r>
    </w:p>
    <w:p w:rsidR="00501216" w:rsidRDefault="00501216" w:rsidP="00501216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continue to support Staff &amp; Pupil well-being and mental health.</w:t>
      </w:r>
    </w:p>
    <w:p w:rsidR="00501216" w:rsidRDefault="00501216" w:rsidP="00501216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ensure that the school continues to have robust systems to support the safeguarding of all pupils and staff.</w:t>
      </w:r>
    </w:p>
    <w:p w:rsidR="00501216" w:rsidRDefault="00501216" w:rsidP="00501216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continue to build relationships and improve SEN provision in mainstream providers across Warrington &amp; beyond.</w:t>
      </w:r>
    </w:p>
    <w:p w:rsidR="00501216" w:rsidRDefault="00501216" w:rsidP="00501216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establish networks by collaborating with other special schools to compare outcomes and share best practice.</w:t>
      </w:r>
    </w:p>
    <w:p w:rsidR="00501216" w:rsidRDefault="00501216" w:rsidP="00501216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maintain the outstanding quality of governance at GLS. </w:t>
      </w:r>
    </w:p>
    <w:p w:rsidR="00501216" w:rsidRDefault="00501216" w:rsidP="00501216">
      <w:pPr>
        <w:pStyle w:val="ListParagraph"/>
        <w:ind w:left="360"/>
        <w:rPr>
          <w:rFonts w:ascii="Times New Roman" w:hAnsi="Times New Roman" w:cs="Times New Roman"/>
          <w:sz w:val="18"/>
          <w:szCs w:val="18"/>
        </w:rPr>
      </w:pPr>
    </w:p>
    <w:p w:rsidR="00501216" w:rsidRDefault="00501216" w:rsidP="00501216">
      <w:pPr>
        <w:pStyle w:val="ListParagraph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PERSONAL DEVELOPMENT – LEAD Jo </w:t>
      </w:r>
      <w:proofErr w:type="spellStart"/>
      <w:r>
        <w:rPr>
          <w:rFonts w:ascii="Times New Roman" w:hAnsi="Times New Roman" w:cs="Times New Roman"/>
          <w:b/>
        </w:rPr>
        <w:t>Mullineux</w:t>
      </w:r>
      <w:proofErr w:type="spellEnd"/>
      <w:r>
        <w:rPr>
          <w:rFonts w:ascii="Times New Roman" w:hAnsi="Times New Roman" w:cs="Times New Roman"/>
          <w:b/>
        </w:rPr>
        <w:t xml:space="preserve"> and Lynne Ledgard (Maintain the quality of personal development within the school as Outstanding)</w:t>
      </w:r>
    </w:p>
    <w:p w:rsidR="00501216" w:rsidRDefault="00501216" w:rsidP="00501216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To ensure that the needs of all pupils are effectively addressed after the lockdown periods.</w:t>
      </w:r>
    </w:p>
    <w:p w:rsidR="00501216" w:rsidRDefault="00501216" w:rsidP="00501216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To ensure that school continues to have an effective Careers Programme in line with statutory guidance.</w:t>
      </w:r>
    </w:p>
    <w:p w:rsidR="00501216" w:rsidRDefault="00501216" w:rsidP="00501216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ensure that pupils understand how to keep physically and mentally healthy including healthy relationships.</w:t>
      </w:r>
    </w:p>
    <w:p w:rsidR="00501216" w:rsidRDefault="00501216" w:rsidP="00501216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continue to promote equality, inclusivity and the development of responsible citizens.</w:t>
      </w:r>
    </w:p>
    <w:p w:rsidR="00501216" w:rsidRDefault="00501216" w:rsidP="0050121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BEHAVIOUR AND ATTITUDES - LEAD – Michael Gaskell/Joanna Barnes (Maintain the behaviour and attitudes within the school as Outstanding)</w:t>
      </w:r>
    </w:p>
    <w:p w:rsidR="00501216" w:rsidRDefault="00501216" w:rsidP="00501216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Improve the restoration process following behaviour and/or PH incidents. </w:t>
      </w:r>
    </w:p>
    <w:p w:rsidR="00501216" w:rsidRDefault="00501216" w:rsidP="00501216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 continue to monitor and review systems &amp; processes of recording behaviour incidents.</w:t>
      </w:r>
    </w:p>
    <w:p w:rsidR="00501216" w:rsidRDefault="00501216" w:rsidP="00501216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Improve our attendance figures to 95% attendance for all pupils.</w:t>
      </w:r>
    </w:p>
    <w:p w:rsidR="00501216" w:rsidRDefault="00501216" w:rsidP="00501216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To develop more opportunities to capture the voice of the pupil.</w:t>
      </w:r>
    </w:p>
    <w:p w:rsidR="00501216" w:rsidRDefault="00501216" w:rsidP="0050121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EARLY YEARS – LEAD – Laura Owen (Maintain the quality of early </w:t>
      </w:r>
      <w:proofErr w:type="gramStart"/>
      <w:r>
        <w:rPr>
          <w:rFonts w:ascii="Times New Roman" w:hAnsi="Times New Roman" w:cs="Times New Roman"/>
          <w:b/>
        </w:rPr>
        <w:t>years</w:t>
      </w:r>
      <w:proofErr w:type="gramEnd"/>
      <w:r>
        <w:rPr>
          <w:rFonts w:ascii="Times New Roman" w:hAnsi="Times New Roman" w:cs="Times New Roman"/>
          <w:b/>
        </w:rPr>
        <w:t xml:space="preserve"> education within the school as Outstanding)</w:t>
      </w:r>
    </w:p>
    <w:p w:rsidR="00501216" w:rsidRDefault="00501216" w:rsidP="00501216">
      <w:pPr>
        <w:pStyle w:val="NoSpacing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Continue to increase the forest school provision to include early </w:t>
      </w:r>
      <w:proofErr w:type="gramStart"/>
      <w:r>
        <w:rPr>
          <w:rFonts w:ascii="Times New Roman" w:hAnsi="Times New Roman" w:cs="Times New Roman"/>
          <w:bCs/>
        </w:rPr>
        <w:t>year’s</w:t>
      </w:r>
      <w:proofErr w:type="gramEnd"/>
      <w:r>
        <w:rPr>
          <w:rFonts w:ascii="Times New Roman" w:hAnsi="Times New Roman" w:cs="Times New Roman"/>
          <w:bCs/>
        </w:rPr>
        <w:t xml:space="preserve"> and lower school classes.  </w:t>
      </w:r>
    </w:p>
    <w:p w:rsidR="00501216" w:rsidRDefault="00501216" w:rsidP="00501216">
      <w:pPr>
        <w:pStyle w:val="NoSpacing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continue to increase the engagement of parents of pupils in the EYFS with their learning. </w:t>
      </w:r>
    </w:p>
    <w:p w:rsidR="00501216" w:rsidRPr="00AC024E" w:rsidRDefault="00501216" w:rsidP="00501216">
      <w:pPr>
        <w:pStyle w:val="NoSpacing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To develop learning through play in EYFS. </w:t>
      </w:r>
    </w:p>
    <w:p w:rsidR="00AC024E" w:rsidRPr="00713765" w:rsidRDefault="00AC024E" w:rsidP="00AC024E">
      <w:pPr>
        <w:pStyle w:val="NoSpacing"/>
        <w:numPr>
          <w:ilvl w:val="0"/>
          <w:numId w:val="44"/>
        </w:numPr>
        <w:rPr>
          <w:rFonts w:ascii="Times New Roman" w:hAnsi="Times New Roman" w:cs="Times New Roman"/>
        </w:rPr>
      </w:pPr>
      <w:r w:rsidRPr="00713765">
        <w:rPr>
          <w:rFonts w:ascii="Times New Roman" w:hAnsi="Times New Roman" w:cs="Times New Roman"/>
          <w:bCs/>
        </w:rPr>
        <w:t>To move learning Journey’s to EFL so that assessment is in line with the wider school.</w:t>
      </w:r>
    </w:p>
    <w:p w:rsidR="00AC024E" w:rsidRDefault="00AC024E" w:rsidP="00AC024E">
      <w:pPr>
        <w:pStyle w:val="NoSpacing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p w:rsidR="00501216" w:rsidRDefault="00501216" w:rsidP="00501216">
      <w:pPr>
        <w:pStyle w:val="ListParagraph"/>
        <w:ind w:left="360"/>
        <w:rPr>
          <w:rFonts w:ascii="Times New Roman" w:hAnsi="Times New Roman" w:cs="Times New Roman"/>
          <w:sz w:val="18"/>
          <w:szCs w:val="18"/>
        </w:rPr>
      </w:pPr>
    </w:p>
    <w:p w:rsidR="00501216" w:rsidRDefault="00501216" w:rsidP="00501216">
      <w:pPr>
        <w:pStyle w:val="ListParagraph"/>
        <w:ind w:left="0"/>
        <w:rPr>
          <w:rFonts w:ascii="Times New Roman" w:hAnsi="Times New Roman" w:cs="Times New Roman"/>
          <w:b/>
        </w:rPr>
      </w:pPr>
    </w:p>
    <w:p w:rsidR="00501216" w:rsidRDefault="00501216" w:rsidP="00501216">
      <w:pPr>
        <w:pStyle w:val="ListParagraph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ASD PROVISION – LEAD Joanna Barnes/Michael Gaskell (Maintain the quality of ASD provision within the school as Outstanding)</w:t>
      </w:r>
    </w:p>
    <w:p w:rsidR="00501216" w:rsidRDefault="00501216" w:rsidP="00501216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Continue to develop the SCERTS offer within school for pupils with ASD. </w:t>
      </w:r>
    </w:p>
    <w:p w:rsidR="00501216" w:rsidRDefault="00501216" w:rsidP="00501216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/>
        </w:rPr>
        <w:t>Complete reaccreditation through the NAS</w:t>
      </w:r>
    </w:p>
    <w:p w:rsidR="00501216" w:rsidRDefault="00501216" w:rsidP="00501216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/>
        </w:rPr>
        <w:t>Continue to develop our ASD provision to ensure our Advanced status remains</w:t>
      </w:r>
    </w:p>
    <w:p w:rsidR="00501216" w:rsidRDefault="00501216" w:rsidP="00501216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/>
        </w:rPr>
        <w:t>Employ a full time OT to help develop further, the sensory provision we provide our pupils with autism.</w:t>
      </w:r>
    </w:p>
    <w:p w:rsidR="00501216" w:rsidRPr="00501216" w:rsidRDefault="00501216" w:rsidP="00501216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/>
        </w:rPr>
        <w:t>To develop an outstanding OT provision throughout GLS.</w:t>
      </w:r>
    </w:p>
    <w:p w:rsidR="00501216" w:rsidRDefault="00501216" w:rsidP="00501216">
      <w:pPr>
        <w:pStyle w:val="ListParagraph"/>
        <w:ind w:left="360"/>
        <w:rPr>
          <w:rFonts w:ascii="Times New Roman" w:hAnsi="Times New Roman" w:cs="Times New Roman"/>
          <w:bCs/>
        </w:rPr>
      </w:pPr>
    </w:p>
    <w:p w:rsidR="00501216" w:rsidRDefault="00501216" w:rsidP="00501216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SIXTH FORM PROVISION – LEAD Neil </w:t>
      </w:r>
      <w:proofErr w:type="spellStart"/>
      <w:r>
        <w:rPr>
          <w:rFonts w:ascii="Times New Roman" w:hAnsi="Times New Roman" w:cs="Times New Roman"/>
          <w:b/>
        </w:rPr>
        <w:t>Bothwell</w:t>
      </w:r>
      <w:proofErr w:type="spellEnd"/>
      <w:r>
        <w:rPr>
          <w:rFonts w:ascii="Times New Roman" w:hAnsi="Times New Roman" w:cs="Times New Roman"/>
          <w:b/>
        </w:rPr>
        <w:t xml:space="preserve"> (Maintain the quality of the sixth form as Outstanding)</w:t>
      </w:r>
    </w:p>
    <w:p w:rsidR="00501216" w:rsidRDefault="00501216" w:rsidP="0050121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Quality of Education </w:t>
      </w:r>
    </w:p>
    <w:p w:rsidR="00501216" w:rsidRDefault="00501216" w:rsidP="00501216">
      <w:pPr>
        <w:pStyle w:val="NoSpacing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develop and define 3 distinct curriculum pathways within college and link to Preparation for Adulthood </w:t>
      </w:r>
    </w:p>
    <w:p w:rsidR="00501216" w:rsidRDefault="00501216" w:rsidP="00501216">
      <w:pPr>
        <w:pStyle w:val="NoSpacing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develop a more user friendly college assessment systems for Pathways 1 and 2 based on a credit system</w:t>
      </w:r>
    </w:p>
    <w:p w:rsidR="00501216" w:rsidRDefault="00501216" w:rsidP="00501216">
      <w:pPr>
        <w:pStyle w:val="NoSpacing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raise the attainment of Speaking and Listening across the college</w:t>
      </w:r>
    </w:p>
    <w:p w:rsidR="00501216" w:rsidRDefault="00501216" w:rsidP="00501216">
      <w:pPr>
        <w:pStyle w:val="NoSpacing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conduct more rigorous moderation around accreditation to show evidence of progress and impact of learning. </w:t>
      </w:r>
    </w:p>
    <w:p w:rsidR="00501216" w:rsidRDefault="00501216" w:rsidP="00501216">
      <w:pPr>
        <w:pStyle w:val="NoSpacing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further embed Evidence for Learning to assist us in demonstrating progress, engagement and curriculum coverage </w:t>
      </w:r>
    </w:p>
    <w:p w:rsidR="00501216" w:rsidRDefault="00501216" w:rsidP="0050121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501216" w:rsidRDefault="00501216" w:rsidP="0050121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Leadership and Management </w:t>
      </w:r>
    </w:p>
    <w:p w:rsidR="00501216" w:rsidRDefault="00501216" w:rsidP="00501216">
      <w:pPr>
        <w:pStyle w:val="NoSpacing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develop the role of middle leaders and senior leaders within college</w:t>
      </w:r>
    </w:p>
    <w:p w:rsidR="00501216" w:rsidRDefault="00501216" w:rsidP="00501216">
      <w:pPr>
        <w:pStyle w:val="NoSpacing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develop the training and CPD development programme for staff, including induction</w:t>
      </w:r>
    </w:p>
    <w:p w:rsidR="00501216" w:rsidRDefault="00501216" w:rsidP="00501216">
      <w:pPr>
        <w:pStyle w:val="NoSpacing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introduce additional accredited programmes for students to strengthen the college offer: </w:t>
      </w:r>
    </w:p>
    <w:p w:rsidR="00501216" w:rsidRDefault="00501216" w:rsidP="00501216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Functional Skills – Maths, English and ICT</w:t>
      </w:r>
    </w:p>
    <w:p w:rsidR="00501216" w:rsidRDefault="00501216" w:rsidP="00501216">
      <w:pPr>
        <w:pStyle w:val="NoSpacing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Independent and Supported Travel Training</w:t>
      </w:r>
    </w:p>
    <w:p w:rsidR="00501216" w:rsidRDefault="00501216" w:rsidP="00501216">
      <w:pPr>
        <w:pStyle w:val="NoSpacing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ensure safeguarding procedures are up to date to create a culture of continuous monitoring to support all staff and students to keep safe </w:t>
      </w:r>
    </w:p>
    <w:p w:rsidR="00501216" w:rsidRDefault="00501216" w:rsidP="00501216">
      <w:pPr>
        <w:pStyle w:val="NoSpacing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be actively involved in post 19 developments </w:t>
      </w:r>
    </w:p>
    <w:p w:rsidR="00501216" w:rsidRDefault="00501216" w:rsidP="00501216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501216" w:rsidRDefault="00501216" w:rsidP="0050121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 Development</w:t>
      </w:r>
    </w:p>
    <w:p w:rsidR="00501216" w:rsidRDefault="00501216" w:rsidP="00501216">
      <w:pPr>
        <w:pStyle w:val="NoSpacing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develop and embed Preparation for Adulthood framework through careers education and work experience</w:t>
      </w:r>
    </w:p>
    <w:p w:rsidR="00501216" w:rsidRDefault="00501216" w:rsidP="00501216">
      <w:pPr>
        <w:pStyle w:val="NoSpacing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redefine our Duke of Edinburgh Award offer by developing wider life skills and link to Tutor and Leisure group options </w:t>
      </w:r>
    </w:p>
    <w:p w:rsidR="00501216" w:rsidRDefault="00501216" w:rsidP="00501216">
      <w:pPr>
        <w:pStyle w:val="NoSpacing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enhance the tutor group and leisure activities to involve off site activities to promote a return to community use and community learning</w:t>
      </w:r>
    </w:p>
    <w:p w:rsidR="00501216" w:rsidRDefault="00501216" w:rsidP="00501216">
      <w:pPr>
        <w:pStyle w:val="NoSpacing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raise the profile of Mental Health and RSE across the college, embedding the use of </w:t>
      </w:r>
      <w:proofErr w:type="spellStart"/>
      <w:r>
        <w:rPr>
          <w:rFonts w:ascii="Times New Roman" w:hAnsi="Times New Roman" w:cs="Times New Roman"/>
        </w:rPr>
        <w:t>EfL</w:t>
      </w:r>
      <w:proofErr w:type="spellEnd"/>
      <w:r>
        <w:rPr>
          <w:rFonts w:ascii="Times New Roman" w:hAnsi="Times New Roman" w:cs="Times New Roman"/>
        </w:rPr>
        <w:t xml:space="preserve"> to record and evidence these across the curriculum. </w:t>
      </w:r>
    </w:p>
    <w:p w:rsidR="00501216" w:rsidRDefault="00501216" w:rsidP="00501216">
      <w:pPr>
        <w:pStyle w:val="NoSpacing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review and strengthen transition procedures and practise for students moving into college at 16 and out of college at 19 </w:t>
      </w:r>
    </w:p>
    <w:p w:rsidR="00501216" w:rsidRDefault="00501216" w:rsidP="0050121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501216" w:rsidRDefault="00501216" w:rsidP="0050121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Behaviour and Attitudes </w:t>
      </w:r>
    </w:p>
    <w:p w:rsidR="00501216" w:rsidRDefault="00501216" w:rsidP="00501216">
      <w:pPr>
        <w:pStyle w:val="NoSpacing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develop the role of the Student Council so that students are more confident about their place within the college and know their responsibilities and rights </w:t>
      </w:r>
    </w:p>
    <w:p w:rsidR="00501216" w:rsidRDefault="00501216" w:rsidP="00501216">
      <w:pPr>
        <w:pStyle w:val="NoSpacing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create more opportunities to support the sensory needs of students </w:t>
      </w:r>
    </w:p>
    <w:p w:rsidR="00501216" w:rsidRDefault="00501216" w:rsidP="00501216">
      <w:pPr>
        <w:pStyle w:val="NoSpacing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develop the internal and external college facilities </w:t>
      </w:r>
    </w:p>
    <w:p w:rsidR="00822172" w:rsidRDefault="00822172">
      <w:pPr>
        <w:rPr>
          <w:rFonts w:ascii="Times New Roman" w:hAnsi="Times New Roman" w:cs="Times New Roman"/>
          <w:b/>
        </w:rPr>
      </w:pPr>
    </w:p>
    <w:sectPr w:rsidR="00822172" w:rsidSect="003C72F0">
      <w:headerReference w:type="default" r:id="rId7"/>
      <w:pgSz w:w="16838" w:h="11906" w:orient="landscape"/>
      <w:pgMar w:top="284" w:right="253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46" w:rsidRDefault="00EA0C46" w:rsidP="009B4B91">
      <w:pPr>
        <w:spacing w:after="0" w:line="240" w:lineRule="auto"/>
      </w:pPr>
      <w:r>
        <w:separator/>
      </w:r>
    </w:p>
  </w:endnote>
  <w:endnote w:type="continuationSeparator" w:id="0">
    <w:p w:rsidR="00EA0C46" w:rsidRDefault="00EA0C46" w:rsidP="009B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46" w:rsidRDefault="00EA0C46" w:rsidP="009B4B91">
      <w:pPr>
        <w:spacing w:after="0" w:line="240" w:lineRule="auto"/>
      </w:pPr>
      <w:r>
        <w:separator/>
      </w:r>
    </w:p>
  </w:footnote>
  <w:footnote w:type="continuationSeparator" w:id="0">
    <w:p w:rsidR="00EA0C46" w:rsidRDefault="00EA0C46" w:rsidP="009B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B91" w:rsidRPr="003C72F0" w:rsidRDefault="009B4B91" w:rsidP="009B4B91">
    <w:pPr>
      <w:rPr>
        <w:rFonts w:ascii="Times New Roman" w:eastAsiaTheme="minorHAnsi" w:hAnsi="Times New Roman" w:cs="Times New Roman"/>
        <w:b/>
        <w:sz w:val="28"/>
        <w:szCs w:val="28"/>
      </w:rPr>
    </w:pPr>
    <w:r w:rsidRPr="003C72F0"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6391C3D" wp14:editId="17FD21E9">
          <wp:simplePos x="0" y="0"/>
          <wp:positionH relativeFrom="column">
            <wp:posOffset>8218745</wp:posOffset>
          </wp:positionH>
          <wp:positionV relativeFrom="paragraph">
            <wp:posOffset>-215660</wp:posOffset>
          </wp:positionV>
          <wp:extent cx="762000" cy="704850"/>
          <wp:effectExtent l="0" t="0" r="0" b="0"/>
          <wp:wrapTight wrapText="bothSides">
            <wp:wrapPolygon edited="0">
              <wp:start x="0" y="0"/>
              <wp:lineTo x="0" y="21016"/>
              <wp:lineTo x="21060" y="21016"/>
              <wp:lineTo x="21060" y="0"/>
              <wp:lineTo x="0" y="0"/>
            </wp:wrapPolygon>
          </wp:wrapTight>
          <wp:docPr id="38" name="Picture 38" descr="Green Lane School Logo (in colour)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 Lane School Logo (in colour)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50" r="14819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2F0">
      <w:rPr>
        <w:rFonts w:ascii="Times New Roman" w:hAnsi="Times New Roman" w:cs="Times New Roman"/>
        <w:b/>
        <w:sz w:val="28"/>
        <w:szCs w:val="28"/>
      </w:rPr>
      <w:t>S</w:t>
    </w:r>
    <w:r w:rsidR="00FD2C47" w:rsidRPr="003C72F0">
      <w:rPr>
        <w:rFonts w:ascii="Times New Roman" w:hAnsi="Times New Roman" w:cs="Times New Roman"/>
        <w:b/>
        <w:sz w:val="28"/>
        <w:szCs w:val="28"/>
      </w:rPr>
      <w:t>chool Development Plan 2021-2024</w:t>
    </w:r>
  </w:p>
  <w:p w:rsidR="009B4B91" w:rsidRDefault="009B4B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50AF"/>
    <w:multiLevelType w:val="hybridMultilevel"/>
    <w:tmpl w:val="08FA9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413C"/>
    <w:multiLevelType w:val="hybridMultilevel"/>
    <w:tmpl w:val="B0F40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35AF1"/>
    <w:multiLevelType w:val="hybridMultilevel"/>
    <w:tmpl w:val="581E0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1633F"/>
    <w:multiLevelType w:val="hybridMultilevel"/>
    <w:tmpl w:val="6E9AA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B56CC"/>
    <w:multiLevelType w:val="hybridMultilevel"/>
    <w:tmpl w:val="BD4CC6E6"/>
    <w:lvl w:ilvl="0" w:tplc="4796B3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0080"/>
    <w:multiLevelType w:val="hybridMultilevel"/>
    <w:tmpl w:val="AF862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C13D0"/>
    <w:multiLevelType w:val="hybridMultilevel"/>
    <w:tmpl w:val="8EE0C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C82584"/>
    <w:multiLevelType w:val="hybridMultilevel"/>
    <w:tmpl w:val="76724E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CF2E24"/>
    <w:multiLevelType w:val="hybridMultilevel"/>
    <w:tmpl w:val="D4544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526E71"/>
    <w:multiLevelType w:val="hybridMultilevel"/>
    <w:tmpl w:val="4E12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E30B3"/>
    <w:multiLevelType w:val="hybridMultilevel"/>
    <w:tmpl w:val="E9DC271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295B20"/>
    <w:multiLevelType w:val="hybridMultilevel"/>
    <w:tmpl w:val="59C423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642810"/>
    <w:multiLevelType w:val="hybridMultilevel"/>
    <w:tmpl w:val="58D2D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B0DA5"/>
    <w:multiLevelType w:val="hybridMultilevel"/>
    <w:tmpl w:val="2C7CE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E4920"/>
    <w:multiLevelType w:val="hybridMultilevel"/>
    <w:tmpl w:val="135E4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674D6"/>
    <w:multiLevelType w:val="hybridMultilevel"/>
    <w:tmpl w:val="F4B09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C7A1A"/>
    <w:multiLevelType w:val="hybridMultilevel"/>
    <w:tmpl w:val="15885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17E4C"/>
    <w:multiLevelType w:val="hybridMultilevel"/>
    <w:tmpl w:val="DAD4A4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299" w:hanging="360"/>
      </w:pPr>
    </w:lvl>
    <w:lvl w:ilvl="2" w:tplc="0809001B" w:tentative="1">
      <w:start w:val="1"/>
      <w:numFmt w:val="lowerRoman"/>
      <w:lvlText w:val="%3."/>
      <w:lvlJc w:val="right"/>
      <w:pPr>
        <w:ind w:left="2019" w:hanging="180"/>
      </w:pPr>
    </w:lvl>
    <w:lvl w:ilvl="3" w:tplc="0809000F" w:tentative="1">
      <w:start w:val="1"/>
      <w:numFmt w:val="decimal"/>
      <w:lvlText w:val="%4."/>
      <w:lvlJc w:val="left"/>
      <w:pPr>
        <w:ind w:left="2739" w:hanging="360"/>
      </w:pPr>
    </w:lvl>
    <w:lvl w:ilvl="4" w:tplc="08090019" w:tentative="1">
      <w:start w:val="1"/>
      <w:numFmt w:val="lowerLetter"/>
      <w:lvlText w:val="%5."/>
      <w:lvlJc w:val="left"/>
      <w:pPr>
        <w:ind w:left="3459" w:hanging="360"/>
      </w:pPr>
    </w:lvl>
    <w:lvl w:ilvl="5" w:tplc="0809001B" w:tentative="1">
      <w:start w:val="1"/>
      <w:numFmt w:val="lowerRoman"/>
      <w:lvlText w:val="%6."/>
      <w:lvlJc w:val="right"/>
      <w:pPr>
        <w:ind w:left="4179" w:hanging="180"/>
      </w:pPr>
    </w:lvl>
    <w:lvl w:ilvl="6" w:tplc="0809000F" w:tentative="1">
      <w:start w:val="1"/>
      <w:numFmt w:val="decimal"/>
      <w:lvlText w:val="%7."/>
      <w:lvlJc w:val="left"/>
      <w:pPr>
        <w:ind w:left="4899" w:hanging="360"/>
      </w:pPr>
    </w:lvl>
    <w:lvl w:ilvl="7" w:tplc="08090019" w:tentative="1">
      <w:start w:val="1"/>
      <w:numFmt w:val="lowerLetter"/>
      <w:lvlText w:val="%8."/>
      <w:lvlJc w:val="left"/>
      <w:pPr>
        <w:ind w:left="5619" w:hanging="360"/>
      </w:pPr>
    </w:lvl>
    <w:lvl w:ilvl="8" w:tplc="0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 w15:restartNumberingAfterBreak="0">
    <w:nsid w:val="3AC025D9"/>
    <w:multiLevelType w:val="hybridMultilevel"/>
    <w:tmpl w:val="4A089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37344"/>
    <w:multiLevelType w:val="hybridMultilevel"/>
    <w:tmpl w:val="267A6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CC4D6D"/>
    <w:multiLevelType w:val="hybridMultilevel"/>
    <w:tmpl w:val="26A62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4329C"/>
    <w:multiLevelType w:val="hybridMultilevel"/>
    <w:tmpl w:val="72D4C9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764863"/>
    <w:multiLevelType w:val="hybridMultilevel"/>
    <w:tmpl w:val="81DA1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B3AFE"/>
    <w:multiLevelType w:val="hybridMultilevel"/>
    <w:tmpl w:val="DA42A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77FE0"/>
    <w:multiLevelType w:val="hybridMultilevel"/>
    <w:tmpl w:val="2B26A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940083"/>
    <w:multiLevelType w:val="hybridMultilevel"/>
    <w:tmpl w:val="C5C49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04BBD"/>
    <w:multiLevelType w:val="hybridMultilevel"/>
    <w:tmpl w:val="C4DA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A26"/>
    <w:multiLevelType w:val="hybridMultilevel"/>
    <w:tmpl w:val="FCACE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F425F"/>
    <w:multiLevelType w:val="hybridMultilevel"/>
    <w:tmpl w:val="06E27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C21DE"/>
    <w:multiLevelType w:val="hybridMultilevel"/>
    <w:tmpl w:val="0DAE14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BF7643"/>
    <w:multiLevelType w:val="hybridMultilevel"/>
    <w:tmpl w:val="8B4E91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E7CDB"/>
    <w:multiLevelType w:val="hybridMultilevel"/>
    <w:tmpl w:val="430C8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E0A11"/>
    <w:multiLevelType w:val="hybridMultilevel"/>
    <w:tmpl w:val="D7DA84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4A7DF9"/>
    <w:multiLevelType w:val="hybridMultilevel"/>
    <w:tmpl w:val="07BAC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B4343"/>
    <w:multiLevelType w:val="hybridMultilevel"/>
    <w:tmpl w:val="5352093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E3235D"/>
    <w:multiLevelType w:val="hybridMultilevel"/>
    <w:tmpl w:val="5540E0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9A7F44"/>
    <w:multiLevelType w:val="hybridMultilevel"/>
    <w:tmpl w:val="5192A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91259"/>
    <w:multiLevelType w:val="hybridMultilevel"/>
    <w:tmpl w:val="0374E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E20F5"/>
    <w:multiLevelType w:val="hybridMultilevel"/>
    <w:tmpl w:val="20B40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018DD"/>
    <w:multiLevelType w:val="hybridMultilevel"/>
    <w:tmpl w:val="F2BA8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67C2A"/>
    <w:multiLevelType w:val="hybridMultilevel"/>
    <w:tmpl w:val="39609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024A7"/>
    <w:multiLevelType w:val="hybridMultilevel"/>
    <w:tmpl w:val="3C88AC0C"/>
    <w:lvl w:ilvl="0" w:tplc="0B8E8F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512BDB"/>
    <w:multiLevelType w:val="hybridMultilevel"/>
    <w:tmpl w:val="560A1F3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7"/>
  </w:num>
  <w:num w:numId="12">
    <w:abstractNumId w:val="17"/>
  </w:num>
  <w:num w:numId="13">
    <w:abstractNumId w:val="41"/>
  </w:num>
  <w:num w:numId="14">
    <w:abstractNumId w:val="10"/>
  </w:num>
  <w:num w:numId="15">
    <w:abstractNumId w:val="34"/>
  </w:num>
  <w:num w:numId="16">
    <w:abstractNumId w:val="1"/>
  </w:num>
  <w:num w:numId="17">
    <w:abstractNumId w:val="32"/>
  </w:num>
  <w:num w:numId="18">
    <w:abstractNumId w:val="21"/>
  </w:num>
  <w:num w:numId="19">
    <w:abstractNumId w:val="30"/>
  </w:num>
  <w:num w:numId="20">
    <w:abstractNumId w:val="11"/>
  </w:num>
  <w:num w:numId="21">
    <w:abstractNumId w:val="29"/>
  </w:num>
  <w:num w:numId="22">
    <w:abstractNumId w:val="24"/>
  </w:num>
  <w:num w:numId="23">
    <w:abstractNumId w:val="27"/>
  </w:num>
  <w:num w:numId="24">
    <w:abstractNumId w:val="26"/>
  </w:num>
  <w:num w:numId="25">
    <w:abstractNumId w:val="3"/>
  </w:num>
  <w:num w:numId="26">
    <w:abstractNumId w:val="20"/>
  </w:num>
  <w:num w:numId="27">
    <w:abstractNumId w:val="38"/>
  </w:num>
  <w:num w:numId="28">
    <w:abstractNumId w:val="28"/>
  </w:num>
  <w:num w:numId="29">
    <w:abstractNumId w:val="16"/>
  </w:num>
  <w:num w:numId="30">
    <w:abstractNumId w:val="15"/>
  </w:num>
  <w:num w:numId="31">
    <w:abstractNumId w:val="9"/>
  </w:num>
  <w:num w:numId="32">
    <w:abstractNumId w:val="22"/>
  </w:num>
  <w:num w:numId="33">
    <w:abstractNumId w:val="14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6"/>
  </w:num>
  <w:num w:numId="40">
    <w:abstractNumId w:val="8"/>
  </w:num>
  <w:num w:numId="41">
    <w:abstractNumId w:val="19"/>
  </w:num>
  <w:num w:numId="42">
    <w:abstractNumId w:val="35"/>
  </w:num>
  <w:num w:numId="43">
    <w:abstractNumId w:val="2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7C"/>
    <w:rsid w:val="00005254"/>
    <w:rsid w:val="00032AA2"/>
    <w:rsid w:val="00052CF8"/>
    <w:rsid w:val="000A7FF9"/>
    <w:rsid w:val="001B2F37"/>
    <w:rsid w:val="001D1D6E"/>
    <w:rsid w:val="00251F41"/>
    <w:rsid w:val="00306BDA"/>
    <w:rsid w:val="0039535A"/>
    <w:rsid w:val="003C72F0"/>
    <w:rsid w:val="0043073D"/>
    <w:rsid w:val="00465962"/>
    <w:rsid w:val="00474284"/>
    <w:rsid w:val="00490D7C"/>
    <w:rsid w:val="00496C9C"/>
    <w:rsid w:val="00501216"/>
    <w:rsid w:val="005B18CA"/>
    <w:rsid w:val="00657DC6"/>
    <w:rsid w:val="00667D6A"/>
    <w:rsid w:val="00774490"/>
    <w:rsid w:val="00790A1B"/>
    <w:rsid w:val="007D3E1A"/>
    <w:rsid w:val="00822172"/>
    <w:rsid w:val="00835342"/>
    <w:rsid w:val="009343F3"/>
    <w:rsid w:val="009B4B91"/>
    <w:rsid w:val="00A36B0B"/>
    <w:rsid w:val="00A914F6"/>
    <w:rsid w:val="00AB0ED7"/>
    <w:rsid w:val="00AC024E"/>
    <w:rsid w:val="00B232F1"/>
    <w:rsid w:val="00C340D9"/>
    <w:rsid w:val="00C940DC"/>
    <w:rsid w:val="00D64877"/>
    <w:rsid w:val="00D76BAA"/>
    <w:rsid w:val="00DA6C24"/>
    <w:rsid w:val="00DE5AC1"/>
    <w:rsid w:val="00EA0C46"/>
    <w:rsid w:val="00EC5671"/>
    <w:rsid w:val="00ED7B9A"/>
    <w:rsid w:val="00F13A09"/>
    <w:rsid w:val="00F270AB"/>
    <w:rsid w:val="00F336A4"/>
    <w:rsid w:val="00F8409D"/>
    <w:rsid w:val="00F840DE"/>
    <w:rsid w:val="00FD2C47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1847B-2EB6-462B-AB4A-FE420F18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6A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D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B9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B4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B91"/>
    <w:rPr>
      <w:rFonts w:eastAsiaTheme="minorEastAsia"/>
      <w:lang w:eastAsia="en-GB"/>
    </w:rPr>
  </w:style>
  <w:style w:type="table" w:styleId="TableGrid">
    <w:name w:val="Table Grid"/>
    <w:basedOn w:val="TableNormal"/>
    <w:rsid w:val="0066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rsid w:val="00A9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3C72F0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9A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GreenLane School_Head</dc:creator>
  <cp:keywords/>
  <dc:description/>
  <cp:lastModifiedBy>GreenLane School_Deputy</cp:lastModifiedBy>
  <cp:revision>5</cp:revision>
  <cp:lastPrinted>2021-11-22T10:08:00Z</cp:lastPrinted>
  <dcterms:created xsi:type="dcterms:W3CDTF">2021-11-22T12:10:00Z</dcterms:created>
  <dcterms:modified xsi:type="dcterms:W3CDTF">2022-10-31T17:00:00Z</dcterms:modified>
</cp:coreProperties>
</file>