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D83" w:rsidRDefault="00A97822" w:rsidP="00A97822">
      <w:pPr>
        <w:jc w:val="right"/>
        <w:rPr>
          <w:rFonts w:ascii="Arial" w:hAnsi="Arial"/>
          <w:sz w:val="24"/>
          <w:lang w:val="en-GB"/>
        </w:rPr>
      </w:pPr>
      <w:bookmarkStart w:id="0" w:name="_GoBack"/>
      <w:r>
        <w:rPr>
          <w:rFonts w:ascii="Arial" w:hAnsi="Arial"/>
          <w:noProof/>
          <w:sz w:val="24"/>
          <w:lang w:eastAsia="en-GB"/>
        </w:rPr>
        <w:drawing>
          <wp:inline distT="0" distB="0" distL="0" distR="0" wp14:anchorId="376354DC" wp14:editId="78BB3FBB">
            <wp:extent cx="2773045" cy="74676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3045" cy="746760"/>
                    </a:xfrm>
                    <a:prstGeom prst="rect">
                      <a:avLst/>
                    </a:prstGeom>
                    <a:noFill/>
                    <a:ln>
                      <a:noFill/>
                    </a:ln>
                  </pic:spPr>
                </pic:pic>
              </a:graphicData>
            </a:graphic>
          </wp:inline>
        </w:drawing>
      </w:r>
      <w:bookmarkEnd w:id="0"/>
      <w:r w:rsidR="004D3184">
        <w:rPr>
          <w:rFonts w:ascii="Arial" w:hAnsi="Arial"/>
          <w:noProof/>
          <w:sz w:val="24"/>
          <w:lang w:val="en-GB" w:eastAsia="en-GB"/>
        </w:rPr>
        <mc:AlternateContent>
          <mc:Choice Requires="wps">
            <w:drawing>
              <wp:anchor distT="0" distB="0" distL="114300" distR="114300" simplePos="0" relativeHeight="251658752" behindDoc="0" locked="0" layoutInCell="0" allowOverlap="1" wp14:anchorId="42075CFD" wp14:editId="2F87233D">
                <wp:simplePos x="0" y="0"/>
                <wp:positionH relativeFrom="column">
                  <wp:posOffset>914400</wp:posOffset>
                </wp:positionH>
                <wp:positionV relativeFrom="paragraph">
                  <wp:posOffset>909320</wp:posOffset>
                </wp:positionV>
                <wp:extent cx="4114800" cy="252222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52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D83" w:rsidRDefault="008B5D83">
                            <w:pPr>
                              <w:jc w:val="center"/>
                              <w:rPr>
                                <w:rFonts w:ascii="Arial" w:hAnsi="Arial"/>
                                <w:b/>
                              </w:rPr>
                            </w:pPr>
                          </w:p>
                          <w:p w:rsidR="008B5D83" w:rsidRDefault="008B5D83">
                            <w:pPr>
                              <w:jc w:val="center"/>
                              <w:rPr>
                                <w:rFonts w:ascii="Arial" w:hAnsi="Arial"/>
                                <w:b/>
                              </w:rPr>
                            </w:pPr>
                          </w:p>
                          <w:p w:rsidR="00866A0F" w:rsidRDefault="008B5D83" w:rsidP="00866A0F">
                            <w:pPr>
                              <w:jc w:val="center"/>
                              <w:rPr>
                                <w:rFonts w:ascii="Arial" w:hAnsi="Arial"/>
                                <w:b/>
                                <w:sz w:val="48"/>
                              </w:rPr>
                            </w:pPr>
                            <w:proofErr w:type="gramStart"/>
                            <w:r>
                              <w:rPr>
                                <w:rFonts w:ascii="Arial" w:hAnsi="Arial"/>
                                <w:b/>
                                <w:sz w:val="48"/>
                              </w:rPr>
                              <w:t>School’s</w:t>
                            </w:r>
                            <w:proofErr w:type="gramEnd"/>
                            <w:r w:rsidR="00CB07CB">
                              <w:rPr>
                                <w:rFonts w:ascii="Arial" w:hAnsi="Arial"/>
                                <w:b/>
                                <w:sz w:val="48"/>
                              </w:rPr>
                              <w:t xml:space="preserve"> </w:t>
                            </w:r>
                          </w:p>
                          <w:p w:rsidR="008B5D83" w:rsidRDefault="008B5D83" w:rsidP="00866A0F">
                            <w:pPr>
                              <w:jc w:val="center"/>
                              <w:rPr>
                                <w:rFonts w:ascii="Arial" w:hAnsi="Arial"/>
                                <w:b/>
                                <w:sz w:val="48"/>
                              </w:rPr>
                            </w:pPr>
                            <w:r>
                              <w:rPr>
                                <w:rFonts w:ascii="Arial" w:hAnsi="Arial"/>
                                <w:b/>
                                <w:sz w:val="48"/>
                              </w:rPr>
                              <w:t>Parental Leave</w:t>
                            </w:r>
                            <w:r w:rsidR="00866A0F">
                              <w:rPr>
                                <w:rFonts w:ascii="Arial" w:hAnsi="Arial"/>
                                <w:b/>
                                <w:sz w:val="48"/>
                              </w:rPr>
                              <w:t xml:space="preserve"> Policy</w:t>
                            </w:r>
                          </w:p>
                          <w:p w:rsidR="008B5D83" w:rsidRDefault="008B5D83">
                            <w:pPr>
                              <w:jc w:val="center"/>
                              <w:rPr>
                                <w:rFonts w:ascii="Arial" w:hAnsi="Arial"/>
                                <w:b/>
                              </w:rPr>
                            </w:pPr>
                          </w:p>
                          <w:p w:rsidR="008B5D83" w:rsidRDefault="008B5D83">
                            <w:pPr>
                              <w:jc w:val="center"/>
                              <w:rPr>
                                <w:rFonts w:ascii="Arial" w:hAnsi="Arial"/>
                                <w:b/>
                              </w:rPr>
                            </w:pPr>
                          </w:p>
                          <w:p w:rsidR="008B5D83" w:rsidRDefault="008B5D83">
                            <w:pPr>
                              <w:jc w:val="center"/>
                              <w:rPr>
                                <w:rFonts w:ascii="Arial" w:hAnsi="Arial"/>
                                <w:b/>
                              </w:rPr>
                            </w:pPr>
                            <w:r>
                              <w:rPr>
                                <w:rFonts w:ascii="Arial" w:hAnsi="Arial"/>
                                <w:b/>
                              </w:rPr>
                              <w:t xml:space="preserve">Produced by </w:t>
                            </w:r>
                            <w:r w:rsidR="002A6FE3">
                              <w:rPr>
                                <w:rFonts w:ascii="Arial" w:hAnsi="Arial"/>
                                <w:b/>
                              </w:rPr>
                              <w:t>Human Resources</w:t>
                            </w:r>
                          </w:p>
                          <w:p w:rsidR="008B5D83" w:rsidRDefault="008B5D83">
                            <w:pPr>
                              <w:jc w:val="center"/>
                              <w:rPr>
                                <w:rFonts w:ascii="Arial" w:hAnsi="Arial"/>
                                <w:b/>
                              </w:rPr>
                            </w:pPr>
                          </w:p>
                          <w:p w:rsidR="008B5D83" w:rsidRDefault="002A6FE3">
                            <w:pPr>
                              <w:jc w:val="center"/>
                              <w:rPr>
                                <w:rFonts w:ascii="Arial" w:hAnsi="Arial"/>
                                <w:b/>
                              </w:rPr>
                            </w:pPr>
                            <w:r>
                              <w:rPr>
                                <w:rFonts w:ascii="Arial" w:hAnsi="Arial"/>
                                <w:b/>
                              </w:rPr>
                              <w:t>Tel:   01925 442941</w:t>
                            </w:r>
                          </w:p>
                          <w:p w:rsidR="008B5D83" w:rsidRDefault="008B5D83">
                            <w:pPr>
                              <w:jc w:val="center"/>
                              <w:rPr>
                                <w:rFonts w:ascii="Arial" w:hAnsi="Arial"/>
                                <w:b/>
                              </w:rPr>
                            </w:pPr>
                            <w:r>
                              <w:rPr>
                                <w:rFonts w:ascii="Arial" w:hAnsi="Arial"/>
                                <w:b/>
                              </w:rPr>
                              <w:t>www.warrington.gov.uk</w:t>
                            </w:r>
                          </w:p>
                          <w:p w:rsidR="008B5D83" w:rsidRDefault="008B5D83">
                            <w:pPr>
                              <w:jc w:val="cente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in;margin-top:71.6pt;width:324pt;height:19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" o:allowincell="f" filled="f" stroked="f">
                <v:textbox>
                  <w:txbxContent>
                    <w:p w:rsidR="008B5D83" w:rsidRDefault="008B5D83">
                      <w:pPr>
                        <w:jc w:val="center"/>
                        <w:rPr>
                          <w:rFonts w:ascii="Arial" w:hAnsi="Arial"/>
                          <w:b/>
                        </w:rPr>
                      </w:pPr>
                    </w:p>
                    <w:p w:rsidR="008B5D83" w:rsidRDefault="008B5D83">
                      <w:pPr>
                        <w:jc w:val="center"/>
                        <w:rPr>
                          <w:rFonts w:ascii="Arial" w:hAnsi="Arial"/>
                          <w:b/>
                        </w:rPr>
                      </w:pPr>
                    </w:p>
                    <w:p w:rsidR="00866A0F" w:rsidRDefault="008B5D83" w:rsidP="00866A0F">
                      <w:pPr>
                        <w:jc w:val="center"/>
                        <w:rPr>
                          <w:rFonts w:ascii="Arial" w:hAnsi="Arial"/>
                          <w:b/>
                          <w:sz w:val="48"/>
                        </w:rPr>
                      </w:pPr>
                      <w:proofErr w:type="gramStart"/>
                      <w:r>
                        <w:rPr>
                          <w:rFonts w:ascii="Arial" w:hAnsi="Arial"/>
                          <w:b/>
                          <w:sz w:val="48"/>
                        </w:rPr>
                        <w:t>School’s</w:t>
                      </w:r>
                      <w:proofErr w:type="gramEnd"/>
                      <w:r w:rsidR="00CB07CB">
                        <w:rPr>
                          <w:rFonts w:ascii="Arial" w:hAnsi="Arial"/>
                          <w:b/>
                          <w:sz w:val="48"/>
                        </w:rPr>
                        <w:t xml:space="preserve"> </w:t>
                      </w:r>
                    </w:p>
                    <w:p w:rsidR="008B5D83" w:rsidRDefault="008B5D83" w:rsidP="00866A0F">
                      <w:pPr>
                        <w:jc w:val="center"/>
                        <w:rPr>
                          <w:rFonts w:ascii="Arial" w:hAnsi="Arial"/>
                          <w:b/>
                          <w:sz w:val="48"/>
                        </w:rPr>
                      </w:pPr>
                      <w:r>
                        <w:rPr>
                          <w:rFonts w:ascii="Arial" w:hAnsi="Arial"/>
                          <w:b/>
                          <w:sz w:val="48"/>
                        </w:rPr>
                        <w:t>Parental Leave</w:t>
                      </w:r>
                      <w:r w:rsidR="00866A0F">
                        <w:rPr>
                          <w:rFonts w:ascii="Arial" w:hAnsi="Arial"/>
                          <w:b/>
                          <w:sz w:val="48"/>
                        </w:rPr>
                        <w:t xml:space="preserve"> Policy</w:t>
                      </w:r>
                    </w:p>
                    <w:p w:rsidR="008B5D83" w:rsidRDefault="008B5D83">
                      <w:pPr>
                        <w:jc w:val="center"/>
                        <w:rPr>
                          <w:rFonts w:ascii="Arial" w:hAnsi="Arial"/>
                          <w:b/>
                        </w:rPr>
                      </w:pPr>
                    </w:p>
                    <w:p w:rsidR="008B5D83" w:rsidRDefault="008B5D83">
                      <w:pPr>
                        <w:jc w:val="center"/>
                        <w:rPr>
                          <w:rFonts w:ascii="Arial" w:hAnsi="Arial"/>
                          <w:b/>
                        </w:rPr>
                      </w:pPr>
                    </w:p>
                    <w:p w:rsidR="008B5D83" w:rsidRDefault="008B5D83">
                      <w:pPr>
                        <w:jc w:val="center"/>
                        <w:rPr>
                          <w:rFonts w:ascii="Arial" w:hAnsi="Arial"/>
                          <w:b/>
                        </w:rPr>
                      </w:pPr>
                      <w:r>
                        <w:rPr>
                          <w:rFonts w:ascii="Arial" w:hAnsi="Arial"/>
                          <w:b/>
                        </w:rPr>
                        <w:t xml:space="preserve">Produced by </w:t>
                      </w:r>
                      <w:r w:rsidR="002A6FE3">
                        <w:rPr>
                          <w:rFonts w:ascii="Arial" w:hAnsi="Arial"/>
                          <w:b/>
                        </w:rPr>
                        <w:t>Human Resources</w:t>
                      </w:r>
                    </w:p>
                    <w:p w:rsidR="008B5D83" w:rsidRDefault="008B5D83">
                      <w:pPr>
                        <w:jc w:val="center"/>
                        <w:rPr>
                          <w:rFonts w:ascii="Arial" w:hAnsi="Arial"/>
                          <w:b/>
                        </w:rPr>
                      </w:pPr>
                    </w:p>
                    <w:p w:rsidR="008B5D83" w:rsidRDefault="002A6FE3">
                      <w:pPr>
                        <w:jc w:val="center"/>
                        <w:rPr>
                          <w:rFonts w:ascii="Arial" w:hAnsi="Arial"/>
                          <w:b/>
                        </w:rPr>
                      </w:pPr>
                      <w:r>
                        <w:rPr>
                          <w:rFonts w:ascii="Arial" w:hAnsi="Arial"/>
                          <w:b/>
                        </w:rPr>
                        <w:t>Tel:   01925 442941</w:t>
                      </w:r>
                    </w:p>
                    <w:p w:rsidR="008B5D83" w:rsidRDefault="008B5D83">
                      <w:pPr>
                        <w:jc w:val="center"/>
                        <w:rPr>
                          <w:rFonts w:ascii="Arial" w:hAnsi="Arial"/>
                          <w:b/>
                        </w:rPr>
                      </w:pPr>
                      <w:r>
                        <w:rPr>
                          <w:rFonts w:ascii="Arial" w:hAnsi="Arial"/>
                          <w:b/>
                        </w:rPr>
                        <w:t>www.warrington.gov.uk</w:t>
                      </w:r>
                    </w:p>
                    <w:p w:rsidR="008B5D83" w:rsidRDefault="008B5D83">
                      <w:pPr>
                        <w:jc w:val="center"/>
                        <w:rPr>
                          <w:rFonts w:ascii="Arial" w:hAnsi="Arial"/>
                          <w:b/>
                        </w:rPr>
                      </w:pPr>
                    </w:p>
                  </w:txbxContent>
                </v:textbox>
              </v:shape>
            </w:pict>
          </mc:Fallback>
        </mc:AlternateContent>
      </w:r>
      <w:r w:rsidR="008B5D83">
        <w:rPr>
          <w:rFonts w:ascii="Arial" w:hAnsi="Arial"/>
          <w:sz w:val="24"/>
          <w:lang w:val="en-GB"/>
        </w:rPr>
        <w:br w:type="page"/>
      </w:r>
      <w:r w:rsidR="004D3184">
        <w:rPr>
          <w:rFonts w:ascii="Arial" w:hAnsi="Arial"/>
          <w:noProof/>
          <w:sz w:val="24"/>
          <w:lang w:val="en-GB" w:eastAsia="en-GB"/>
        </w:rPr>
        <mc:AlternateContent>
          <mc:Choice Requires="wps">
            <w:drawing>
              <wp:anchor distT="0" distB="0" distL="114300" distR="114300" simplePos="0" relativeHeight="251655680" behindDoc="0" locked="0" layoutInCell="0" allowOverlap="1" wp14:anchorId="17B1C0B0" wp14:editId="1939D8A9">
                <wp:simplePos x="0" y="0"/>
                <wp:positionH relativeFrom="column">
                  <wp:posOffset>1097280</wp:posOffset>
                </wp:positionH>
                <wp:positionV relativeFrom="paragraph">
                  <wp:posOffset>-7498080</wp:posOffset>
                </wp:positionV>
                <wp:extent cx="3566160" cy="18338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83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D83" w:rsidRDefault="008B5D83">
                            <w:pPr>
                              <w:jc w:val="center"/>
                              <w:rPr>
                                <w:rFonts w:ascii="Arial" w:hAnsi="Arial"/>
                                <w:b/>
                              </w:rPr>
                            </w:pPr>
                          </w:p>
                          <w:p w:rsidR="008B5D83" w:rsidRDefault="008B5D83">
                            <w:pPr>
                              <w:jc w:val="center"/>
                              <w:rPr>
                                <w:rFonts w:ascii="Arial" w:hAnsi="Arial"/>
                                <w:b/>
                                <w:sz w:val="48"/>
                              </w:rPr>
                            </w:pPr>
                            <w:r>
                              <w:rPr>
                                <w:rFonts w:ascii="Arial" w:hAnsi="Arial"/>
                                <w:b/>
                                <w:sz w:val="48"/>
                              </w:rPr>
                              <w:t>DRAFT</w:t>
                            </w:r>
                          </w:p>
                          <w:p w:rsidR="008B5D83" w:rsidRDefault="008B5D83">
                            <w:pPr>
                              <w:jc w:val="center"/>
                              <w:rPr>
                                <w:rFonts w:ascii="Arial" w:hAnsi="Arial"/>
                                <w:b/>
                                <w:sz w:val="48"/>
                              </w:rPr>
                            </w:pPr>
                            <w:r>
                              <w:rPr>
                                <w:rFonts w:ascii="Arial" w:hAnsi="Arial"/>
                                <w:b/>
                                <w:sz w:val="48"/>
                              </w:rPr>
                              <w:t>Name of Policy</w:t>
                            </w:r>
                          </w:p>
                          <w:p w:rsidR="008B5D83" w:rsidRDefault="008B5D83">
                            <w:pPr>
                              <w:jc w:val="center"/>
                              <w:rPr>
                                <w:rFonts w:ascii="Arial" w:hAnsi="Arial"/>
                                <w:b/>
                              </w:rPr>
                            </w:pPr>
                          </w:p>
                          <w:p w:rsidR="008B5D83" w:rsidRDefault="008B5D83">
                            <w:pPr>
                              <w:jc w:val="center"/>
                              <w:rPr>
                                <w:rFonts w:ascii="Arial" w:hAnsi="Arial"/>
                                <w:b/>
                              </w:rPr>
                            </w:pPr>
                          </w:p>
                          <w:p w:rsidR="008B5D83" w:rsidRDefault="008B5D83">
                            <w:pPr>
                              <w:jc w:val="center"/>
                              <w:rPr>
                                <w:rFonts w:ascii="Arial" w:hAnsi="Arial"/>
                                <w:b/>
                              </w:rPr>
                            </w:pPr>
                            <w:r>
                              <w:rPr>
                                <w:rFonts w:ascii="Arial" w:hAnsi="Arial"/>
                                <w:b/>
                              </w:rPr>
                              <w:t>Produced by Human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6.4pt;margin-top:-590.4pt;width:280.8pt;height:14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1k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" o:allowincell="f" filled="f" stroked="f">
                <v:textbox>
                  <w:txbxContent>
                    <w:p w:rsidR="008B5D83" w:rsidRDefault="008B5D83">
                      <w:pPr>
                        <w:jc w:val="center"/>
                        <w:rPr>
                          <w:rFonts w:ascii="Arial" w:hAnsi="Arial"/>
                          <w:b/>
                        </w:rPr>
                      </w:pPr>
                    </w:p>
                    <w:p w:rsidR="008B5D83" w:rsidRDefault="008B5D83">
                      <w:pPr>
                        <w:jc w:val="center"/>
                        <w:rPr>
                          <w:rFonts w:ascii="Arial" w:hAnsi="Arial"/>
                          <w:b/>
                          <w:sz w:val="48"/>
                        </w:rPr>
                      </w:pPr>
                      <w:r>
                        <w:rPr>
                          <w:rFonts w:ascii="Arial" w:hAnsi="Arial"/>
                          <w:b/>
                          <w:sz w:val="48"/>
                        </w:rPr>
                        <w:t>DRAFT</w:t>
                      </w:r>
                    </w:p>
                    <w:p w:rsidR="008B5D83" w:rsidRDefault="008B5D83">
                      <w:pPr>
                        <w:jc w:val="center"/>
                        <w:rPr>
                          <w:rFonts w:ascii="Arial" w:hAnsi="Arial"/>
                          <w:b/>
                          <w:sz w:val="48"/>
                        </w:rPr>
                      </w:pPr>
                      <w:r>
                        <w:rPr>
                          <w:rFonts w:ascii="Arial" w:hAnsi="Arial"/>
                          <w:b/>
                          <w:sz w:val="48"/>
                        </w:rPr>
                        <w:t>Name of Policy</w:t>
                      </w:r>
                    </w:p>
                    <w:p w:rsidR="008B5D83" w:rsidRDefault="008B5D83">
                      <w:pPr>
                        <w:jc w:val="center"/>
                        <w:rPr>
                          <w:rFonts w:ascii="Arial" w:hAnsi="Arial"/>
                          <w:b/>
                        </w:rPr>
                      </w:pPr>
                    </w:p>
                    <w:p w:rsidR="008B5D83" w:rsidRDefault="008B5D83">
                      <w:pPr>
                        <w:jc w:val="center"/>
                        <w:rPr>
                          <w:rFonts w:ascii="Arial" w:hAnsi="Arial"/>
                          <w:b/>
                        </w:rPr>
                      </w:pPr>
                    </w:p>
                    <w:p w:rsidR="008B5D83" w:rsidRDefault="008B5D83">
                      <w:pPr>
                        <w:jc w:val="center"/>
                        <w:rPr>
                          <w:rFonts w:ascii="Arial" w:hAnsi="Arial"/>
                          <w:b/>
                        </w:rPr>
                      </w:pPr>
                      <w:r>
                        <w:rPr>
                          <w:rFonts w:ascii="Arial" w:hAnsi="Arial"/>
                          <w:b/>
                        </w:rPr>
                        <w:t>Produced by Human Resources</w:t>
                      </w:r>
                    </w:p>
                  </w:txbxContent>
                </v:textbox>
              </v:shape>
            </w:pict>
          </mc:Fallback>
        </mc:AlternateContent>
      </w:r>
      <w:r w:rsidR="004D3184">
        <w:rPr>
          <w:rFonts w:ascii="Arial" w:hAnsi="Arial"/>
          <w:noProof/>
          <w:sz w:val="24"/>
          <w:lang w:val="en-GB" w:eastAsia="en-GB"/>
        </w:rPr>
        <mc:AlternateContent>
          <mc:Choice Requires="wps">
            <w:drawing>
              <wp:anchor distT="0" distB="0" distL="114300" distR="114300" simplePos="0" relativeHeight="251656704" behindDoc="0" locked="0" layoutInCell="0" allowOverlap="1" wp14:anchorId="5B399220" wp14:editId="4AA7C172">
                <wp:simplePos x="0" y="0"/>
                <wp:positionH relativeFrom="column">
                  <wp:posOffset>3383280</wp:posOffset>
                </wp:positionH>
                <wp:positionV relativeFrom="paragraph">
                  <wp:posOffset>-3286760</wp:posOffset>
                </wp:positionV>
                <wp:extent cx="2560320" cy="210312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103120"/>
                        </a:xfrm>
                        <a:prstGeom prst="rect">
                          <a:avLst/>
                        </a:prstGeom>
                        <a:solidFill>
                          <a:srgbClr val="FFFFFF"/>
                        </a:solidFill>
                        <a:ln w="9525">
                          <a:solidFill>
                            <a:srgbClr val="000000"/>
                          </a:solidFill>
                          <a:miter lim="800000"/>
                          <a:headEnd/>
                          <a:tailEnd/>
                        </a:ln>
                      </wps:spPr>
                      <wps:txbx>
                        <w:txbxContent>
                          <w:p w:rsidR="008B5D83" w:rsidRDefault="008B5D83">
                            <w:pPr>
                              <w:jc w:val="right"/>
                              <w:rPr>
                                <w:rFonts w:ascii="Arial" w:hAnsi="Arial"/>
                                <w:sz w:val="24"/>
                              </w:rPr>
                            </w:pPr>
                            <w:smartTag w:uri="urn:schemas-microsoft-com:office:smarttags" w:element="City">
                              <w:smartTag w:uri="urn:schemas-microsoft-com:office:smarttags" w:element="place">
                                <w:r>
                                  <w:rPr>
                                    <w:rFonts w:ascii="Arial" w:hAnsi="Arial"/>
                                    <w:sz w:val="24"/>
                                  </w:rPr>
                                  <w:t>Warrington</w:t>
                                </w:r>
                              </w:smartTag>
                            </w:smartTag>
                            <w:r>
                              <w:rPr>
                                <w:rFonts w:ascii="Arial" w:hAnsi="Arial"/>
                                <w:sz w:val="24"/>
                              </w:rPr>
                              <w:t xml:space="preserve"> Borough Council</w:t>
                            </w:r>
                          </w:p>
                          <w:p w:rsidR="008B5D83" w:rsidRDefault="008B5D83">
                            <w:pPr>
                              <w:jc w:val="right"/>
                              <w:rPr>
                                <w:rFonts w:ascii="Arial" w:hAnsi="Arial"/>
                                <w:sz w:val="24"/>
                              </w:rPr>
                            </w:pPr>
                            <w:r>
                              <w:rPr>
                                <w:rFonts w:ascii="Arial" w:hAnsi="Arial"/>
                                <w:sz w:val="24"/>
                              </w:rPr>
                              <w:t>Corporate Services Directorate</w:t>
                            </w:r>
                          </w:p>
                          <w:p w:rsidR="008B5D83" w:rsidRDefault="008B5D83">
                            <w:pPr>
                              <w:jc w:val="right"/>
                              <w:rPr>
                                <w:rFonts w:ascii="Arial" w:hAnsi="Arial"/>
                                <w:sz w:val="24"/>
                              </w:rPr>
                            </w:pPr>
                            <w:r>
                              <w:rPr>
                                <w:rFonts w:ascii="Arial" w:hAnsi="Arial"/>
                                <w:sz w:val="24"/>
                              </w:rPr>
                              <w:t>Human Resources</w:t>
                            </w:r>
                          </w:p>
                          <w:p w:rsidR="008B5D83" w:rsidRDefault="008B5D83">
                            <w:pPr>
                              <w:jc w:val="right"/>
                              <w:rPr>
                                <w:rFonts w:ascii="Arial" w:hAnsi="Arial"/>
                                <w:sz w:val="24"/>
                              </w:rPr>
                            </w:pPr>
                            <w:smartTag w:uri="urn:schemas-microsoft-com:office:smarttags" w:element="place">
                              <w:smartTag w:uri="urn:schemas-microsoft-com:office:smarttags" w:element="PlaceName">
                                <w:r>
                                  <w:rPr>
                                    <w:rFonts w:ascii="Arial" w:hAnsi="Arial"/>
                                    <w:sz w:val="24"/>
                                  </w:rPr>
                                  <w:t>Quattro</w:t>
                                </w:r>
                              </w:smartTag>
                              <w:r>
                                <w:rPr>
                                  <w:rFonts w:ascii="Arial" w:hAnsi="Arial"/>
                                  <w:sz w:val="24"/>
                                </w:rPr>
                                <w:t xml:space="preserve"> </w:t>
                              </w:r>
                              <w:smartTag w:uri="urn:schemas-microsoft-com:office:smarttags" w:element="PlaceType">
                                <w:r>
                                  <w:rPr>
                                    <w:rFonts w:ascii="Arial" w:hAnsi="Arial"/>
                                    <w:sz w:val="24"/>
                                  </w:rPr>
                                  <w:t>Building</w:t>
                                </w:r>
                              </w:smartTag>
                            </w:smartTag>
                          </w:p>
                          <w:p w:rsidR="008B5D83" w:rsidRDefault="008B5D83">
                            <w:pPr>
                              <w:jc w:val="right"/>
                              <w:rPr>
                                <w:rFonts w:ascii="Arial" w:hAnsi="Arial"/>
                                <w:sz w:val="24"/>
                              </w:rPr>
                            </w:pPr>
                            <w:smartTag w:uri="urn:schemas-microsoft-com:office:smarttags" w:element="Street">
                              <w:smartTag w:uri="urn:schemas-microsoft-com:office:smarttags" w:element="address">
                                <w:r>
                                  <w:rPr>
                                    <w:rFonts w:ascii="Arial" w:hAnsi="Arial"/>
                                    <w:sz w:val="24"/>
                                  </w:rPr>
                                  <w:t>Buttermarket Street</w:t>
                                </w:r>
                              </w:smartTag>
                            </w:smartTag>
                          </w:p>
                          <w:p w:rsidR="008B5D83" w:rsidRDefault="008B5D83">
                            <w:pPr>
                              <w:jc w:val="right"/>
                              <w:rPr>
                                <w:rFonts w:ascii="Arial" w:hAnsi="Arial"/>
                                <w:sz w:val="24"/>
                              </w:rPr>
                            </w:pPr>
                            <w:smartTag w:uri="urn:schemas-microsoft-com:office:smarttags" w:element="City">
                              <w:smartTag w:uri="urn:schemas-microsoft-com:office:smarttags" w:element="place">
                                <w:r>
                                  <w:rPr>
                                    <w:rFonts w:ascii="Arial" w:hAnsi="Arial"/>
                                    <w:sz w:val="24"/>
                                  </w:rPr>
                                  <w:t>Warrington</w:t>
                                </w:r>
                              </w:smartTag>
                            </w:smartTag>
                          </w:p>
                          <w:p w:rsidR="008B5D83" w:rsidRDefault="008B5D83">
                            <w:pPr>
                              <w:jc w:val="right"/>
                              <w:rPr>
                                <w:rFonts w:ascii="Arial" w:hAnsi="Arial"/>
                                <w:sz w:val="24"/>
                              </w:rPr>
                            </w:pPr>
                            <w:smartTag w:uri="urn:schemas-microsoft-com:office:smarttags" w:element="City">
                              <w:smartTag w:uri="urn:schemas-microsoft-com:office:smarttags" w:element="place">
                                <w:r>
                                  <w:rPr>
                                    <w:rFonts w:ascii="Arial" w:hAnsi="Arial"/>
                                    <w:sz w:val="24"/>
                                  </w:rPr>
                                  <w:t>Cheshire</w:t>
                                </w:r>
                              </w:smartTag>
                            </w:smartTag>
                          </w:p>
                          <w:p w:rsidR="008B5D83" w:rsidRDefault="008B5D83">
                            <w:pPr>
                              <w:jc w:val="right"/>
                              <w:rPr>
                                <w:rFonts w:ascii="Arial" w:hAnsi="Arial"/>
                                <w:sz w:val="24"/>
                              </w:rPr>
                            </w:pPr>
                            <w:r>
                              <w:rPr>
                                <w:rFonts w:ascii="Arial" w:hAnsi="Arial"/>
                                <w:sz w:val="24"/>
                              </w:rPr>
                              <w:t>WA1 2QB</w:t>
                            </w:r>
                          </w:p>
                          <w:p w:rsidR="008B5D83" w:rsidRDefault="008B5D83">
                            <w:pPr>
                              <w:jc w:val="right"/>
                              <w:rPr>
                                <w:rFonts w:ascii="Arial" w:hAnsi="Arial"/>
                                <w:sz w:val="24"/>
                              </w:rPr>
                            </w:pPr>
                            <w:r>
                              <w:rPr>
                                <w:rFonts w:ascii="Arial" w:hAnsi="Arial"/>
                                <w:sz w:val="24"/>
                              </w:rPr>
                              <w:t>Tel:   01925 443891</w:t>
                            </w:r>
                          </w:p>
                          <w:p w:rsidR="008B5D83" w:rsidRDefault="008B5D83">
                            <w:pPr>
                              <w:jc w:val="right"/>
                              <w:rPr>
                                <w:rFonts w:ascii="Arial" w:hAnsi="Arial"/>
                                <w:sz w:val="24"/>
                              </w:rPr>
                            </w:pPr>
                            <w:r>
                              <w:rPr>
                                <w:rFonts w:ascii="Arial" w:hAnsi="Arial"/>
                                <w:sz w:val="24"/>
                              </w:rPr>
                              <w:t>Fax:  01925 442050</w:t>
                            </w:r>
                          </w:p>
                          <w:p w:rsidR="008B5D83" w:rsidRDefault="008B5D83">
                            <w:pPr>
                              <w:jc w:val="right"/>
                              <w:rPr>
                                <w:rFonts w:ascii="Arial" w:hAnsi="Arial"/>
                                <w:sz w:val="24"/>
                              </w:rPr>
                            </w:pPr>
                            <w:r>
                              <w:rPr>
                                <w:rFonts w:ascii="Arial" w:hAnsi="Arial"/>
                                <w:sz w:val="24"/>
                              </w:rPr>
                              <w:t>www.warrington.gov.uk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66.4pt;margin-top:-258.8pt;width:201.6pt;height:16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" o:allowincell="f">
                <v:textbox>
                  <w:txbxContent>
                    <w:p w:rsidR="008B5D83" w:rsidRDefault="008B5D83">
                      <w:pPr>
                        <w:jc w:val="right"/>
                        <w:rPr>
                          <w:rFonts w:ascii="Arial" w:hAnsi="Arial"/>
                          <w:sz w:val="24"/>
                        </w:rPr>
                      </w:pPr>
                      <w:smartTag w:uri="urn:schemas-microsoft-com:office:smarttags" w:element="City">
                        <w:smartTag w:uri="urn:schemas-microsoft-com:office:smarttags" w:element="place">
                          <w:r>
                            <w:rPr>
                              <w:rFonts w:ascii="Arial" w:hAnsi="Arial"/>
                              <w:sz w:val="24"/>
                            </w:rPr>
                            <w:t>Warrington</w:t>
                          </w:r>
                        </w:smartTag>
                      </w:smartTag>
                      <w:r>
                        <w:rPr>
                          <w:rFonts w:ascii="Arial" w:hAnsi="Arial"/>
                          <w:sz w:val="24"/>
                        </w:rPr>
                        <w:t xml:space="preserve"> Borough Council</w:t>
                      </w:r>
                    </w:p>
                    <w:p w:rsidR="008B5D83" w:rsidRDefault="008B5D83">
                      <w:pPr>
                        <w:jc w:val="right"/>
                        <w:rPr>
                          <w:rFonts w:ascii="Arial" w:hAnsi="Arial"/>
                          <w:sz w:val="24"/>
                        </w:rPr>
                      </w:pPr>
                      <w:r>
                        <w:rPr>
                          <w:rFonts w:ascii="Arial" w:hAnsi="Arial"/>
                          <w:sz w:val="24"/>
                        </w:rPr>
                        <w:t>Corporate Services Directorate</w:t>
                      </w:r>
                    </w:p>
                    <w:p w:rsidR="008B5D83" w:rsidRDefault="008B5D83">
                      <w:pPr>
                        <w:jc w:val="right"/>
                        <w:rPr>
                          <w:rFonts w:ascii="Arial" w:hAnsi="Arial"/>
                          <w:sz w:val="24"/>
                        </w:rPr>
                      </w:pPr>
                      <w:r>
                        <w:rPr>
                          <w:rFonts w:ascii="Arial" w:hAnsi="Arial"/>
                          <w:sz w:val="24"/>
                        </w:rPr>
                        <w:t>Human Resources</w:t>
                      </w:r>
                    </w:p>
                    <w:p w:rsidR="008B5D83" w:rsidRDefault="008B5D83">
                      <w:pPr>
                        <w:jc w:val="right"/>
                        <w:rPr>
                          <w:rFonts w:ascii="Arial" w:hAnsi="Arial"/>
                          <w:sz w:val="24"/>
                        </w:rPr>
                      </w:pPr>
                      <w:smartTag w:uri="urn:schemas-microsoft-com:office:smarttags" w:element="place">
                        <w:smartTag w:uri="urn:schemas-microsoft-com:office:smarttags" w:element="PlaceName">
                          <w:r>
                            <w:rPr>
                              <w:rFonts w:ascii="Arial" w:hAnsi="Arial"/>
                              <w:sz w:val="24"/>
                            </w:rPr>
                            <w:t>Quattro</w:t>
                          </w:r>
                        </w:smartTag>
                        <w:r>
                          <w:rPr>
                            <w:rFonts w:ascii="Arial" w:hAnsi="Arial"/>
                            <w:sz w:val="24"/>
                          </w:rPr>
                          <w:t xml:space="preserve"> </w:t>
                        </w:r>
                        <w:smartTag w:uri="urn:schemas-microsoft-com:office:smarttags" w:element="PlaceType">
                          <w:r>
                            <w:rPr>
                              <w:rFonts w:ascii="Arial" w:hAnsi="Arial"/>
                              <w:sz w:val="24"/>
                            </w:rPr>
                            <w:t>Building</w:t>
                          </w:r>
                        </w:smartTag>
                      </w:smartTag>
                    </w:p>
                    <w:p w:rsidR="008B5D83" w:rsidRDefault="008B5D83">
                      <w:pPr>
                        <w:jc w:val="right"/>
                        <w:rPr>
                          <w:rFonts w:ascii="Arial" w:hAnsi="Arial"/>
                          <w:sz w:val="24"/>
                        </w:rPr>
                      </w:pPr>
                      <w:smartTag w:uri="urn:schemas-microsoft-com:office:smarttags" w:element="Street">
                        <w:smartTag w:uri="urn:schemas-microsoft-com:office:smarttags" w:element="address">
                          <w:r>
                            <w:rPr>
                              <w:rFonts w:ascii="Arial" w:hAnsi="Arial"/>
                              <w:sz w:val="24"/>
                            </w:rPr>
                            <w:t>Buttermarket Street</w:t>
                          </w:r>
                        </w:smartTag>
                      </w:smartTag>
                    </w:p>
                    <w:p w:rsidR="008B5D83" w:rsidRDefault="008B5D83">
                      <w:pPr>
                        <w:jc w:val="right"/>
                        <w:rPr>
                          <w:rFonts w:ascii="Arial" w:hAnsi="Arial"/>
                          <w:sz w:val="24"/>
                        </w:rPr>
                      </w:pPr>
                      <w:smartTag w:uri="urn:schemas-microsoft-com:office:smarttags" w:element="City">
                        <w:smartTag w:uri="urn:schemas-microsoft-com:office:smarttags" w:element="place">
                          <w:r>
                            <w:rPr>
                              <w:rFonts w:ascii="Arial" w:hAnsi="Arial"/>
                              <w:sz w:val="24"/>
                            </w:rPr>
                            <w:t>Warrington</w:t>
                          </w:r>
                        </w:smartTag>
                      </w:smartTag>
                    </w:p>
                    <w:p w:rsidR="008B5D83" w:rsidRDefault="008B5D83">
                      <w:pPr>
                        <w:jc w:val="right"/>
                        <w:rPr>
                          <w:rFonts w:ascii="Arial" w:hAnsi="Arial"/>
                          <w:sz w:val="24"/>
                        </w:rPr>
                      </w:pPr>
                      <w:smartTag w:uri="urn:schemas-microsoft-com:office:smarttags" w:element="City">
                        <w:smartTag w:uri="urn:schemas-microsoft-com:office:smarttags" w:element="place">
                          <w:r>
                            <w:rPr>
                              <w:rFonts w:ascii="Arial" w:hAnsi="Arial"/>
                              <w:sz w:val="24"/>
                            </w:rPr>
                            <w:t>Cheshire</w:t>
                          </w:r>
                        </w:smartTag>
                      </w:smartTag>
                    </w:p>
                    <w:p w:rsidR="008B5D83" w:rsidRDefault="008B5D83">
                      <w:pPr>
                        <w:jc w:val="right"/>
                        <w:rPr>
                          <w:rFonts w:ascii="Arial" w:hAnsi="Arial"/>
                          <w:sz w:val="24"/>
                        </w:rPr>
                      </w:pPr>
                      <w:r>
                        <w:rPr>
                          <w:rFonts w:ascii="Arial" w:hAnsi="Arial"/>
                          <w:sz w:val="24"/>
                        </w:rPr>
                        <w:t>WA1 2QB</w:t>
                      </w:r>
                    </w:p>
                    <w:p w:rsidR="008B5D83" w:rsidRDefault="008B5D83">
                      <w:pPr>
                        <w:jc w:val="right"/>
                        <w:rPr>
                          <w:rFonts w:ascii="Arial" w:hAnsi="Arial"/>
                          <w:sz w:val="24"/>
                        </w:rPr>
                      </w:pPr>
                      <w:r>
                        <w:rPr>
                          <w:rFonts w:ascii="Arial" w:hAnsi="Arial"/>
                          <w:sz w:val="24"/>
                        </w:rPr>
                        <w:t>Tel:   01925 443891</w:t>
                      </w:r>
                    </w:p>
                    <w:p w:rsidR="008B5D83" w:rsidRDefault="008B5D83">
                      <w:pPr>
                        <w:jc w:val="right"/>
                        <w:rPr>
                          <w:rFonts w:ascii="Arial" w:hAnsi="Arial"/>
                          <w:sz w:val="24"/>
                        </w:rPr>
                      </w:pPr>
                      <w:r>
                        <w:rPr>
                          <w:rFonts w:ascii="Arial" w:hAnsi="Arial"/>
                          <w:sz w:val="24"/>
                        </w:rPr>
                        <w:t>Fax:  01925 442050</w:t>
                      </w:r>
                    </w:p>
                    <w:p w:rsidR="008B5D83" w:rsidRDefault="008B5D83">
                      <w:pPr>
                        <w:jc w:val="right"/>
                        <w:rPr>
                          <w:rFonts w:ascii="Arial" w:hAnsi="Arial"/>
                          <w:sz w:val="24"/>
                        </w:rPr>
                      </w:pPr>
                      <w:r>
                        <w:rPr>
                          <w:rFonts w:ascii="Arial" w:hAnsi="Arial"/>
                          <w:sz w:val="24"/>
                        </w:rPr>
                        <w:t>www.warrington.gov.uk</w:t>
                      </w:r>
                    </w:p>
                  </w:txbxContent>
                </v:textbox>
              </v:shape>
            </w:pict>
          </mc:Fallback>
        </mc:AlternateContent>
      </w:r>
    </w:p>
    <w:p w:rsidR="008B5D83" w:rsidRDefault="008B5D83">
      <w:pPr>
        <w:jc w:val="both"/>
        <w:rPr>
          <w:rFonts w:ascii="Arial" w:hAnsi="Arial"/>
          <w:sz w:val="24"/>
          <w:lang w:val="en-GB"/>
        </w:rPr>
      </w:pPr>
      <w:r>
        <w:rPr>
          <w:rFonts w:ascii="Arial" w:hAnsi="Arial"/>
          <w:b/>
          <w:sz w:val="24"/>
          <w:u w:val="single"/>
          <w:lang w:val="en-GB"/>
        </w:rPr>
        <w:lastRenderedPageBreak/>
        <w:t>CONTENTS</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b/>
          <w:sz w:val="24"/>
          <w:u w:val="single"/>
          <w:lang w:val="en-GB"/>
        </w:rPr>
        <w:t>PAGE</w:t>
      </w:r>
    </w:p>
    <w:p w:rsidR="008B5D83" w:rsidRDefault="008B5D83">
      <w:pPr>
        <w:jc w:val="both"/>
        <w:rPr>
          <w:rFonts w:ascii="Arial" w:hAnsi="Arial"/>
          <w:sz w:val="24"/>
          <w:lang w:val="en-GB"/>
        </w:rPr>
      </w:pPr>
    </w:p>
    <w:p w:rsidR="00C61880" w:rsidRDefault="008B5D83">
      <w:pPr>
        <w:jc w:val="both"/>
        <w:rPr>
          <w:rFonts w:ascii="Arial" w:hAnsi="Arial"/>
          <w:sz w:val="24"/>
          <w:lang w:val="en-GB"/>
        </w:rPr>
      </w:pPr>
      <w:r>
        <w:rPr>
          <w:rFonts w:ascii="Arial" w:hAnsi="Arial"/>
          <w:sz w:val="24"/>
          <w:lang w:val="en-GB"/>
        </w:rPr>
        <w:t>1.</w:t>
      </w:r>
      <w:r>
        <w:rPr>
          <w:rFonts w:ascii="Arial" w:hAnsi="Arial"/>
          <w:sz w:val="24"/>
          <w:lang w:val="en-GB"/>
        </w:rPr>
        <w:tab/>
      </w:r>
      <w:r w:rsidR="00C61880">
        <w:rPr>
          <w:rFonts w:ascii="Arial" w:hAnsi="Arial"/>
          <w:sz w:val="24"/>
          <w:lang w:val="en-GB"/>
        </w:rPr>
        <w:t>Scope of the Guidance</w:t>
      </w:r>
      <w:r w:rsidR="00C61880">
        <w:rPr>
          <w:rFonts w:ascii="Arial" w:hAnsi="Arial"/>
          <w:sz w:val="24"/>
          <w:lang w:val="en-GB"/>
        </w:rPr>
        <w:tab/>
      </w:r>
      <w:r w:rsidR="00C61880">
        <w:rPr>
          <w:rFonts w:ascii="Arial" w:hAnsi="Arial"/>
          <w:sz w:val="24"/>
          <w:lang w:val="en-GB"/>
        </w:rPr>
        <w:tab/>
      </w:r>
      <w:r w:rsidR="00C61880">
        <w:rPr>
          <w:rFonts w:ascii="Arial" w:hAnsi="Arial"/>
          <w:sz w:val="24"/>
          <w:lang w:val="en-GB"/>
        </w:rPr>
        <w:tab/>
      </w:r>
      <w:r w:rsidR="00C61880">
        <w:rPr>
          <w:rFonts w:ascii="Arial" w:hAnsi="Arial"/>
          <w:sz w:val="24"/>
          <w:lang w:val="en-GB"/>
        </w:rPr>
        <w:tab/>
      </w:r>
      <w:r w:rsidR="00C61880">
        <w:rPr>
          <w:rFonts w:ascii="Arial" w:hAnsi="Arial"/>
          <w:sz w:val="24"/>
          <w:lang w:val="en-GB"/>
        </w:rPr>
        <w:tab/>
      </w:r>
      <w:r w:rsidR="00C61880">
        <w:rPr>
          <w:rFonts w:ascii="Arial" w:hAnsi="Arial"/>
          <w:sz w:val="24"/>
          <w:lang w:val="en-GB"/>
        </w:rPr>
        <w:tab/>
        <w:t xml:space="preserve">   3</w:t>
      </w:r>
    </w:p>
    <w:p w:rsidR="00C61880" w:rsidRDefault="00C61880">
      <w:pPr>
        <w:jc w:val="both"/>
        <w:rPr>
          <w:rFonts w:ascii="Arial" w:hAnsi="Arial"/>
          <w:sz w:val="24"/>
          <w:lang w:val="en-GB"/>
        </w:rPr>
      </w:pPr>
    </w:p>
    <w:p w:rsidR="008B5D83" w:rsidRDefault="00C61880">
      <w:pPr>
        <w:jc w:val="both"/>
        <w:rPr>
          <w:rFonts w:ascii="Arial" w:hAnsi="Arial"/>
          <w:sz w:val="24"/>
          <w:lang w:val="en-GB"/>
        </w:rPr>
      </w:pPr>
      <w:r>
        <w:rPr>
          <w:rFonts w:ascii="Arial" w:hAnsi="Arial"/>
          <w:sz w:val="24"/>
          <w:lang w:val="en-GB"/>
        </w:rPr>
        <w:t>2.</w:t>
      </w:r>
      <w:r>
        <w:rPr>
          <w:rFonts w:ascii="Arial" w:hAnsi="Arial"/>
          <w:sz w:val="24"/>
          <w:lang w:val="en-GB"/>
        </w:rPr>
        <w:tab/>
      </w:r>
      <w:r w:rsidR="008B5D83">
        <w:rPr>
          <w:rFonts w:ascii="Arial" w:hAnsi="Arial"/>
          <w:sz w:val="24"/>
          <w:lang w:val="en-GB"/>
        </w:rPr>
        <w:t>Entitlement to Parental Leave</w:t>
      </w:r>
      <w:r w:rsidR="008B5D83">
        <w:rPr>
          <w:rFonts w:ascii="Arial" w:hAnsi="Arial"/>
          <w:sz w:val="24"/>
          <w:lang w:val="en-GB"/>
        </w:rPr>
        <w:tab/>
      </w:r>
      <w:r w:rsidR="008B5D83">
        <w:rPr>
          <w:rFonts w:ascii="Arial" w:hAnsi="Arial"/>
          <w:sz w:val="24"/>
          <w:lang w:val="en-GB"/>
        </w:rPr>
        <w:tab/>
      </w:r>
      <w:r w:rsidR="008B5D83">
        <w:rPr>
          <w:rFonts w:ascii="Arial" w:hAnsi="Arial"/>
          <w:sz w:val="24"/>
          <w:lang w:val="en-GB"/>
        </w:rPr>
        <w:tab/>
      </w:r>
      <w:r w:rsidR="008B5D83">
        <w:rPr>
          <w:rFonts w:ascii="Arial" w:hAnsi="Arial"/>
          <w:sz w:val="24"/>
          <w:lang w:val="en-GB"/>
        </w:rPr>
        <w:tab/>
      </w:r>
      <w:r w:rsidR="008B5D83">
        <w:rPr>
          <w:rFonts w:ascii="Arial" w:hAnsi="Arial"/>
          <w:sz w:val="24"/>
          <w:lang w:val="en-GB"/>
        </w:rPr>
        <w:tab/>
        <w:t xml:space="preserve">   3</w:t>
      </w:r>
    </w:p>
    <w:p w:rsidR="008B5D83" w:rsidRDefault="008B5D83">
      <w:pPr>
        <w:jc w:val="both"/>
        <w:rPr>
          <w:rFonts w:ascii="Arial" w:hAnsi="Arial"/>
          <w:sz w:val="24"/>
          <w:lang w:val="en-GB"/>
        </w:rPr>
      </w:pPr>
    </w:p>
    <w:p w:rsidR="008B5D83" w:rsidRDefault="008B5D83">
      <w:pPr>
        <w:jc w:val="both"/>
        <w:rPr>
          <w:rFonts w:ascii="Arial" w:hAnsi="Arial"/>
          <w:sz w:val="24"/>
          <w:lang w:val="en-GB"/>
        </w:rPr>
      </w:pPr>
      <w:r>
        <w:rPr>
          <w:rFonts w:ascii="Arial" w:hAnsi="Arial"/>
          <w:sz w:val="24"/>
          <w:lang w:val="en-GB"/>
        </w:rPr>
        <w:t>2.</w:t>
      </w:r>
      <w:r>
        <w:rPr>
          <w:rFonts w:ascii="Arial" w:hAnsi="Arial"/>
          <w:sz w:val="24"/>
          <w:lang w:val="en-GB"/>
        </w:rPr>
        <w:tab/>
        <w:t>Notification</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3</w:t>
      </w:r>
    </w:p>
    <w:p w:rsidR="008B5D83" w:rsidRDefault="008B5D83">
      <w:pPr>
        <w:jc w:val="both"/>
        <w:rPr>
          <w:rFonts w:ascii="Arial" w:hAnsi="Arial"/>
          <w:sz w:val="24"/>
          <w:lang w:val="en-GB"/>
        </w:rPr>
      </w:pPr>
    </w:p>
    <w:p w:rsidR="008B5D83" w:rsidRDefault="008B5D83">
      <w:pPr>
        <w:jc w:val="both"/>
        <w:rPr>
          <w:rFonts w:ascii="Arial" w:hAnsi="Arial"/>
          <w:sz w:val="24"/>
          <w:lang w:val="en-GB"/>
        </w:rPr>
      </w:pPr>
      <w:r>
        <w:rPr>
          <w:rFonts w:ascii="Arial" w:hAnsi="Arial"/>
          <w:sz w:val="24"/>
          <w:lang w:val="en-GB"/>
        </w:rPr>
        <w:t>3.</w:t>
      </w:r>
      <w:r>
        <w:rPr>
          <w:rFonts w:ascii="Arial" w:hAnsi="Arial"/>
          <w:sz w:val="24"/>
          <w:lang w:val="en-GB"/>
        </w:rPr>
        <w:tab/>
        <w:t>Parental Leave</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4</w:t>
      </w:r>
    </w:p>
    <w:p w:rsidR="008B5D83" w:rsidRDefault="008B5D83">
      <w:pPr>
        <w:jc w:val="both"/>
        <w:rPr>
          <w:rFonts w:ascii="Arial" w:hAnsi="Arial"/>
          <w:sz w:val="24"/>
          <w:lang w:val="en-GB"/>
        </w:rPr>
      </w:pPr>
    </w:p>
    <w:p w:rsidR="008B5D83" w:rsidRDefault="008B5D83">
      <w:pPr>
        <w:jc w:val="both"/>
        <w:rPr>
          <w:rFonts w:ascii="Arial" w:hAnsi="Arial"/>
          <w:sz w:val="24"/>
          <w:lang w:val="en-GB"/>
        </w:rPr>
      </w:pPr>
    </w:p>
    <w:p w:rsidR="008B5D83" w:rsidRDefault="008B5D83">
      <w:pPr>
        <w:jc w:val="both"/>
        <w:rPr>
          <w:rFonts w:ascii="Arial" w:hAnsi="Arial"/>
          <w:b/>
          <w:sz w:val="24"/>
          <w:u w:val="single"/>
          <w:lang w:val="en-GB"/>
        </w:rPr>
      </w:pPr>
      <w:r>
        <w:rPr>
          <w:rFonts w:ascii="Arial" w:hAnsi="Arial"/>
          <w:b/>
          <w:sz w:val="24"/>
          <w:u w:val="single"/>
          <w:lang w:val="en-GB"/>
        </w:rPr>
        <w:t>APPENDICES</w:t>
      </w:r>
    </w:p>
    <w:p w:rsidR="008B5D83" w:rsidRDefault="008B5D83">
      <w:pPr>
        <w:jc w:val="both"/>
        <w:rPr>
          <w:rFonts w:ascii="Arial" w:hAnsi="Arial"/>
          <w:sz w:val="24"/>
          <w:lang w:val="en-GB"/>
        </w:rPr>
      </w:pPr>
    </w:p>
    <w:p w:rsidR="008B5D83" w:rsidRDefault="008B5D83">
      <w:pPr>
        <w:jc w:val="both"/>
        <w:rPr>
          <w:rFonts w:ascii="Arial" w:hAnsi="Arial"/>
          <w:sz w:val="24"/>
          <w:lang w:val="en-GB"/>
        </w:rPr>
      </w:pPr>
      <w:r>
        <w:rPr>
          <w:rFonts w:ascii="Arial" w:hAnsi="Arial"/>
          <w:sz w:val="24"/>
          <w:lang w:val="en-GB"/>
        </w:rPr>
        <w:t>Appendix K - Parental Leave Option Form</w:t>
      </w:r>
    </w:p>
    <w:p w:rsidR="008B5D83" w:rsidRDefault="008B5D83">
      <w:pPr>
        <w:jc w:val="both"/>
        <w:rPr>
          <w:rFonts w:ascii="Arial" w:hAnsi="Arial"/>
          <w:sz w:val="24"/>
          <w:lang w:val="en-GB"/>
        </w:rPr>
      </w:pPr>
    </w:p>
    <w:p w:rsidR="008B5D83" w:rsidRDefault="008B5D83">
      <w:pPr>
        <w:jc w:val="both"/>
        <w:rPr>
          <w:rFonts w:ascii="Arial" w:hAnsi="Arial"/>
          <w:sz w:val="24"/>
          <w:lang w:val="en-GB"/>
        </w:rPr>
      </w:pPr>
    </w:p>
    <w:p w:rsidR="00C61880" w:rsidRPr="00C61880" w:rsidRDefault="008B5D83" w:rsidP="00C61880">
      <w:pPr>
        <w:jc w:val="both"/>
        <w:rPr>
          <w:rFonts w:ascii="Arial" w:hAnsi="Arial"/>
          <w:b/>
          <w:sz w:val="24"/>
          <w:lang w:val="en-GB"/>
        </w:rPr>
      </w:pPr>
      <w:r>
        <w:rPr>
          <w:rFonts w:ascii="Arial" w:hAnsi="Arial"/>
          <w:sz w:val="24"/>
          <w:lang w:val="en-GB"/>
        </w:rPr>
        <w:br w:type="page"/>
      </w:r>
      <w:r w:rsidR="00C61880" w:rsidRPr="00C61880">
        <w:rPr>
          <w:rFonts w:ascii="Arial" w:hAnsi="Arial"/>
          <w:b/>
          <w:sz w:val="24"/>
          <w:lang w:val="en-GB"/>
        </w:rPr>
        <w:lastRenderedPageBreak/>
        <w:t>1.</w:t>
      </w:r>
      <w:r w:rsidR="00C61880" w:rsidRPr="00C61880">
        <w:rPr>
          <w:rFonts w:ascii="Arial" w:hAnsi="Arial"/>
          <w:b/>
          <w:sz w:val="24"/>
          <w:lang w:val="en-GB"/>
        </w:rPr>
        <w:tab/>
      </w:r>
      <w:r w:rsidR="00C61880" w:rsidRPr="00C61880">
        <w:rPr>
          <w:rFonts w:ascii="Arial" w:hAnsi="Arial"/>
          <w:b/>
          <w:sz w:val="24"/>
          <w:u w:val="single"/>
          <w:lang w:val="en-GB"/>
        </w:rPr>
        <w:t>SCOPE OF THE GUIDANCE</w:t>
      </w:r>
    </w:p>
    <w:p w:rsidR="008B5D83" w:rsidRDefault="008B5D83" w:rsidP="00C61880">
      <w:pPr>
        <w:rPr>
          <w:rFonts w:ascii="Arial" w:hAnsi="Arial"/>
          <w:b/>
          <w:color w:val="FFFFFF"/>
          <w:sz w:val="24"/>
          <w:u w:val="single"/>
          <w:lang w:val="en-GB"/>
        </w:rPr>
      </w:pPr>
    </w:p>
    <w:p w:rsidR="008B5D83" w:rsidRPr="00C61880" w:rsidRDefault="00C61880">
      <w:pPr>
        <w:jc w:val="both"/>
        <w:rPr>
          <w:rFonts w:ascii="Arial" w:hAnsi="Arial"/>
          <w:bCs/>
          <w:sz w:val="24"/>
          <w:lang w:val="en-GB"/>
        </w:rPr>
      </w:pPr>
      <w:r w:rsidRPr="00C61880">
        <w:rPr>
          <w:rFonts w:ascii="Arial" w:hAnsi="Arial"/>
          <w:bCs/>
          <w:sz w:val="24"/>
          <w:lang w:val="en-GB"/>
        </w:rPr>
        <w:t>1.1</w:t>
      </w:r>
      <w:r w:rsidRPr="00C61880">
        <w:rPr>
          <w:rFonts w:ascii="Arial" w:hAnsi="Arial"/>
          <w:bCs/>
          <w:sz w:val="24"/>
          <w:lang w:val="en-GB"/>
        </w:rPr>
        <w:tab/>
      </w:r>
      <w:r w:rsidR="008B5D83" w:rsidRPr="00C61880">
        <w:rPr>
          <w:rFonts w:ascii="Arial" w:hAnsi="Arial"/>
          <w:bCs/>
          <w:sz w:val="24"/>
          <w:lang w:val="en-GB"/>
        </w:rPr>
        <w:t>This guidance document applies to all employees of the School.</w:t>
      </w:r>
    </w:p>
    <w:p w:rsidR="008B5D83" w:rsidRDefault="008B5D83">
      <w:pPr>
        <w:jc w:val="both"/>
        <w:rPr>
          <w:rFonts w:ascii="Arial" w:hAnsi="Arial"/>
          <w:sz w:val="24"/>
          <w:lang w:val="en-GB"/>
        </w:rPr>
      </w:pPr>
    </w:p>
    <w:p w:rsidR="008B5D83" w:rsidRDefault="008B5D83">
      <w:pPr>
        <w:jc w:val="both"/>
        <w:rPr>
          <w:rFonts w:ascii="Arial" w:hAnsi="Arial"/>
          <w:sz w:val="24"/>
          <w:lang w:val="en-GB"/>
        </w:rPr>
      </w:pPr>
    </w:p>
    <w:p w:rsidR="008B5D83" w:rsidRDefault="00C61880">
      <w:pPr>
        <w:jc w:val="both"/>
        <w:rPr>
          <w:rFonts w:ascii="Arial" w:hAnsi="Arial"/>
          <w:b/>
          <w:sz w:val="24"/>
        </w:rPr>
      </w:pPr>
      <w:r>
        <w:rPr>
          <w:rFonts w:ascii="Arial" w:hAnsi="Arial"/>
          <w:b/>
          <w:sz w:val="24"/>
        </w:rPr>
        <w:t>2</w:t>
      </w:r>
      <w:r w:rsidR="008B5D83">
        <w:rPr>
          <w:rFonts w:ascii="Arial" w:hAnsi="Arial"/>
          <w:b/>
          <w:sz w:val="24"/>
        </w:rPr>
        <w:t>.</w:t>
      </w:r>
      <w:r w:rsidR="008B5D83">
        <w:rPr>
          <w:rFonts w:ascii="Arial" w:hAnsi="Arial"/>
          <w:b/>
          <w:sz w:val="24"/>
        </w:rPr>
        <w:tab/>
      </w:r>
      <w:bookmarkStart w:id="1" w:name="EntitlementtoParentalLeave"/>
      <w:bookmarkEnd w:id="1"/>
      <w:r w:rsidR="008B5D83">
        <w:rPr>
          <w:rFonts w:ascii="Arial" w:hAnsi="Arial"/>
          <w:b/>
          <w:sz w:val="24"/>
          <w:u w:val="single"/>
        </w:rPr>
        <w:t>ENTITLEMENT TO PARENTAL LEAVE</w:t>
      </w:r>
    </w:p>
    <w:p w:rsidR="008B5D83" w:rsidRDefault="008B5D83">
      <w:pPr>
        <w:jc w:val="both"/>
        <w:rPr>
          <w:rFonts w:ascii="Arial" w:hAnsi="Arial"/>
          <w:sz w:val="24"/>
        </w:rPr>
      </w:pPr>
    </w:p>
    <w:p w:rsidR="008B5D83" w:rsidRDefault="00C61880">
      <w:pPr>
        <w:jc w:val="both"/>
        <w:rPr>
          <w:rFonts w:ascii="Arial" w:hAnsi="Arial"/>
          <w:sz w:val="24"/>
        </w:rPr>
      </w:pPr>
      <w:r>
        <w:rPr>
          <w:rFonts w:ascii="Arial" w:hAnsi="Arial"/>
          <w:sz w:val="24"/>
        </w:rPr>
        <w:t>2</w:t>
      </w:r>
      <w:r w:rsidR="008B5D83">
        <w:rPr>
          <w:rFonts w:ascii="Arial" w:hAnsi="Arial"/>
          <w:sz w:val="24"/>
        </w:rPr>
        <w:t>.1</w:t>
      </w:r>
      <w:r w:rsidR="008B5D83">
        <w:rPr>
          <w:rFonts w:ascii="Arial" w:hAnsi="Arial"/>
          <w:sz w:val="24"/>
        </w:rPr>
        <w:tab/>
        <w:t>In order to qualify for Parental Leave employees must:</w:t>
      </w:r>
    </w:p>
    <w:p w:rsidR="008B5D83" w:rsidRDefault="008B5D83">
      <w:pPr>
        <w:jc w:val="both"/>
        <w:rPr>
          <w:rFonts w:ascii="Arial" w:hAnsi="Arial"/>
          <w:sz w:val="24"/>
        </w:rPr>
      </w:pPr>
    </w:p>
    <w:p w:rsidR="008B5D83" w:rsidRDefault="008B5D83">
      <w:pPr>
        <w:numPr>
          <w:ilvl w:val="0"/>
          <w:numId w:val="14"/>
        </w:numPr>
        <w:tabs>
          <w:tab w:val="clear" w:pos="360"/>
          <w:tab w:val="num" w:pos="1080"/>
        </w:tabs>
        <w:ind w:left="1080"/>
        <w:jc w:val="both"/>
        <w:rPr>
          <w:rFonts w:ascii="Arial" w:hAnsi="Arial"/>
          <w:sz w:val="24"/>
        </w:rPr>
      </w:pPr>
      <w:r>
        <w:rPr>
          <w:rFonts w:ascii="Arial" w:hAnsi="Arial"/>
          <w:sz w:val="24"/>
        </w:rPr>
        <w:t>Be the parent, adoptive parent or guardian of a qualifying child; and</w:t>
      </w:r>
    </w:p>
    <w:p w:rsidR="008B5D83" w:rsidRDefault="008B5D83">
      <w:pPr>
        <w:numPr>
          <w:ilvl w:val="0"/>
          <w:numId w:val="15"/>
        </w:numPr>
        <w:tabs>
          <w:tab w:val="clear" w:pos="360"/>
          <w:tab w:val="num" w:pos="1080"/>
        </w:tabs>
        <w:ind w:left="1080"/>
        <w:jc w:val="both"/>
        <w:rPr>
          <w:rFonts w:ascii="Arial" w:hAnsi="Arial"/>
          <w:sz w:val="24"/>
        </w:rPr>
      </w:pPr>
      <w:r>
        <w:rPr>
          <w:rFonts w:ascii="Arial" w:hAnsi="Arial"/>
          <w:sz w:val="24"/>
        </w:rPr>
        <w:t>Be named on the child’s birth certificate or have parental responsibility under the Children Act (1989) for the child.  It should be noted, however, that employees do not have to be living with the child in order to qualify for Parental Leave; and</w:t>
      </w:r>
    </w:p>
    <w:p w:rsidR="008B5D83" w:rsidRDefault="008B5D83">
      <w:pPr>
        <w:numPr>
          <w:ilvl w:val="0"/>
          <w:numId w:val="16"/>
        </w:numPr>
        <w:tabs>
          <w:tab w:val="clear" w:pos="360"/>
          <w:tab w:val="num" w:pos="1080"/>
        </w:tabs>
        <w:ind w:left="1080"/>
        <w:jc w:val="both"/>
        <w:rPr>
          <w:rFonts w:ascii="Arial" w:hAnsi="Arial"/>
          <w:sz w:val="24"/>
        </w:rPr>
      </w:pPr>
      <w:r>
        <w:rPr>
          <w:rFonts w:ascii="Arial" w:hAnsi="Arial"/>
          <w:sz w:val="24"/>
        </w:rPr>
        <w:t>Have a period of at least 1 year’s continuous local government service by the time they want to take Parental Leave.</w:t>
      </w:r>
    </w:p>
    <w:p w:rsidR="008B5D83" w:rsidRDefault="008B5D83">
      <w:pPr>
        <w:jc w:val="both"/>
        <w:rPr>
          <w:rFonts w:ascii="Arial" w:hAnsi="Arial"/>
          <w:sz w:val="24"/>
        </w:rPr>
      </w:pPr>
    </w:p>
    <w:p w:rsidR="008B5D83" w:rsidRDefault="00C61880">
      <w:pPr>
        <w:ind w:left="720" w:hanging="720"/>
        <w:jc w:val="both"/>
        <w:rPr>
          <w:rFonts w:ascii="Arial" w:hAnsi="Arial"/>
          <w:sz w:val="24"/>
        </w:rPr>
      </w:pPr>
      <w:r>
        <w:rPr>
          <w:rFonts w:ascii="Arial" w:hAnsi="Arial"/>
          <w:sz w:val="24"/>
        </w:rPr>
        <w:t>2</w:t>
      </w:r>
      <w:r w:rsidR="008B5D83">
        <w:rPr>
          <w:rFonts w:ascii="Arial" w:hAnsi="Arial"/>
          <w:sz w:val="24"/>
        </w:rPr>
        <w:t>.2</w:t>
      </w:r>
      <w:r w:rsidR="008B5D83">
        <w:rPr>
          <w:rFonts w:ascii="Arial" w:hAnsi="Arial"/>
          <w:sz w:val="24"/>
        </w:rPr>
        <w:tab/>
        <w:t>The purpose of Parental Leave is to care for a child; this includes looking after their welfare, making arrangements in the interests of the child and spending more time with the child, for example:</w:t>
      </w:r>
    </w:p>
    <w:p w:rsidR="008B5D83" w:rsidRDefault="008B5D83">
      <w:pPr>
        <w:jc w:val="both"/>
        <w:rPr>
          <w:rFonts w:ascii="Arial" w:hAnsi="Arial"/>
          <w:sz w:val="24"/>
        </w:rPr>
      </w:pPr>
    </w:p>
    <w:p w:rsidR="008B5D83" w:rsidRDefault="008B5D83">
      <w:pPr>
        <w:numPr>
          <w:ilvl w:val="0"/>
          <w:numId w:val="17"/>
        </w:numPr>
        <w:tabs>
          <w:tab w:val="clear" w:pos="360"/>
          <w:tab w:val="num" w:pos="1080"/>
        </w:tabs>
        <w:ind w:left="1080"/>
        <w:jc w:val="both"/>
        <w:rPr>
          <w:rFonts w:ascii="Arial" w:hAnsi="Arial"/>
          <w:sz w:val="24"/>
        </w:rPr>
      </w:pPr>
      <w:r>
        <w:rPr>
          <w:rFonts w:ascii="Arial" w:hAnsi="Arial"/>
          <w:sz w:val="24"/>
        </w:rPr>
        <w:t>To spend more time with a child during their early years;</w:t>
      </w:r>
    </w:p>
    <w:p w:rsidR="008B5D83" w:rsidRDefault="008B5D83">
      <w:pPr>
        <w:numPr>
          <w:ilvl w:val="0"/>
          <w:numId w:val="18"/>
        </w:numPr>
        <w:tabs>
          <w:tab w:val="clear" w:pos="360"/>
          <w:tab w:val="num" w:pos="1080"/>
        </w:tabs>
        <w:ind w:left="1080"/>
        <w:jc w:val="both"/>
        <w:rPr>
          <w:rFonts w:ascii="Arial" w:hAnsi="Arial"/>
          <w:sz w:val="24"/>
        </w:rPr>
      </w:pPr>
      <w:r>
        <w:rPr>
          <w:rFonts w:ascii="Arial" w:hAnsi="Arial"/>
          <w:sz w:val="24"/>
        </w:rPr>
        <w:t>To accompany a child during a planned stay in hospital;</w:t>
      </w:r>
    </w:p>
    <w:p w:rsidR="008B5D83" w:rsidRDefault="008B5D83">
      <w:pPr>
        <w:numPr>
          <w:ilvl w:val="0"/>
          <w:numId w:val="19"/>
        </w:numPr>
        <w:tabs>
          <w:tab w:val="clear" w:pos="360"/>
          <w:tab w:val="num" w:pos="1080"/>
        </w:tabs>
        <w:ind w:left="1080"/>
        <w:jc w:val="both"/>
        <w:rPr>
          <w:rFonts w:ascii="Arial" w:hAnsi="Arial"/>
          <w:sz w:val="24"/>
        </w:rPr>
      </w:pPr>
      <w:r>
        <w:rPr>
          <w:rFonts w:ascii="Arial" w:hAnsi="Arial"/>
          <w:sz w:val="24"/>
        </w:rPr>
        <w:t>To settle a child into new childcare arrangements;</w:t>
      </w:r>
    </w:p>
    <w:p w:rsidR="008B5D83" w:rsidRDefault="008B5D83">
      <w:pPr>
        <w:numPr>
          <w:ilvl w:val="0"/>
          <w:numId w:val="20"/>
        </w:numPr>
        <w:tabs>
          <w:tab w:val="clear" w:pos="360"/>
          <w:tab w:val="num" w:pos="1080"/>
        </w:tabs>
        <w:ind w:left="1080"/>
        <w:jc w:val="both"/>
        <w:rPr>
          <w:rFonts w:ascii="Arial" w:hAnsi="Arial"/>
          <w:sz w:val="24"/>
        </w:rPr>
      </w:pPr>
      <w:r>
        <w:rPr>
          <w:rFonts w:ascii="Arial" w:hAnsi="Arial"/>
          <w:sz w:val="24"/>
        </w:rPr>
        <w:t>To enable a family to spend more time together;</w:t>
      </w:r>
    </w:p>
    <w:p w:rsidR="008B5D83" w:rsidRDefault="008B5D83">
      <w:pPr>
        <w:numPr>
          <w:ilvl w:val="0"/>
          <w:numId w:val="21"/>
        </w:numPr>
        <w:tabs>
          <w:tab w:val="clear" w:pos="360"/>
          <w:tab w:val="num" w:pos="1080"/>
        </w:tabs>
        <w:ind w:left="1080"/>
        <w:jc w:val="both"/>
        <w:rPr>
          <w:rFonts w:ascii="Arial" w:hAnsi="Arial"/>
          <w:sz w:val="24"/>
        </w:rPr>
      </w:pPr>
      <w:r>
        <w:rPr>
          <w:rFonts w:ascii="Arial" w:hAnsi="Arial"/>
          <w:sz w:val="24"/>
        </w:rPr>
        <w:t>To investigate new schools.</w:t>
      </w:r>
    </w:p>
    <w:p w:rsidR="008B5D83" w:rsidRDefault="008B5D83">
      <w:pPr>
        <w:jc w:val="both"/>
        <w:rPr>
          <w:rFonts w:ascii="Arial" w:hAnsi="Arial"/>
          <w:sz w:val="24"/>
        </w:rPr>
      </w:pPr>
    </w:p>
    <w:p w:rsidR="008B5D83" w:rsidRDefault="00C61880">
      <w:pPr>
        <w:ind w:left="720" w:hanging="720"/>
        <w:jc w:val="both"/>
        <w:rPr>
          <w:rFonts w:ascii="Arial" w:hAnsi="Arial"/>
          <w:sz w:val="24"/>
        </w:rPr>
      </w:pPr>
      <w:r>
        <w:rPr>
          <w:rFonts w:ascii="Arial" w:hAnsi="Arial"/>
          <w:sz w:val="24"/>
        </w:rPr>
        <w:t>2</w:t>
      </w:r>
      <w:r w:rsidR="008B5D83">
        <w:rPr>
          <w:rFonts w:ascii="Arial" w:hAnsi="Arial"/>
          <w:sz w:val="24"/>
        </w:rPr>
        <w:t>.3</w:t>
      </w:r>
      <w:r w:rsidR="008B5D83">
        <w:rPr>
          <w:rFonts w:ascii="Arial" w:hAnsi="Arial"/>
          <w:sz w:val="24"/>
        </w:rPr>
        <w:tab/>
        <w:t>Parental Leave should not be used for the purpose of family emergencies, as sufficient notice needs to be given before exercising the entitlement (see the Flexible Working Policy for entitlement to emergency time off for dependants).</w:t>
      </w:r>
    </w:p>
    <w:p w:rsidR="008B5D83" w:rsidRDefault="008B5D83">
      <w:pPr>
        <w:jc w:val="both"/>
        <w:rPr>
          <w:rFonts w:ascii="Arial" w:hAnsi="Arial"/>
          <w:sz w:val="24"/>
        </w:rPr>
      </w:pPr>
    </w:p>
    <w:p w:rsidR="008B5D83" w:rsidRDefault="00C61880">
      <w:pPr>
        <w:ind w:left="720" w:hanging="720"/>
        <w:jc w:val="both"/>
        <w:rPr>
          <w:rFonts w:ascii="Arial" w:hAnsi="Arial"/>
          <w:sz w:val="24"/>
        </w:rPr>
      </w:pPr>
      <w:r>
        <w:rPr>
          <w:rFonts w:ascii="Arial" w:hAnsi="Arial"/>
          <w:sz w:val="24"/>
        </w:rPr>
        <w:t>2</w:t>
      </w:r>
      <w:r w:rsidR="008B5D83">
        <w:rPr>
          <w:rFonts w:ascii="Arial" w:hAnsi="Arial"/>
          <w:sz w:val="24"/>
        </w:rPr>
        <w:t>.4</w:t>
      </w:r>
      <w:r w:rsidR="008B5D83">
        <w:rPr>
          <w:rFonts w:ascii="Arial" w:hAnsi="Arial"/>
          <w:sz w:val="24"/>
        </w:rPr>
        <w:tab/>
        <w:t>Use of Parental Leave for purposes other than those mentioned above may amount to misconduct and as such may be subject to the School’s Disciplinary Procedure.</w:t>
      </w:r>
    </w:p>
    <w:p w:rsidR="008B5D83" w:rsidRDefault="008B5D83">
      <w:pPr>
        <w:jc w:val="both"/>
        <w:rPr>
          <w:rFonts w:ascii="Arial" w:hAnsi="Arial"/>
          <w:sz w:val="24"/>
        </w:rPr>
      </w:pPr>
    </w:p>
    <w:p w:rsidR="008B5D83" w:rsidRDefault="00C61880">
      <w:pPr>
        <w:jc w:val="both"/>
        <w:rPr>
          <w:rFonts w:ascii="Arial" w:hAnsi="Arial"/>
          <w:sz w:val="24"/>
          <w:u w:val="single"/>
        </w:rPr>
      </w:pPr>
      <w:r>
        <w:rPr>
          <w:rFonts w:ascii="Arial" w:hAnsi="Arial"/>
          <w:b/>
          <w:sz w:val="24"/>
        </w:rPr>
        <w:t>3</w:t>
      </w:r>
      <w:r w:rsidR="008B5D83">
        <w:rPr>
          <w:rFonts w:ascii="Arial" w:hAnsi="Arial"/>
          <w:b/>
          <w:sz w:val="24"/>
        </w:rPr>
        <w:t>.</w:t>
      </w:r>
      <w:r w:rsidR="008B5D83">
        <w:rPr>
          <w:rFonts w:ascii="Arial" w:hAnsi="Arial"/>
          <w:sz w:val="24"/>
        </w:rPr>
        <w:tab/>
      </w:r>
      <w:r w:rsidR="008B5D83">
        <w:rPr>
          <w:rFonts w:ascii="Arial" w:hAnsi="Arial"/>
          <w:b/>
          <w:sz w:val="24"/>
          <w:u w:val="single"/>
        </w:rPr>
        <w:t>NOTIFICATION</w:t>
      </w:r>
    </w:p>
    <w:p w:rsidR="008B5D83" w:rsidRDefault="008B5D83">
      <w:pPr>
        <w:jc w:val="both"/>
        <w:rPr>
          <w:rFonts w:ascii="Arial" w:hAnsi="Arial"/>
          <w:sz w:val="24"/>
        </w:rPr>
      </w:pPr>
    </w:p>
    <w:p w:rsidR="008B5D83" w:rsidRDefault="00C61880">
      <w:pPr>
        <w:ind w:left="720" w:hanging="720"/>
        <w:jc w:val="both"/>
        <w:rPr>
          <w:rFonts w:ascii="Arial" w:hAnsi="Arial"/>
          <w:b/>
          <w:sz w:val="24"/>
        </w:rPr>
      </w:pPr>
      <w:r>
        <w:rPr>
          <w:rFonts w:ascii="Arial" w:hAnsi="Arial"/>
          <w:sz w:val="24"/>
        </w:rPr>
        <w:t>3</w:t>
      </w:r>
      <w:r w:rsidR="008B5D83">
        <w:rPr>
          <w:rFonts w:ascii="Arial" w:hAnsi="Arial"/>
          <w:sz w:val="24"/>
        </w:rPr>
        <w:t>.1</w:t>
      </w:r>
      <w:r w:rsidR="008B5D83">
        <w:rPr>
          <w:rFonts w:ascii="Arial" w:hAnsi="Arial"/>
          <w:sz w:val="24"/>
        </w:rPr>
        <w:tab/>
        <w:t>Employees are required to give their line manager/</w:t>
      </w:r>
      <w:proofErr w:type="spellStart"/>
      <w:r w:rsidR="008B5D83">
        <w:rPr>
          <w:rFonts w:ascii="Arial" w:hAnsi="Arial"/>
          <w:sz w:val="24"/>
        </w:rPr>
        <w:t>Headteacher</w:t>
      </w:r>
      <w:proofErr w:type="spellEnd"/>
      <w:r w:rsidR="008B5D83">
        <w:rPr>
          <w:rFonts w:ascii="Arial" w:hAnsi="Arial"/>
          <w:sz w:val="24"/>
        </w:rPr>
        <w:t xml:space="preserve"> at least 21 days notice before the date on which Parental Leave begins.  Employees should complete the Parental Leave Option Form (Appendix K) and hand this to their line manager/</w:t>
      </w:r>
      <w:proofErr w:type="spellStart"/>
      <w:r w:rsidR="008B5D83">
        <w:rPr>
          <w:rFonts w:ascii="Arial" w:hAnsi="Arial"/>
          <w:sz w:val="24"/>
        </w:rPr>
        <w:t>Headteacher</w:t>
      </w:r>
      <w:proofErr w:type="spellEnd"/>
      <w:r w:rsidR="008B5D83">
        <w:rPr>
          <w:rFonts w:ascii="Arial" w:hAnsi="Arial"/>
          <w:sz w:val="24"/>
        </w:rPr>
        <w:t>.</w:t>
      </w:r>
    </w:p>
    <w:p w:rsidR="008B5D83" w:rsidRDefault="008B5D83">
      <w:pPr>
        <w:jc w:val="both"/>
        <w:rPr>
          <w:rFonts w:ascii="Arial" w:hAnsi="Arial"/>
          <w:sz w:val="24"/>
        </w:rPr>
      </w:pPr>
    </w:p>
    <w:p w:rsidR="008B5D83" w:rsidRDefault="00C61880">
      <w:pPr>
        <w:ind w:left="720" w:hanging="720"/>
        <w:jc w:val="both"/>
        <w:rPr>
          <w:rFonts w:ascii="Arial" w:hAnsi="Arial"/>
          <w:sz w:val="24"/>
        </w:rPr>
      </w:pPr>
      <w:r>
        <w:rPr>
          <w:rFonts w:ascii="Arial" w:hAnsi="Arial"/>
          <w:sz w:val="24"/>
        </w:rPr>
        <w:t>3</w:t>
      </w:r>
      <w:r w:rsidR="008B5D83">
        <w:rPr>
          <w:rFonts w:ascii="Arial" w:hAnsi="Arial"/>
          <w:sz w:val="24"/>
        </w:rPr>
        <w:t>.2</w:t>
      </w:r>
      <w:r w:rsidR="008B5D83">
        <w:rPr>
          <w:rFonts w:ascii="Arial" w:hAnsi="Arial"/>
          <w:sz w:val="24"/>
        </w:rPr>
        <w:tab/>
        <w:t>Employees may be asked to provide evidence of the right to Parental Leave, for example, the child’s birth certificate, adoption papers or a record of the child’s Disability Living Allowance payments.</w:t>
      </w:r>
    </w:p>
    <w:p w:rsidR="008B5D83" w:rsidRDefault="008B5D83">
      <w:pPr>
        <w:jc w:val="both"/>
        <w:rPr>
          <w:rFonts w:ascii="Arial" w:hAnsi="Arial"/>
          <w:sz w:val="24"/>
        </w:rPr>
      </w:pPr>
    </w:p>
    <w:p w:rsidR="008B5D83" w:rsidRDefault="00C61880">
      <w:pPr>
        <w:ind w:left="720" w:hanging="720"/>
        <w:jc w:val="both"/>
        <w:rPr>
          <w:rFonts w:ascii="Arial" w:hAnsi="Arial"/>
          <w:sz w:val="24"/>
        </w:rPr>
      </w:pPr>
      <w:r>
        <w:rPr>
          <w:rFonts w:ascii="Arial" w:hAnsi="Arial"/>
          <w:sz w:val="24"/>
        </w:rPr>
        <w:lastRenderedPageBreak/>
        <w:t>3</w:t>
      </w:r>
      <w:r w:rsidR="008B5D83">
        <w:rPr>
          <w:rFonts w:ascii="Arial" w:hAnsi="Arial"/>
          <w:sz w:val="24"/>
        </w:rPr>
        <w:t>.3</w:t>
      </w:r>
      <w:r w:rsidR="008B5D83">
        <w:rPr>
          <w:rFonts w:ascii="Arial" w:hAnsi="Arial"/>
          <w:sz w:val="24"/>
        </w:rPr>
        <w:tab/>
        <w:t>The School may postpone a request for Parental Leave for a period of up to 6 months, after the beginning of the requested period, if there is a clear business reason.</w:t>
      </w:r>
    </w:p>
    <w:p w:rsidR="008B5D83" w:rsidRDefault="008B5D83">
      <w:pPr>
        <w:jc w:val="both"/>
        <w:rPr>
          <w:rFonts w:ascii="Arial" w:hAnsi="Arial"/>
          <w:sz w:val="24"/>
        </w:rPr>
      </w:pPr>
    </w:p>
    <w:p w:rsidR="008B5D83" w:rsidRDefault="00C61880">
      <w:pPr>
        <w:ind w:left="720" w:hanging="720"/>
        <w:jc w:val="both"/>
        <w:rPr>
          <w:rFonts w:ascii="Arial" w:hAnsi="Arial"/>
          <w:sz w:val="24"/>
        </w:rPr>
      </w:pPr>
      <w:r>
        <w:rPr>
          <w:rFonts w:ascii="Arial" w:hAnsi="Arial"/>
          <w:sz w:val="24"/>
        </w:rPr>
        <w:t>3</w:t>
      </w:r>
      <w:r w:rsidR="008B5D83">
        <w:rPr>
          <w:rFonts w:ascii="Arial" w:hAnsi="Arial"/>
          <w:sz w:val="24"/>
        </w:rPr>
        <w:t>.4</w:t>
      </w:r>
      <w:r w:rsidR="008B5D83">
        <w:rPr>
          <w:rFonts w:ascii="Arial" w:hAnsi="Arial"/>
          <w:sz w:val="24"/>
        </w:rPr>
        <w:tab/>
        <w:t>Parental Leave will not, however, be postponed if employees give the appropriate notice to take the leave immediately after their baby is born or a child is placed for adoption.</w:t>
      </w:r>
    </w:p>
    <w:p w:rsidR="008B5D83" w:rsidRDefault="008B5D83">
      <w:pPr>
        <w:jc w:val="both"/>
        <w:rPr>
          <w:rFonts w:ascii="Arial" w:hAnsi="Arial"/>
          <w:sz w:val="24"/>
        </w:rPr>
      </w:pPr>
    </w:p>
    <w:p w:rsidR="008B5D83" w:rsidRDefault="00C61880">
      <w:pPr>
        <w:ind w:left="720" w:hanging="720"/>
        <w:jc w:val="both"/>
        <w:rPr>
          <w:rFonts w:ascii="Arial" w:hAnsi="Arial"/>
          <w:sz w:val="24"/>
        </w:rPr>
      </w:pPr>
      <w:r>
        <w:rPr>
          <w:rFonts w:ascii="Arial" w:hAnsi="Arial"/>
          <w:sz w:val="24"/>
        </w:rPr>
        <w:t>3</w:t>
      </w:r>
      <w:r w:rsidR="008B5D83">
        <w:rPr>
          <w:rFonts w:ascii="Arial" w:hAnsi="Arial"/>
          <w:sz w:val="24"/>
        </w:rPr>
        <w:t>.5</w:t>
      </w:r>
      <w:r w:rsidR="008B5D83">
        <w:rPr>
          <w:rFonts w:ascii="Arial" w:hAnsi="Arial"/>
          <w:sz w:val="24"/>
        </w:rPr>
        <w:tab/>
        <w:t>If the postponement takes the period of Parental Leave beyond the normal period when leave can be taken then employees will be allowed to take their leave after this date.</w:t>
      </w:r>
    </w:p>
    <w:p w:rsidR="008B5D83" w:rsidRDefault="008B5D83">
      <w:pPr>
        <w:jc w:val="both"/>
        <w:rPr>
          <w:rFonts w:ascii="Arial" w:hAnsi="Arial"/>
          <w:sz w:val="24"/>
        </w:rPr>
      </w:pPr>
    </w:p>
    <w:p w:rsidR="008B5D83" w:rsidRDefault="00C61880">
      <w:pPr>
        <w:ind w:left="720" w:hanging="720"/>
        <w:jc w:val="both"/>
        <w:rPr>
          <w:rFonts w:ascii="Arial" w:hAnsi="Arial"/>
          <w:sz w:val="24"/>
        </w:rPr>
      </w:pPr>
      <w:r>
        <w:rPr>
          <w:rFonts w:ascii="Arial" w:hAnsi="Arial"/>
          <w:sz w:val="24"/>
        </w:rPr>
        <w:t>3</w:t>
      </w:r>
      <w:r w:rsidR="008B5D83">
        <w:rPr>
          <w:rFonts w:ascii="Arial" w:hAnsi="Arial"/>
          <w:sz w:val="24"/>
        </w:rPr>
        <w:t>.6</w:t>
      </w:r>
      <w:r w:rsidR="008B5D83">
        <w:rPr>
          <w:rFonts w:ascii="Arial" w:hAnsi="Arial"/>
          <w:sz w:val="24"/>
        </w:rPr>
        <w:tab/>
        <w:t>The line manager/</w:t>
      </w:r>
      <w:proofErr w:type="spellStart"/>
      <w:r w:rsidR="008B5D83">
        <w:rPr>
          <w:rFonts w:ascii="Arial" w:hAnsi="Arial"/>
          <w:sz w:val="24"/>
        </w:rPr>
        <w:t>headteacher</w:t>
      </w:r>
      <w:proofErr w:type="spellEnd"/>
      <w:r w:rsidR="008B5D83">
        <w:rPr>
          <w:rFonts w:ascii="Arial" w:hAnsi="Arial"/>
          <w:sz w:val="24"/>
        </w:rPr>
        <w:t xml:space="preserve"> will respond, in writing, within 7 days, stating the reason for the postponement and setting out the new dates for Parental Leave.</w:t>
      </w:r>
    </w:p>
    <w:p w:rsidR="008B5D83" w:rsidRDefault="008B5D83">
      <w:pPr>
        <w:jc w:val="both"/>
        <w:rPr>
          <w:rFonts w:ascii="Arial" w:hAnsi="Arial"/>
          <w:sz w:val="24"/>
        </w:rPr>
      </w:pPr>
    </w:p>
    <w:p w:rsidR="008B5D83" w:rsidRDefault="00C61880">
      <w:pPr>
        <w:jc w:val="both"/>
        <w:rPr>
          <w:rFonts w:ascii="Arial" w:hAnsi="Arial"/>
          <w:b/>
          <w:sz w:val="24"/>
          <w:u w:val="single"/>
        </w:rPr>
      </w:pPr>
      <w:r>
        <w:rPr>
          <w:rFonts w:ascii="Arial" w:hAnsi="Arial"/>
          <w:b/>
          <w:sz w:val="24"/>
        </w:rPr>
        <w:t>4</w:t>
      </w:r>
      <w:r w:rsidR="008B5D83">
        <w:rPr>
          <w:rFonts w:ascii="Arial" w:hAnsi="Arial"/>
          <w:b/>
          <w:sz w:val="24"/>
        </w:rPr>
        <w:t>.</w:t>
      </w:r>
      <w:r w:rsidR="008B5D83">
        <w:rPr>
          <w:rFonts w:ascii="Arial" w:hAnsi="Arial"/>
          <w:b/>
          <w:sz w:val="24"/>
        </w:rPr>
        <w:tab/>
      </w:r>
      <w:bookmarkStart w:id="2" w:name="ParentalLeave"/>
      <w:bookmarkEnd w:id="2"/>
      <w:r w:rsidR="008B5D83">
        <w:rPr>
          <w:rFonts w:ascii="Arial" w:hAnsi="Arial"/>
          <w:b/>
          <w:sz w:val="24"/>
          <w:u w:val="single"/>
        </w:rPr>
        <w:t>PARENTAL LEAVE</w:t>
      </w:r>
    </w:p>
    <w:p w:rsidR="008B5D83" w:rsidRDefault="008B5D83">
      <w:pPr>
        <w:jc w:val="both"/>
        <w:rPr>
          <w:rFonts w:ascii="Arial" w:hAnsi="Arial"/>
          <w:sz w:val="24"/>
        </w:rPr>
      </w:pPr>
    </w:p>
    <w:p w:rsidR="008B5D83" w:rsidRDefault="008B5D83">
      <w:pPr>
        <w:ind w:firstLine="720"/>
        <w:jc w:val="both"/>
        <w:rPr>
          <w:rFonts w:ascii="Arial" w:hAnsi="Arial"/>
          <w:b/>
          <w:sz w:val="24"/>
        </w:rPr>
      </w:pPr>
      <w:r>
        <w:rPr>
          <w:rFonts w:ascii="Arial" w:hAnsi="Arial"/>
          <w:b/>
          <w:sz w:val="24"/>
        </w:rPr>
        <w:t>Leave Entitlement</w:t>
      </w:r>
    </w:p>
    <w:p w:rsidR="008B5D83" w:rsidRDefault="008B5D83">
      <w:pPr>
        <w:jc w:val="both"/>
        <w:rPr>
          <w:rFonts w:ascii="Arial" w:hAnsi="Arial"/>
          <w:sz w:val="24"/>
        </w:rPr>
      </w:pPr>
    </w:p>
    <w:p w:rsidR="008B5D83" w:rsidRDefault="00C61880">
      <w:pPr>
        <w:ind w:left="720" w:hanging="720"/>
        <w:jc w:val="both"/>
        <w:rPr>
          <w:rFonts w:ascii="Arial" w:hAnsi="Arial"/>
          <w:sz w:val="24"/>
        </w:rPr>
      </w:pPr>
      <w:r>
        <w:rPr>
          <w:rFonts w:ascii="Arial" w:hAnsi="Arial"/>
          <w:sz w:val="24"/>
        </w:rPr>
        <w:t>4</w:t>
      </w:r>
      <w:r w:rsidR="008B5D83">
        <w:rPr>
          <w:rFonts w:ascii="Arial" w:hAnsi="Arial"/>
          <w:sz w:val="24"/>
        </w:rPr>
        <w:t>.1</w:t>
      </w:r>
      <w:r w:rsidR="008B5D83">
        <w:rPr>
          <w:rFonts w:ascii="Arial" w:hAnsi="Arial"/>
          <w:sz w:val="24"/>
        </w:rPr>
        <w:tab/>
        <w:t>Employees are entitled to 1</w:t>
      </w:r>
      <w:r w:rsidR="002A6FE3">
        <w:rPr>
          <w:rFonts w:ascii="Arial" w:hAnsi="Arial"/>
          <w:sz w:val="24"/>
        </w:rPr>
        <w:t>8</w:t>
      </w:r>
      <w:r w:rsidR="008B5D83">
        <w:rPr>
          <w:rFonts w:ascii="Arial" w:hAnsi="Arial"/>
          <w:sz w:val="24"/>
        </w:rPr>
        <w:t xml:space="preserve"> weeks’ Parental Leave (a maximum of 4 weeks per rolling year) for each qualifying child.</w:t>
      </w:r>
    </w:p>
    <w:p w:rsidR="008B5D83" w:rsidRDefault="008B5D83">
      <w:pPr>
        <w:jc w:val="both"/>
        <w:rPr>
          <w:rFonts w:ascii="Arial" w:hAnsi="Arial"/>
          <w:sz w:val="24"/>
        </w:rPr>
      </w:pPr>
    </w:p>
    <w:p w:rsidR="008B5D83" w:rsidRDefault="00C61880">
      <w:pPr>
        <w:ind w:left="720" w:hanging="720"/>
        <w:jc w:val="both"/>
        <w:rPr>
          <w:rFonts w:ascii="Arial" w:hAnsi="Arial"/>
          <w:sz w:val="24"/>
        </w:rPr>
      </w:pPr>
      <w:r>
        <w:rPr>
          <w:rFonts w:ascii="Arial" w:hAnsi="Arial"/>
          <w:sz w:val="24"/>
        </w:rPr>
        <w:t>4</w:t>
      </w:r>
      <w:r w:rsidR="008B5D83">
        <w:rPr>
          <w:rFonts w:ascii="Arial" w:hAnsi="Arial"/>
          <w:sz w:val="24"/>
        </w:rPr>
        <w:t>.</w:t>
      </w:r>
      <w:r w:rsidR="00C14751">
        <w:rPr>
          <w:rFonts w:ascii="Arial" w:hAnsi="Arial"/>
          <w:sz w:val="24"/>
        </w:rPr>
        <w:t>2</w:t>
      </w:r>
      <w:r w:rsidR="008B5D83">
        <w:rPr>
          <w:rFonts w:ascii="Arial" w:hAnsi="Arial"/>
          <w:sz w:val="24"/>
        </w:rPr>
        <w:tab/>
        <w:t>One week’s Parental Leave is pro rata to the employee’s standard working week or the average number of hours worked per week, if this is variable.</w:t>
      </w:r>
    </w:p>
    <w:p w:rsidR="008B5D83" w:rsidRDefault="008B5D83">
      <w:pPr>
        <w:jc w:val="both"/>
        <w:rPr>
          <w:rFonts w:ascii="Arial" w:hAnsi="Arial"/>
          <w:sz w:val="24"/>
        </w:rPr>
      </w:pPr>
    </w:p>
    <w:p w:rsidR="008B5D83" w:rsidRDefault="00C61880">
      <w:pPr>
        <w:ind w:left="720" w:hanging="720"/>
        <w:jc w:val="both"/>
        <w:rPr>
          <w:rFonts w:ascii="Arial" w:hAnsi="Arial"/>
          <w:sz w:val="24"/>
        </w:rPr>
      </w:pPr>
      <w:r>
        <w:rPr>
          <w:rFonts w:ascii="Arial" w:hAnsi="Arial"/>
          <w:sz w:val="24"/>
        </w:rPr>
        <w:t>4</w:t>
      </w:r>
      <w:r w:rsidR="00C14751">
        <w:rPr>
          <w:rFonts w:ascii="Arial" w:hAnsi="Arial"/>
          <w:sz w:val="24"/>
        </w:rPr>
        <w:t>.3</w:t>
      </w:r>
      <w:r w:rsidR="008B5D83">
        <w:rPr>
          <w:rFonts w:ascii="Arial" w:hAnsi="Arial"/>
          <w:sz w:val="24"/>
        </w:rPr>
        <w:tab/>
        <w:t>Employees are eligible to a separate Parental Leave entitlement for each qualifying child.  This applies equally where they have more than one child as part of a multiple birth or where more than one child is placed for adoption within the same arrangement.</w:t>
      </w:r>
    </w:p>
    <w:p w:rsidR="008B5D83" w:rsidRDefault="008B5D83">
      <w:pPr>
        <w:jc w:val="both"/>
        <w:rPr>
          <w:rFonts w:ascii="Arial" w:hAnsi="Arial"/>
          <w:sz w:val="24"/>
        </w:rPr>
      </w:pPr>
    </w:p>
    <w:p w:rsidR="008B5D83" w:rsidRDefault="00C61880">
      <w:pPr>
        <w:ind w:left="720" w:hanging="720"/>
        <w:jc w:val="both"/>
        <w:rPr>
          <w:rFonts w:ascii="Arial" w:hAnsi="Arial"/>
          <w:sz w:val="24"/>
        </w:rPr>
      </w:pPr>
      <w:r>
        <w:rPr>
          <w:rFonts w:ascii="Arial" w:hAnsi="Arial"/>
          <w:sz w:val="24"/>
        </w:rPr>
        <w:t>4</w:t>
      </w:r>
      <w:r w:rsidR="00C14751">
        <w:rPr>
          <w:rFonts w:ascii="Arial" w:hAnsi="Arial"/>
          <w:sz w:val="24"/>
        </w:rPr>
        <w:t>.4</w:t>
      </w:r>
      <w:r w:rsidR="008B5D83">
        <w:rPr>
          <w:rFonts w:ascii="Arial" w:hAnsi="Arial"/>
          <w:sz w:val="24"/>
        </w:rPr>
        <w:tab/>
        <w:t>Both employees and their partner are eligible to take Parental Leave for each child.</w:t>
      </w:r>
    </w:p>
    <w:p w:rsidR="008B5D83" w:rsidRDefault="008B5D83">
      <w:pPr>
        <w:jc w:val="both"/>
        <w:rPr>
          <w:rFonts w:ascii="Arial" w:hAnsi="Arial"/>
          <w:sz w:val="24"/>
        </w:rPr>
      </w:pPr>
    </w:p>
    <w:p w:rsidR="008B5D83" w:rsidRDefault="00C61880">
      <w:pPr>
        <w:ind w:left="720" w:hanging="720"/>
        <w:jc w:val="both"/>
        <w:rPr>
          <w:rFonts w:ascii="Arial" w:hAnsi="Arial"/>
          <w:sz w:val="24"/>
        </w:rPr>
      </w:pPr>
      <w:r>
        <w:rPr>
          <w:rFonts w:ascii="Arial" w:hAnsi="Arial"/>
          <w:sz w:val="24"/>
        </w:rPr>
        <w:t>4</w:t>
      </w:r>
      <w:r w:rsidR="00C14751">
        <w:rPr>
          <w:rFonts w:ascii="Arial" w:hAnsi="Arial"/>
          <w:sz w:val="24"/>
        </w:rPr>
        <w:t>.5</w:t>
      </w:r>
      <w:r w:rsidR="008B5D83">
        <w:rPr>
          <w:rFonts w:ascii="Arial" w:hAnsi="Arial"/>
          <w:sz w:val="24"/>
        </w:rPr>
        <w:tab/>
        <w:t>Parental Leave is an individual entitlement and is non-transferable between parents.</w:t>
      </w:r>
    </w:p>
    <w:p w:rsidR="008B5D83" w:rsidRDefault="008B5D83">
      <w:pPr>
        <w:jc w:val="both"/>
        <w:rPr>
          <w:rFonts w:ascii="Arial" w:hAnsi="Arial"/>
          <w:sz w:val="24"/>
        </w:rPr>
      </w:pPr>
    </w:p>
    <w:p w:rsidR="008B5D83" w:rsidRDefault="00C61880">
      <w:pPr>
        <w:ind w:left="720" w:hanging="720"/>
        <w:jc w:val="both"/>
        <w:rPr>
          <w:rFonts w:ascii="Arial" w:hAnsi="Arial"/>
          <w:sz w:val="24"/>
        </w:rPr>
      </w:pPr>
      <w:r>
        <w:rPr>
          <w:rFonts w:ascii="Arial" w:hAnsi="Arial"/>
          <w:sz w:val="24"/>
        </w:rPr>
        <w:t>4</w:t>
      </w:r>
      <w:r w:rsidR="00C14751">
        <w:rPr>
          <w:rFonts w:ascii="Arial" w:hAnsi="Arial"/>
          <w:sz w:val="24"/>
        </w:rPr>
        <w:t>.6</w:t>
      </w:r>
      <w:r w:rsidR="008B5D83">
        <w:rPr>
          <w:rFonts w:ascii="Arial" w:hAnsi="Arial"/>
          <w:sz w:val="24"/>
        </w:rPr>
        <w:tab/>
        <w:t xml:space="preserve">Parental Leave </w:t>
      </w:r>
      <w:proofErr w:type="gramStart"/>
      <w:r w:rsidR="008B5D83">
        <w:rPr>
          <w:rFonts w:ascii="Arial" w:hAnsi="Arial"/>
          <w:sz w:val="24"/>
        </w:rPr>
        <w:t>entitlement</w:t>
      </w:r>
      <w:proofErr w:type="gramEnd"/>
      <w:r w:rsidR="008B5D83">
        <w:rPr>
          <w:rFonts w:ascii="Arial" w:hAnsi="Arial"/>
          <w:sz w:val="24"/>
        </w:rPr>
        <w:t xml:space="preserve"> will pass from employer to employer if an employee changes jobs.  The School operates a policy of requesting details of Parental Leave taken with a previous employer when taking up references for newly appointed employees.  Any Parental Leave taken with a previous employer will be deducted from the remaining balance.</w:t>
      </w:r>
    </w:p>
    <w:p w:rsidR="008B5D83" w:rsidRDefault="008B5D83">
      <w:pPr>
        <w:jc w:val="both"/>
        <w:rPr>
          <w:rFonts w:ascii="Arial" w:hAnsi="Arial"/>
          <w:sz w:val="24"/>
          <w:u w:val="single"/>
        </w:rPr>
      </w:pPr>
    </w:p>
    <w:p w:rsidR="008B5D83" w:rsidRDefault="008B5D83">
      <w:pPr>
        <w:ind w:firstLine="720"/>
        <w:jc w:val="both"/>
        <w:rPr>
          <w:rFonts w:ascii="Arial" w:hAnsi="Arial"/>
          <w:sz w:val="24"/>
          <w:u w:val="single"/>
        </w:rPr>
      </w:pPr>
      <w:r>
        <w:rPr>
          <w:rFonts w:ascii="Arial" w:hAnsi="Arial"/>
          <w:b/>
          <w:sz w:val="24"/>
        </w:rPr>
        <w:t>Payment</w:t>
      </w:r>
    </w:p>
    <w:p w:rsidR="008B5D83" w:rsidRDefault="008B5D83">
      <w:pPr>
        <w:jc w:val="both"/>
        <w:rPr>
          <w:rFonts w:ascii="Arial" w:hAnsi="Arial"/>
          <w:sz w:val="24"/>
        </w:rPr>
      </w:pPr>
    </w:p>
    <w:p w:rsidR="008B5D83" w:rsidRDefault="00C61880">
      <w:pPr>
        <w:ind w:left="720" w:hanging="720"/>
        <w:jc w:val="both"/>
        <w:rPr>
          <w:rFonts w:ascii="Arial" w:hAnsi="Arial"/>
          <w:sz w:val="24"/>
        </w:rPr>
      </w:pPr>
      <w:r>
        <w:rPr>
          <w:rFonts w:ascii="Arial" w:hAnsi="Arial"/>
          <w:sz w:val="24"/>
        </w:rPr>
        <w:t>4</w:t>
      </w:r>
      <w:r w:rsidR="00C14751">
        <w:rPr>
          <w:rFonts w:ascii="Arial" w:hAnsi="Arial"/>
          <w:sz w:val="24"/>
        </w:rPr>
        <w:t>.7</w:t>
      </w:r>
      <w:r w:rsidR="008B5D83">
        <w:rPr>
          <w:rFonts w:ascii="Arial" w:hAnsi="Arial"/>
          <w:sz w:val="24"/>
        </w:rPr>
        <w:tab/>
        <w:t xml:space="preserve">There is no entitlement to pay during any period of Parental Leave.  However, under certain circumstances, employees may be entitled to Income Support or </w:t>
      </w:r>
      <w:r w:rsidR="008B5D83">
        <w:rPr>
          <w:rFonts w:ascii="Arial" w:hAnsi="Arial"/>
          <w:sz w:val="24"/>
        </w:rPr>
        <w:lastRenderedPageBreak/>
        <w:t>other benefits.  Employees are advised to contact the local Jobcentre Plus or Social Security office prior to taking any leave.</w:t>
      </w:r>
    </w:p>
    <w:p w:rsidR="008B5D83" w:rsidRDefault="008B5D83">
      <w:pPr>
        <w:jc w:val="both"/>
        <w:rPr>
          <w:rFonts w:ascii="Arial" w:hAnsi="Arial"/>
          <w:sz w:val="24"/>
        </w:rPr>
      </w:pPr>
    </w:p>
    <w:p w:rsidR="008B5D83" w:rsidRDefault="008B5D83">
      <w:pPr>
        <w:ind w:firstLine="720"/>
        <w:jc w:val="both"/>
        <w:rPr>
          <w:rFonts w:ascii="Arial" w:hAnsi="Arial"/>
          <w:sz w:val="24"/>
          <w:u w:val="single"/>
        </w:rPr>
      </w:pPr>
      <w:r>
        <w:rPr>
          <w:rFonts w:ascii="Arial" w:hAnsi="Arial"/>
          <w:b/>
          <w:sz w:val="24"/>
        </w:rPr>
        <w:t>How Parental Leave Can Be Taken</w:t>
      </w:r>
    </w:p>
    <w:p w:rsidR="008B5D83" w:rsidRDefault="008B5D83">
      <w:pPr>
        <w:jc w:val="both"/>
        <w:rPr>
          <w:rFonts w:ascii="Arial" w:hAnsi="Arial"/>
          <w:sz w:val="24"/>
          <w:u w:val="single"/>
        </w:rPr>
      </w:pPr>
    </w:p>
    <w:p w:rsidR="008B5D83" w:rsidRDefault="00C61880">
      <w:pPr>
        <w:ind w:left="720" w:hanging="720"/>
        <w:jc w:val="both"/>
        <w:rPr>
          <w:rFonts w:ascii="Arial" w:hAnsi="Arial"/>
          <w:sz w:val="24"/>
        </w:rPr>
      </w:pPr>
      <w:r>
        <w:rPr>
          <w:rFonts w:ascii="Arial" w:hAnsi="Arial"/>
          <w:sz w:val="24"/>
        </w:rPr>
        <w:t>4</w:t>
      </w:r>
      <w:r w:rsidR="00C14751">
        <w:rPr>
          <w:rFonts w:ascii="Arial" w:hAnsi="Arial"/>
          <w:sz w:val="24"/>
        </w:rPr>
        <w:t>.8</w:t>
      </w:r>
      <w:r w:rsidR="008B5D83">
        <w:rPr>
          <w:rFonts w:ascii="Arial" w:hAnsi="Arial"/>
          <w:sz w:val="24"/>
        </w:rPr>
        <w:tab/>
        <w:t>Employees can take up to a maximum of 4 weeks Parental Leave per rolling year in respect of each child, starting with the date on which the employee became eligible to take Parental Leave.</w:t>
      </w:r>
    </w:p>
    <w:p w:rsidR="008B5D83" w:rsidRDefault="008B5D83">
      <w:pPr>
        <w:jc w:val="both"/>
        <w:rPr>
          <w:rFonts w:ascii="Arial" w:hAnsi="Arial"/>
          <w:sz w:val="24"/>
        </w:rPr>
      </w:pPr>
    </w:p>
    <w:p w:rsidR="008B5D83" w:rsidRDefault="00C61880">
      <w:pPr>
        <w:jc w:val="both"/>
        <w:rPr>
          <w:rFonts w:ascii="Arial" w:hAnsi="Arial"/>
          <w:sz w:val="24"/>
        </w:rPr>
      </w:pPr>
      <w:r>
        <w:rPr>
          <w:rFonts w:ascii="Arial" w:hAnsi="Arial"/>
          <w:sz w:val="24"/>
        </w:rPr>
        <w:t>4</w:t>
      </w:r>
      <w:r w:rsidR="00C14751">
        <w:rPr>
          <w:rFonts w:ascii="Arial" w:hAnsi="Arial"/>
          <w:sz w:val="24"/>
        </w:rPr>
        <w:t>.9</w:t>
      </w:r>
      <w:r w:rsidR="008B5D83">
        <w:rPr>
          <w:rFonts w:ascii="Arial" w:hAnsi="Arial"/>
          <w:sz w:val="24"/>
        </w:rPr>
        <w:tab/>
        <w:t xml:space="preserve">Parental Leave </w:t>
      </w:r>
      <w:r w:rsidR="008B5D83">
        <w:rPr>
          <w:rFonts w:ascii="Arial" w:hAnsi="Arial"/>
          <w:sz w:val="24"/>
          <w:u w:val="single"/>
        </w:rPr>
        <w:t>must</w:t>
      </w:r>
      <w:r w:rsidR="008B5D83">
        <w:rPr>
          <w:rFonts w:ascii="Arial" w:hAnsi="Arial"/>
          <w:sz w:val="24"/>
        </w:rPr>
        <w:t xml:space="preserve"> be taken in blocks or </w:t>
      </w:r>
      <w:proofErr w:type="gramStart"/>
      <w:r w:rsidR="008B5D83">
        <w:rPr>
          <w:rFonts w:ascii="Arial" w:hAnsi="Arial"/>
          <w:sz w:val="24"/>
        </w:rPr>
        <w:t>multiples of one week</w:t>
      </w:r>
      <w:proofErr w:type="gramEnd"/>
      <w:r w:rsidR="008B5D83">
        <w:rPr>
          <w:rFonts w:ascii="Arial" w:hAnsi="Arial"/>
          <w:sz w:val="24"/>
        </w:rPr>
        <w:t>.</w:t>
      </w:r>
    </w:p>
    <w:p w:rsidR="008B5D83" w:rsidRDefault="008B5D83">
      <w:pPr>
        <w:jc w:val="both"/>
        <w:rPr>
          <w:rFonts w:ascii="Arial" w:hAnsi="Arial"/>
          <w:sz w:val="24"/>
        </w:rPr>
      </w:pPr>
    </w:p>
    <w:p w:rsidR="008B5D83" w:rsidRDefault="00C61880">
      <w:pPr>
        <w:ind w:left="720" w:hanging="720"/>
        <w:jc w:val="both"/>
        <w:rPr>
          <w:rFonts w:ascii="Arial" w:hAnsi="Arial"/>
          <w:sz w:val="24"/>
        </w:rPr>
      </w:pPr>
      <w:r>
        <w:rPr>
          <w:rFonts w:ascii="Arial" w:hAnsi="Arial"/>
          <w:sz w:val="24"/>
        </w:rPr>
        <w:t>4</w:t>
      </w:r>
      <w:r w:rsidR="008B5D83">
        <w:rPr>
          <w:rFonts w:ascii="Arial" w:hAnsi="Arial"/>
          <w:sz w:val="24"/>
        </w:rPr>
        <w:t>.1</w:t>
      </w:r>
      <w:r w:rsidR="00C14751">
        <w:rPr>
          <w:rFonts w:ascii="Arial" w:hAnsi="Arial"/>
          <w:sz w:val="24"/>
        </w:rPr>
        <w:t>0</w:t>
      </w:r>
      <w:r w:rsidR="008B5D83">
        <w:rPr>
          <w:rFonts w:ascii="Arial" w:hAnsi="Arial"/>
          <w:sz w:val="24"/>
        </w:rPr>
        <w:tab/>
        <w:t>One week’s Parental Leave is equal to the length of time that an employee is normally required to work in a week.  This means that a week’s leave for an employee who usually works from Monday to Friday is equal to five days, while for an employee who works Mondays and Tuesdays only, a week’s leave is equal to two days.</w:t>
      </w:r>
    </w:p>
    <w:p w:rsidR="008B5D83" w:rsidRDefault="008B5D83">
      <w:pPr>
        <w:jc w:val="both"/>
        <w:rPr>
          <w:rFonts w:ascii="Arial" w:hAnsi="Arial"/>
          <w:sz w:val="24"/>
        </w:rPr>
      </w:pPr>
    </w:p>
    <w:p w:rsidR="008B5D83" w:rsidRDefault="00C61880">
      <w:pPr>
        <w:ind w:left="720" w:hanging="720"/>
        <w:jc w:val="both"/>
        <w:rPr>
          <w:rFonts w:ascii="Arial" w:hAnsi="Arial"/>
          <w:sz w:val="24"/>
        </w:rPr>
      </w:pPr>
      <w:r>
        <w:rPr>
          <w:rFonts w:ascii="Arial" w:hAnsi="Arial"/>
          <w:sz w:val="24"/>
        </w:rPr>
        <w:t>4</w:t>
      </w:r>
      <w:r w:rsidR="00C14751">
        <w:rPr>
          <w:rFonts w:ascii="Arial" w:hAnsi="Arial"/>
          <w:sz w:val="24"/>
        </w:rPr>
        <w:t>.11</w:t>
      </w:r>
      <w:r w:rsidR="008B5D83">
        <w:rPr>
          <w:rFonts w:ascii="Arial" w:hAnsi="Arial"/>
          <w:sz w:val="24"/>
        </w:rPr>
        <w:tab/>
        <w:t>Some employees’ working patterns vary from week to week.  In such cases, an average working week needs to be calculated as a fraction of the period for which he or she is required to work in a year.</w:t>
      </w:r>
    </w:p>
    <w:p w:rsidR="008B5D83" w:rsidRDefault="008B5D83">
      <w:pPr>
        <w:jc w:val="both"/>
        <w:rPr>
          <w:rFonts w:ascii="Arial" w:hAnsi="Arial"/>
          <w:sz w:val="24"/>
        </w:rPr>
      </w:pPr>
    </w:p>
    <w:p w:rsidR="008B5D83" w:rsidRDefault="00C61880">
      <w:pPr>
        <w:ind w:left="720" w:hanging="720"/>
        <w:jc w:val="both"/>
        <w:rPr>
          <w:rFonts w:ascii="Arial" w:hAnsi="Arial"/>
          <w:sz w:val="24"/>
        </w:rPr>
      </w:pPr>
      <w:r>
        <w:rPr>
          <w:rFonts w:ascii="Arial" w:hAnsi="Arial"/>
          <w:sz w:val="24"/>
        </w:rPr>
        <w:t>4</w:t>
      </w:r>
      <w:r w:rsidR="00C14751">
        <w:rPr>
          <w:rFonts w:ascii="Arial" w:hAnsi="Arial"/>
          <w:sz w:val="24"/>
        </w:rPr>
        <w:t>.12</w:t>
      </w:r>
      <w:r w:rsidR="008B5D83">
        <w:rPr>
          <w:rFonts w:ascii="Arial" w:hAnsi="Arial"/>
          <w:sz w:val="24"/>
        </w:rPr>
        <w:tab/>
        <w:t>Where a Bank Holiday falls during a period of Parental Leave, for example, a Bank Holiday Monday, the Tuesday to Friday will count as a full week’s entitlement.</w:t>
      </w:r>
    </w:p>
    <w:p w:rsidR="008B5D83" w:rsidRDefault="008B5D83">
      <w:pPr>
        <w:jc w:val="both"/>
        <w:rPr>
          <w:rFonts w:ascii="Arial" w:hAnsi="Arial"/>
          <w:sz w:val="24"/>
        </w:rPr>
      </w:pPr>
    </w:p>
    <w:p w:rsidR="008B5D83" w:rsidRDefault="00C61880">
      <w:pPr>
        <w:ind w:left="720" w:hanging="720"/>
        <w:jc w:val="both"/>
        <w:rPr>
          <w:rFonts w:ascii="Arial" w:hAnsi="Arial"/>
          <w:sz w:val="24"/>
        </w:rPr>
      </w:pPr>
      <w:r>
        <w:rPr>
          <w:rFonts w:ascii="Arial" w:hAnsi="Arial"/>
          <w:sz w:val="24"/>
        </w:rPr>
        <w:t>4</w:t>
      </w:r>
      <w:r w:rsidR="00C14751">
        <w:rPr>
          <w:rFonts w:ascii="Arial" w:hAnsi="Arial"/>
          <w:sz w:val="24"/>
        </w:rPr>
        <w:t>.13</w:t>
      </w:r>
      <w:r w:rsidR="008B5D83">
        <w:rPr>
          <w:rFonts w:ascii="Arial" w:hAnsi="Arial"/>
          <w:sz w:val="24"/>
        </w:rPr>
        <w:tab/>
        <w:t>Parents of a child entitled to a Disability Living Allowance can take Parental Leave in days or periods shorter than a week.</w:t>
      </w:r>
    </w:p>
    <w:p w:rsidR="008B5D83" w:rsidRDefault="008B5D83">
      <w:pPr>
        <w:jc w:val="both"/>
        <w:rPr>
          <w:rFonts w:ascii="Arial" w:hAnsi="Arial"/>
          <w:sz w:val="24"/>
        </w:rPr>
      </w:pPr>
    </w:p>
    <w:p w:rsidR="008B5D83" w:rsidRDefault="008B5D83">
      <w:pPr>
        <w:ind w:firstLine="720"/>
        <w:jc w:val="both"/>
        <w:rPr>
          <w:rFonts w:ascii="Arial" w:hAnsi="Arial"/>
          <w:sz w:val="24"/>
          <w:u w:val="single"/>
        </w:rPr>
      </w:pPr>
      <w:r>
        <w:rPr>
          <w:rFonts w:ascii="Arial" w:hAnsi="Arial"/>
          <w:b/>
          <w:sz w:val="24"/>
        </w:rPr>
        <w:t>When Leave Can Be Taken</w:t>
      </w:r>
    </w:p>
    <w:p w:rsidR="008B5D83" w:rsidRDefault="008B5D83">
      <w:pPr>
        <w:jc w:val="both"/>
        <w:rPr>
          <w:rFonts w:ascii="Arial" w:hAnsi="Arial"/>
          <w:sz w:val="24"/>
          <w:u w:val="single"/>
        </w:rPr>
      </w:pPr>
    </w:p>
    <w:p w:rsidR="008B5D83" w:rsidRDefault="00C61880">
      <w:pPr>
        <w:jc w:val="both"/>
        <w:rPr>
          <w:rFonts w:ascii="Arial" w:hAnsi="Arial"/>
          <w:sz w:val="24"/>
        </w:rPr>
      </w:pPr>
      <w:r>
        <w:rPr>
          <w:rFonts w:ascii="Arial" w:hAnsi="Arial"/>
          <w:sz w:val="24"/>
        </w:rPr>
        <w:t>4</w:t>
      </w:r>
      <w:r w:rsidR="008B5D83">
        <w:rPr>
          <w:rFonts w:ascii="Arial" w:hAnsi="Arial"/>
          <w:sz w:val="24"/>
        </w:rPr>
        <w:t>.15</w:t>
      </w:r>
      <w:r w:rsidR="008B5D83">
        <w:rPr>
          <w:rFonts w:ascii="Arial" w:hAnsi="Arial"/>
          <w:sz w:val="24"/>
        </w:rPr>
        <w:tab/>
        <w:t xml:space="preserve">Parents of a child can take Parental Leave up to their child’s </w:t>
      </w:r>
      <w:r w:rsidR="007908E3">
        <w:rPr>
          <w:rFonts w:ascii="Arial" w:hAnsi="Arial"/>
          <w:sz w:val="24"/>
        </w:rPr>
        <w:t>18</w:t>
      </w:r>
      <w:r w:rsidR="007908E3">
        <w:rPr>
          <w:rFonts w:ascii="Arial" w:hAnsi="Arial"/>
          <w:sz w:val="24"/>
          <w:vertAlign w:val="superscript"/>
        </w:rPr>
        <w:t>th</w:t>
      </w:r>
      <w:r w:rsidR="007908E3">
        <w:rPr>
          <w:rFonts w:ascii="Arial" w:hAnsi="Arial"/>
          <w:sz w:val="24"/>
        </w:rPr>
        <w:t xml:space="preserve"> </w:t>
      </w:r>
      <w:r w:rsidR="008B5D83">
        <w:rPr>
          <w:rFonts w:ascii="Arial" w:hAnsi="Arial"/>
          <w:sz w:val="24"/>
        </w:rPr>
        <w:t>birthday.</w:t>
      </w:r>
    </w:p>
    <w:p w:rsidR="008B5D83" w:rsidRDefault="008B5D83">
      <w:pPr>
        <w:jc w:val="both"/>
        <w:rPr>
          <w:rFonts w:ascii="Arial" w:hAnsi="Arial"/>
          <w:sz w:val="24"/>
        </w:rPr>
      </w:pPr>
    </w:p>
    <w:p w:rsidR="008B5D83" w:rsidRDefault="00C61880">
      <w:pPr>
        <w:ind w:left="720" w:hanging="720"/>
        <w:jc w:val="both"/>
        <w:rPr>
          <w:rFonts w:ascii="Arial" w:hAnsi="Arial"/>
          <w:sz w:val="24"/>
        </w:rPr>
      </w:pPr>
      <w:r>
        <w:rPr>
          <w:rFonts w:ascii="Arial" w:hAnsi="Arial"/>
          <w:sz w:val="24"/>
        </w:rPr>
        <w:t>4</w:t>
      </w:r>
      <w:r w:rsidR="008B5D83">
        <w:rPr>
          <w:rFonts w:ascii="Arial" w:hAnsi="Arial"/>
          <w:sz w:val="24"/>
        </w:rPr>
        <w:t>.16</w:t>
      </w:r>
      <w:r w:rsidR="008B5D83">
        <w:rPr>
          <w:rFonts w:ascii="Arial" w:hAnsi="Arial"/>
          <w:sz w:val="24"/>
        </w:rPr>
        <w:tab/>
        <w:t xml:space="preserve">Adoptive parents of a child can take Parental Leave up to the </w:t>
      </w:r>
      <w:r w:rsidR="007908E3">
        <w:rPr>
          <w:rFonts w:ascii="Arial" w:hAnsi="Arial"/>
          <w:sz w:val="24"/>
        </w:rPr>
        <w:t>18</w:t>
      </w:r>
      <w:r w:rsidR="008B5D83">
        <w:rPr>
          <w:rFonts w:ascii="Arial" w:hAnsi="Arial"/>
          <w:sz w:val="24"/>
          <w:vertAlign w:val="superscript"/>
        </w:rPr>
        <w:t>th</w:t>
      </w:r>
      <w:r w:rsidR="008B5D83">
        <w:rPr>
          <w:rFonts w:ascii="Arial" w:hAnsi="Arial"/>
          <w:sz w:val="24"/>
        </w:rPr>
        <w:t xml:space="preserve"> anniversary of the date when the child was placed for adoption or the child’s 18</w:t>
      </w:r>
      <w:r w:rsidR="008B5D83">
        <w:rPr>
          <w:rFonts w:ascii="Arial" w:hAnsi="Arial"/>
          <w:sz w:val="24"/>
          <w:vertAlign w:val="superscript"/>
        </w:rPr>
        <w:t>th</w:t>
      </w:r>
      <w:r w:rsidR="008B5D83">
        <w:rPr>
          <w:rFonts w:ascii="Arial" w:hAnsi="Arial"/>
          <w:sz w:val="24"/>
        </w:rPr>
        <w:t xml:space="preserve"> birthday if this is earlier.</w:t>
      </w:r>
    </w:p>
    <w:p w:rsidR="008B5D83" w:rsidRDefault="008B5D83">
      <w:pPr>
        <w:jc w:val="both"/>
        <w:rPr>
          <w:rFonts w:ascii="Arial" w:hAnsi="Arial"/>
          <w:sz w:val="24"/>
        </w:rPr>
      </w:pPr>
    </w:p>
    <w:p w:rsidR="008B5D83" w:rsidRDefault="00C61880">
      <w:pPr>
        <w:ind w:left="720" w:hanging="720"/>
        <w:jc w:val="both"/>
        <w:rPr>
          <w:rFonts w:ascii="Arial" w:hAnsi="Arial"/>
          <w:sz w:val="24"/>
        </w:rPr>
      </w:pPr>
      <w:r>
        <w:rPr>
          <w:rFonts w:ascii="Arial" w:hAnsi="Arial"/>
          <w:sz w:val="24"/>
        </w:rPr>
        <w:t>4</w:t>
      </w:r>
      <w:r w:rsidR="008B5D83">
        <w:rPr>
          <w:rFonts w:ascii="Arial" w:hAnsi="Arial"/>
          <w:sz w:val="24"/>
        </w:rPr>
        <w:t>.17</w:t>
      </w:r>
      <w:r w:rsidR="008B5D83">
        <w:rPr>
          <w:rFonts w:ascii="Arial" w:hAnsi="Arial"/>
          <w:sz w:val="24"/>
        </w:rPr>
        <w:tab/>
        <w:t xml:space="preserve">Employees taking legal parental responsibility for a child (i.e. a step-parent formally adopting a child who is already in the family) can take Parental Leave from the date on which they acquire parental responsibility up to the child’s </w:t>
      </w:r>
      <w:r w:rsidR="007908E3">
        <w:rPr>
          <w:rFonts w:ascii="Arial" w:hAnsi="Arial"/>
          <w:sz w:val="24"/>
        </w:rPr>
        <w:t>18</w:t>
      </w:r>
      <w:r w:rsidR="008B5D83">
        <w:rPr>
          <w:rFonts w:ascii="Arial" w:hAnsi="Arial"/>
          <w:sz w:val="24"/>
          <w:vertAlign w:val="superscript"/>
        </w:rPr>
        <w:t>th</w:t>
      </w:r>
      <w:r w:rsidR="008B5D83">
        <w:rPr>
          <w:rFonts w:ascii="Arial" w:hAnsi="Arial"/>
          <w:sz w:val="24"/>
        </w:rPr>
        <w:t xml:space="preserve"> birthday.</w:t>
      </w:r>
    </w:p>
    <w:p w:rsidR="008B5D83" w:rsidRDefault="008B5D83">
      <w:pPr>
        <w:jc w:val="both"/>
        <w:rPr>
          <w:rFonts w:ascii="Arial" w:hAnsi="Arial"/>
          <w:sz w:val="24"/>
        </w:rPr>
      </w:pPr>
    </w:p>
    <w:p w:rsidR="008B5D83" w:rsidRDefault="00C61880">
      <w:pPr>
        <w:ind w:left="720" w:hanging="720"/>
        <w:jc w:val="both"/>
        <w:rPr>
          <w:rFonts w:ascii="Arial" w:hAnsi="Arial"/>
          <w:sz w:val="24"/>
        </w:rPr>
      </w:pPr>
      <w:r>
        <w:rPr>
          <w:rFonts w:ascii="Arial" w:hAnsi="Arial"/>
          <w:sz w:val="24"/>
        </w:rPr>
        <w:t>4</w:t>
      </w:r>
      <w:r w:rsidR="008B5D83">
        <w:rPr>
          <w:rFonts w:ascii="Arial" w:hAnsi="Arial"/>
          <w:sz w:val="24"/>
        </w:rPr>
        <w:t>.18</w:t>
      </w:r>
      <w:r w:rsidR="008B5D83">
        <w:rPr>
          <w:rFonts w:ascii="Arial" w:hAnsi="Arial"/>
          <w:sz w:val="24"/>
        </w:rPr>
        <w:tab/>
        <w:t xml:space="preserve">Parents of a </w:t>
      </w:r>
      <w:proofErr w:type="gramStart"/>
      <w:r w:rsidR="008B5D83">
        <w:rPr>
          <w:rFonts w:ascii="Arial" w:hAnsi="Arial"/>
          <w:sz w:val="24"/>
        </w:rPr>
        <w:t>child</w:t>
      </w:r>
      <w:proofErr w:type="gramEnd"/>
      <w:r w:rsidR="008B5D83">
        <w:rPr>
          <w:rFonts w:ascii="Arial" w:hAnsi="Arial"/>
          <w:sz w:val="24"/>
        </w:rPr>
        <w:t xml:space="preserve"> who is entitled to Disability Living Allowance, can take Parental Leave up to the child’s 18</w:t>
      </w:r>
      <w:r w:rsidR="008B5D83">
        <w:rPr>
          <w:rFonts w:ascii="Arial" w:hAnsi="Arial"/>
          <w:sz w:val="24"/>
          <w:vertAlign w:val="superscript"/>
        </w:rPr>
        <w:t>th</w:t>
      </w:r>
      <w:r w:rsidR="008B5D83">
        <w:rPr>
          <w:rFonts w:ascii="Arial" w:hAnsi="Arial"/>
          <w:sz w:val="24"/>
        </w:rPr>
        <w:t xml:space="preserve"> birthday.</w:t>
      </w:r>
    </w:p>
    <w:p w:rsidR="008B5D83" w:rsidRDefault="008B5D83">
      <w:pPr>
        <w:jc w:val="both"/>
        <w:rPr>
          <w:rFonts w:ascii="Arial" w:hAnsi="Arial"/>
          <w:sz w:val="24"/>
          <w:u w:val="single"/>
        </w:rPr>
      </w:pPr>
    </w:p>
    <w:p w:rsidR="008B5D83" w:rsidRDefault="00C61880">
      <w:pPr>
        <w:ind w:left="720" w:hanging="720"/>
        <w:jc w:val="both"/>
        <w:rPr>
          <w:rFonts w:ascii="Arial" w:hAnsi="Arial"/>
          <w:sz w:val="24"/>
          <w:u w:val="single"/>
        </w:rPr>
      </w:pPr>
      <w:r>
        <w:rPr>
          <w:rFonts w:ascii="Arial" w:hAnsi="Arial"/>
          <w:sz w:val="24"/>
        </w:rPr>
        <w:t>4</w:t>
      </w:r>
      <w:r w:rsidR="008B5D83">
        <w:rPr>
          <w:rFonts w:ascii="Arial" w:hAnsi="Arial"/>
          <w:sz w:val="24"/>
        </w:rPr>
        <w:t>.19</w:t>
      </w:r>
      <w:r w:rsidR="008B5D83">
        <w:rPr>
          <w:rFonts w:ascii="Arial" w:hAnsi="Arial"/>
          <w:sz w:val="24"/>
        </w:rPr>
        <w:tab/>
        <w:t>Parental Leave can be taken directly following a period of maternity, adoption or Paternity Leave provided that the correct notification is given.</w:t>
      </w:r>
    </w:p>
    <w:sectPr w:rsidR="008B5D8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567" w:rsidRDefault="001F7567">
      <w:r>
        <w:separator/>
      </w:r>
    </w:p>
  </w:endnote>
  <w:endnote w:type="continuationSeparator" w:id="0">
    <w:p w:rsidR="001F7567" w:rsidRDefault="001F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83" w:rsidRDefault="008B5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5D83" w:rsidRDefault="008B5D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83" w:rsidRDefault="008B5D83">
    <w:pPr>
      <w:pStyle w:val="Footer"/>
      <w:framePr w:wrap="around" w:vAnchor="text" w:hAnchor="page" w:x="10657" w:y="658"/>
      <w:rPr>
        <w:rStyle w:val="PageNumber"/>
        <w:rFonts w:ascii="Arial" w:hAnsi="Arial"/>
        <w:sz w:val="24"/>
      </w:rPr>
    </w:pPr>
    <w:r>
      <w:rPr>
        <w:rStyle w:val="PageNumber"/>
        <w:rFonts w:ascii="Arial" w:hAnsi="Arial"/>
        <w:sz w:val="24"/>
      </w:rPr>
      <w:fldChar w:fldCharType="begin"/>
    </w:r>
    <w:r>
      <w:rPr>
        <w:rStyle w:val="PageNumber"/>
        <w:rFonts w:ascii="Arial" w:hAnsi="Arial"/>
        <w:sz w:val="24"/>
      </w:rPr>
      <w:instrText xml:space="preserve">PAGE  </w:instrText>
    </w:r>
    <w:r>
      <w:rPr>
        <w:rStyle w:val="PageNumber"/>
        <w:rFonts w:ascii="Arial" w:hAnsi="Arial"/>
        <w:sz w:val="24"/>
      </w:rPr>
      <w:fldChar w:fldCharType="separate"/>
    </w:r>
    <w:r w:rsidR="00A97822">
      <w:rPr>
        <w:rStyle w:val="PageNumber"/>
        <w:rFonts w:ascii="Arial" w:hAnsi="Arial"/>
        <w:noProof/>
        <w:sz w:val="24"/>
      </w:rPr>
      <w:t>2</w:t>
    </w:r>
    <w:r>
      <w:rPr>
        <w:rStyle w:val="PageNumber"/>
        <w:rFonts w:ascii="Arial" w:hAnsi="Arial"/>
        <w:sz w:val="24"/>
      </w:rPr>
      <w:fldChar w:fldCharType="end"/>
    </w:r>
  </w:p>
  <w:p w:rsidR="008B5D83" w:rsidRDefault="008B5D8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83" w:rsidRDefault="008B5D83">
    <w:pPr>
      <w:jc w:val="center"/>
      <w:rPr>
        <w:rFonts w:ascii="Arial" w:hAnsi="Arial"/>
        <w:b/>
        <w:sz w:val="24"/>
        <w:lang w:val="en-GB"/>
      </w:rPr>
    </w:pPr>
    <w:r>
      <w:rPr>
        <w:rFonts w:ascii="Arial" w:hAnsi="Arial"/>
        <w:b/>
        <w:sz w:val="24"/>
        <w:lang w:val="en-GB"/>
      </w:rPr>
      <w:t>DOCUMENT STATUS</w:t>
    </w:r>
  </w:p>
  <w:p w:rsidR="008B5D83" w:rsidRDefault="008B5D83">
    <w:pPr>
      <w:jc w:val="both"/>
      <w:rPr>
        <w:rFonts w:ascii="Arial" w:hAnsi="Arial"/>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800"/>
      <w:gridCol w:w="6318"/>
    </w:tblGrid>
    <w:tr w:rsidR="008B5D83">
      <w:trPr>
        <w:cantSplit/>
      </w:trPr>
      <w:tc>
        <w:tcPr>
          <w:tcW w:w="1458" w:type="dxa"/>
        </w:tcPr>
        <w:p w:rsidR="008B5D83" w:rsidRDefault="008B5D83">
          <w:pPr>
            <w:jc w:val="both"/>
            <w:rPr>
              <w:rFonts w:ascii="Arial" w:hAnsi="Arial"/>
              <w:b/>
              <w:sz w:val="24"/>
              <w:lang w:val="en-GB"/>
            </w:rPr>
          </w:pPr>
          <w:r>
            <w:rPr>
              <w:rFonts w:ascii="Arial" w:hAnsi="Arial"/>
              <w:b/>
              <w:sz w:val="24"/>
              <w:lang w:val="en-GB"/>
            </w:rPr>
            <w:t>Version</w:t>
          </w:r>
        </w:p>
      </w:tc>
      <w:tc>
        <w:tcPr>
          <w:tcW w:w="1800" w:type="dxa"/>
        </w:tcPr>
        <w:p w:rsidR="008B5D83" w:rsidRDefault="008B5D83">
          <w:pPr>
            <w:jc w:val="both"/>
            <w:rPr>
              <w:rFonts w:ascii="Arial" w:hAnsi="Arial"/>
              <w:b/>
              <w:sz w:val="24"/>
              <w:lang w:val="en-GB"/>
            </w:rPr>
          </w:pPr>
          <w:r>
            <w:rPr>
              <w:rFonts w:ascii="Arial" w:hAnsi="Arial"/>
              <w:b/>
              <w:sz w:val="24"/>
              <w:lang w:val="en-GB"/>
            </w:rPr>
            <w:t>Date</w:t>
          </w:r>
        </w:p>
      </w:tc>
      <w:tc>
        <w:tcPr>
          <w:tcW w:w="6318" w:type="dxa"/>
        </w:tcPr>
        <w:p w:rsidR="008B5D83" w:rsidRDefault="008B5D83">
          <w:pPr>
            <w:jc w:val="both"/>
            <w:rPr>
              <w:rFonts w:ascii="Arial" w:hAnsi="Arial"/>
              <w:b/>
              <w:sz w:val="24"/>
              <w:lang w:val="en-GB"/>
            </w:rPr>
          </w:pPr>
          <w:r>
            <w:rPr>
              <w:rFonts w:ascii="Arial" w:hAnsi="Arial"/>
              <w:b/>
              <w:sz w:val="24"/>
              <w:lang w:val="en-GB"/>
            </w:rPr>
            <w:t>Action</w:t>
          </w:r>
        </w:p>
      </w:tc>
    </w:tr>
    <w:tr w:rsidR="008B5D83">
      <w:trPr>
        <w:cantSplit/>
      </w:trPr>
      <w:tc>
        <w:tcPr>
          <w:tcW w:w="1458" w:type="dxa"/>
        </w:tcPr>
        <w:p w:rsidR="008B5D83" w:rsidRDefault="008B5D83">
          <w:pPr>
            <w:jc w:val="both"/>
            <w:rPr>
              <w:rFonts w:ascii="Arial" w:hAnsi="Arial"/>
              <w:sz w:val="24"/>
              <w:lang w:val="en-GB"/>
            </w:rPr>
          </w:pPr>
          <w:r>
            <w:rPr>
              <w:rFonts w:ascii="Arial" w:hAnsi="Arial"/>
              <w:sz w:val="24"/>
              <w:lang w:val="en-GB"/>
            </w:rPr>
            <w:t>1</w:t>
          </w:r>
        </w:p>
      </w:tc>
      <w:tc>
        <w:tcPr>
          <w:tcW w:w="1800" w:type="dxa"/>
        </w:tcPr>
        <w:p w:rsidR="008B5D83" w:rsidRDefault="008B5D83">
          <w:pPr>
            <w:jc w:val="both"/>
            <w:rPr>
              <w:rFonts w:ascii="Arial" w:hAnsi="Arial"/>
              <w:sz w:val="24"/>
              <w:lang w:val="en-GB"/>
            </w:rPr>
          </w:pPr>
          <w:r>
            <w:rPr>
              <w:rFonts w:ascii="Arial" w:hAnsi="Arial"/>
              <w:sz w:val="24"/>
              <w:lang w:val="en-GB"/>
            </w:rPr>
            <w:t>May 2011</w:t>
          </w:r>
        </w:p>
      </w:tc>
      <w:tc>
        <w:tcPr>
          <w:tcW w:w="6318" w:type="dxa"/>
        </w:tcPr>
        <w:p w:rsidR="008B5D83" w:rsidRDefault="008B5D83">
          <w:pPr>
            <w:jc w:val="both"/>
            <w:rPr>
              <w:rFonts w:ascii="Arial" w:hAnsi="Arial"/>
              <w:sz w:val="24"/>
              <w:lang w:val="en-GB"/>
            </w:rPr>
          </w:pPr>
          <w:r>
            <w:rPr>
              <w:rFonts w:ascii="Arial" w:hAnsi="Arial"/>
              <w:sz w:val="24"/>
              <w:lang w:val="en-GB"/>
            </w:rPr>
            <w:t>New Document</w:t>
          </w:r>
        </w:p>
      </w:tc>
    </w:tr>
    <w:tr w:rsidR="008B5D83">
      <w:trPr>
        <w:cantSplit/>
      </w:trPr>
      <w:tc>
        <w:tcPr>
          <w:tcW w:w="1458" w:type="dxa"/>
        </w:tcPr>
        <w:p w:rsidR="008B5D83" w:rsidRDefault="002A6FE3">
          <w:pPr>
            <w:jc w:val="both"/>
            <w:rPr>
              <w:rFonts w:ascii="Arial" w:hAnsi="Arial"/>
              <w:sz w:val="24"/>
              <w:lang w:val="en-GB"/>
            </w:rPr>
          </w:pPr>
          <w:r>
            <w:rPr>
              <w:rFonts w:ascii="Arial" w:hAnsi="Arial"/>
              <w:sz w:val="24"/>
              <w:lang w:val="en-GB"/>
            </w:rPr>
            <w:t>2</w:t>
          </w:r>
        </w:p>
      </w:tc>
      <w:tc>
        <w:tcPr>
          <w:tcW w:w="1800" w:type="dxa"/>
        </w:tcPr>
        <w:p w:rsidR="008B5D83" w:rsidRDefault="002A6FE3">
          <w:pPr>
            <w:jc w:val="both"/>
            <w:rPr>
              <w:rFonts w:ascii="Arial" w:hAnsi="Arial"/>
              <w:sz w:val="24"/>
              <w:lang w:val="en-GB"/>
            </w:rPr>
          </w:pPr>
          <w:r>
            <w:rPr>
              <w:rFonts w:ascii="Arial" w:hAnsi="Arial"/>
              <w:sz w:val="24"/>
              <w:lang w:val="en-GB"/>
            </w:rPr>
            <w:t>March 2013</w:t>
          </w:r>
        </w:p>
      </w:tc>
      <w:tc>
        <w:tcPr>
          <w:tcW w:w="6318" w:type="dxa"/>
        </w:tcPr>
        <w:p w:rsidR="008B5D83" w:rsidRDefault="002A6FE3">
          <w:pPr>
            <w:jc w:val="both"/>
            <w:rPr>
              <w:rFonts w:ascii="Arial" w:hAnsi="Arial"/>
              <w:sz w:val="24"/>
              <w:lang w:val="en-GB"/>
            </w:rPr>
          </w:pPr>
          <w:r>
            <w:rPr>
              <w:rFonts w:ascii="Arial" w:hAnsi="Arial"/>
              <w:sz w:val="24"/>
              <w:lang w:val="en-GB"/>
            </w:rPr>
            <w:t>Statutory update</w:t>
          </w:r>
        </w:p>
      </w:tc>
    </w:tr>
    <w:tr w:rsidR="007908E3">
      <w:trPr>
        <w:cantSplit/>
      </w:trPr>
      <w:tc>
        <w:tcPr>
          <w:tcW w:w="1458" w:type="dxa"/>
        </w:tcPr>
        <w:p w:rsidR="007908E3" w:rsidRDefault="007908E3">
          <w:pPr>
            <w:jc w:val="both"/>
            <w:rPr>
              <w:rFonts w:ascii="Arial" w:hAnsi="Arial"/>
              <w:sz w:val="24"/>
              <w:lang w:val="en-GB"/>
            </w:rPr>
          </w:pPr>
          <w:r>
            <w:rPr>
              <w:rFonts w:ascii="Arial" w:hAnsi="Arial"/>
              <w:sz w:val="24"/>
              <w:lang w:val="en-GB"/>
            </w:rPr>
            <w:t>3</w:t>
          </w:r>
        </w:p>
      </w:tc>
      <w:tc>
        <w:tcPr>
          <w:tcW w:w="1800" w:type="dxa"/>
        </w:tcPr>
        <w:p w:rsidR="007908E3" w:rsidRDefault="007908E3">
          <w:pPr>
            <w:jc w:val="both"/>
            <w:rPr>
              <w:rFonts w:ascii="Arial" w:hAnsi="Arial"/>
              <w:sz w:val="24"/>
              <w:lang w:val="en-GB"/>
            </w:rPr>
          </w:pPr>
          <w:r>
            <w:rPr>
              <w:rFonts w:ascii="Arial" w:hAnsi="Arial"/>
              <w:sz w:val="24"/>
              <w:lang w:val="en-GB"/>
            </w:rPr>
            <w:t>January 2015</w:t>
          </w:r>
        </w:p>
      </w:tc>
      <w:tc>
        <w:tcPr>
          <w:tcW w:w="6318" w:type="dxa"/>
        </w:tcPr>
        <w:p w:rsidR="007908E3" w:rsidRDefault="007908E3">
          <w:pPr>
            <w:jc w:val="both"/>
            <w:rPr>
              <w:rFonts w:ascii="Arial" w:hAnsi="Arial"/>
              <w:sz w:val="24"/>
              <w:lang w:val="en-GB"/>
            </w:rPr>
          </w:pPr>
          <w:r>
            <w:rPr>
              <w:rFonts w:ascii="Arial" w:hAnsi="Arial"/>
              <w:sz w:val="24"/>
              <w:lang w:val="en-GB"/>
            </w:rPr>
            <w:t>Statutory Update</w:t>
          </w:r>
        </w:p>
      </w:tc>
    </w:tr>
  </w:tbl>
  <w:p w:rsidR="008B5D83" w:rsidRDefault="008B5D83">
    <w:pPr>
      <w:pStyle w:val="Footer"/>
      <w:rPr>
        <w:rFonts w:ascii="Arial" w:hAnsi="Arial"/>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567" w:rsidRDefault="001F7567">
      <w:r>
        <w:separator/>
      </w:r>
    </w:p>
  </w:footnote>
  <w:footnote w:type="continuationSeparator" w:id="0">
    <w:p w:rsidR="001F7567" w:rsidRDefault="001F7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8E3" w:rsidRDefault="007908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8E3" w:rsidRDefault="007908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8E3" w:rsidRDefault="00790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A8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nsid w:val="070213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0A52137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nsid w:val="0C04227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nsid w:val="108C0E5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nsid w:val="16016A5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nsid w:val="164B63D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nsid w:val="198E052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nsid w:val="1DE4715E"/>
    <w:multiLevelType w:val="multilevel"/>
    <w:tmpl w:val="C846CC2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1C5F7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nsid w:val="1FEA175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nsid w:val="227B6E2E"/>
    <w:multiLevelType w:val="multilevel"/>
    <w:tmpl w:val="4CB2C126"/>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7AF278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2A430687"/>
    <w:multiLevelType w:val="multilevel"/>
    <w:tmpl w:val="57F4B11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BF7688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nsid w:val="2D6E059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nsid w:val="320E08B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nsid w:val="3292373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nsid w:val="377546B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nsid w:val="4401300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nsid w:val="45EA69E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nsid w:val="4C9F46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nsid w:val="4E251780"/>
    <w:multiLevelType w:val="multilevel"/>
    <w:tmpl w:val="741E2E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EB408D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nsid w:val="51BC6F9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nsid w:val="5205410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nsid w:val="544B004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nsid w:val="5524152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nsid w:val="575E04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nsid w:val="596133D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nsid w:val="5AE41426"/>
    <w:multiLevelType w:val="multilevel"/>
    <w:tmpl w:val="539ABAE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C1C63D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nsid w:val="622B4B9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nsid w:val="64585D3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nsid w:val="64BF314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nsid w:val="670B5B1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6">
    <w:nsid w:val="69A3586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nsid w:val="6A5F109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8">
    <w:nsid w:val="6A836A5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nsid w:val="6C497D2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0">
    <w:nsid w:val="6EBF762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1">
    <w:nsid w:val="702507E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2">
    <w:nsid w:val="72712E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3">
    <w:nsid w:val="7587168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nsid w:val="78FC24C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nsid w:val="7AC80E4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6">
    <w:nsid w:val="7CAC25C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7">
    <w:nsid w:val="7F4974A9"/>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42"/>
  </w:num>
  <w:num w:numId="3">
    <w:abstractNumId w:val="21"/>
  </w:num>
  <w:num w:numId="4">
    <w:abstractNumId w:val="16"/>
  </w:num>
  <w:num w:numId="5">
    <w:abstractNumId w:val="44"/>
  </w:num>
  <w:num w:numId="6">
    <w:abstractNumId w:val="20"/>
  </w:num>
  <w:num w:numId="7">
    <w:abstractNumId w:val="4"/>
  </w:num>
  <w:num w:numId="8">
    <w:abstractNumId w:val="23"/>
  </w:num>
  <w:num w:numId="9">
    <w:abstractNumId w:val="27"/>
  </w:num>
  <w:num w:numId="10">
    <w:abstractNumId w:val="5"/>
  </w:num>
  <w:num w:numId="11">
    <w:abstractNumId w:val="31"/>
  </w:num>
  <w:num w:numId="12">
    <w:abstractNumId w:val="13"/>
  </w:num>
  <w:num w:numId="13">
    <w:abstractNumId w:val="8"/>
  </w:num>
  <w:num w:numId="14">
    <w:abstractNumId w:val="36"/>
  </w:num>
  <w:num w:numId="15">
    <w:abstractNumId w:val="43"/>
  </w:num>
  <w:num w:numId="16">
    <w:abstractNumId w:val="41"/>
  </w:num>
  <w:num w:numId="17">
    <w:abstractNumId w:val="34"/>
  </w:num>
  <w:num w:numId="18">
    <w:abstractNumId w:val="33"/>
  </w:num>
  <w:num w:numId="19">
    <w:abstractNumId w:val="24"/>
  </w:num>
  <w:num w:numId="20">
    <w:abstractNumId w:val="17"/>
  </w:num>
  <w:num w:numId="21">
    <w:abstractNumId w:val="35"/>
  </w:num>
  <w:num w:numId="22">
    <w:abstractNumId w:val="25"/>
  </w:num>
  <w:num w:numId="23">
    <w:abstractNumId w:val="6"/>
  </w:num>
  <w:num w:numId="24">
    <w:abstractNumId w:val="29"/>
  </w:num>
  <w:num w:numId="25">
    <w:abstractNumId w:val="45"/>
  </w:num>
  <w:num w:numId="26">
    <w:abstractNumId w:val="14"/>
  </w:num>
  <w:num w:numId="27">
    <w:abstractNumId w:val="18"/>
  </w:num>
  <w:num w:numId="28">
    <w:abstractNumId w:val="40"/>
  </w:num>
  <w:num w:numId="29">
    <w:abstractNumId w:val="47"/>
  </w:num>
  <w:num w:numId="30">
    <w:abstractNumId w:val="28"/>
  </w:num>
  <w:num w:numId="31">
    <w:abstractNumId w:val="19"/>
  </w:num>
  <w:num w:numId="32">
    <w:abstractNumId w:val="15"/>
  </w:num>
  <w:num w:numId="33">
    <w:abstractNumId w:val="7"/>
  </w:num>
  <w:num w:numId="34">
    <w:abstractNumId w:val="37"/>
  </w:num>
  <w:num w:numId="35">
    <w:abstractNumId w:val="0"/>
  </w:num>
  <w:num w:numId="36">
    <w:abstractNumId w:val="1"/>
  </w:num>
  <w:num w:numId="37">
    <w:abstractNumId w:val="12"/>
  </w:num>
  <w:num w:numId="38">
    <w:abstractNumId w:val="32"/>
  </w:num>
  <w:num w:numId="39">
    <w:abstractNumId w:val="39"/>
  </w:num>
  <w:num w:numId="40">
    <w:abstractNumId w:val="9"/>
  </w:num>
  <w:num w:numId="41">
    <w:abstractNumId w:val="46"/>
  </w:num>
  <w:num w:numId="42">
    <w:abstractNumId w:val="10"/>
  </w:num>
  <w:num w:numId="43">
    <w:abstractNumId w:val="3"/>
  </w:num>
  <w:num w:numId="44">
    <w:abstractNumId w:val="2"/>
  </w:num>
  <w:num w:numId="45">
    <w:abstractNumId w:val="26"/>
  </w:num>
  <w:num w:numId="46">
    <w:abstractNumId w:val="38"/>
  </w:num>
  <w:num w:numId="47">
    <w:abstractNumId w:val="30"/>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57"/>
    <w:rsid w:val="00034811"/>
    <w:rsid w:val="001F7567"/>
    <w:rsid w:val="002A6FE3"/>
    <w:rsid w:val="004D3184"/>
    <w:rsid w:val="005F2D81"/>
    <w:rsid w:val="006264F0"/>
    <w:rsid w:val="0065739D"/>
    <w:rsid w:val="007908E3"/>
    <w:rsid w:val="00866A0F"/>
    <w:rsid w:val="008B5D83"/>
    <w:rsid w:val="00A26D57"/>
    <w:rsid w:val="00A97822"/>
    <w:rsid w:val="00B46C68"/>
    <w:rsid w:val="00C14751"/>
    <w:rsid w:val="00C61880"/>
    <w:rsid w:val="00CB07CB"/>
    <w:rsid w:val="00D03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Heading2"/>
    <w:qFormat/>
    <w:pPr>
      <w:overflowPunct w:val="0"/>
      <w:autoSpaceDE w:val="0"/>
      <w:autoSpaceDN w:val="0"/>
      <w:adjustRightInd w:val="0"/>
      <w:spacing w:before="200" w:after="240"/>
      <w:ind w:left="907" w:hanging="907"/>
      <w:textAlignment w:val="baseline"/>
      <w:outlineLvl w:val="0"/>
    </w:pPr>
    <w:rPr>
      <w:b/>
      <w:kern w:val="28"/>
      <w:sz w:val="24"/>
      <w:lang w:val="en-GB"/>
    </w:rPr>
  </w:style>
  <w:style w:type="paragraph" w:styleId="Heading2">
    <w:name w:val="heading 2"/>
    <w:basedOn w:val="Normal"/>
    <w:next w:val="Normal"/>
    <w:qFormat/>
    <w:pPr>
      <w:overflowPunct w:val="0"/>
      <w:autoSpaceDE w:val="0"/>
      <w:autoSpaceDN w:val="0"/>
      <w:adjustRightInd w:val="0"/>
      <w:spacing w:after="200"/>
      <w:ind w:left="907" w:hanging="907"/>
      <w:jc w:val="both"/>
      <w:textAlignment w:val="baseline"/>
      <w:outlineLvl w:val="1"/>
    </w:pPr>
    <w:rPr>
      <w:sz w:val="24"/>
      <w:lang w:val="en-GB"/>
    </w:rPr>
  </w:style>
  <w:style w:type="paragraph" w:styleId="Heading3">
    <w:name w:val="heading 3"/>
    <w:basedOn w:val="Normal"/>
    <w:qFormat/>
    <w:pPr>
      <w:overflowPunct w:val="0"/>
      <w:autoSpaceDE w:val="0"/>
      <w:autoSpaceDN w:val="0"/>
      <w:adjustRightInd w:val="0"/>
      <w:spacing w:before="100" w:after="200"/>
      <w:ind w:left="1627" w:hanging="720"/>
      <w:jc w:val="both"/>
      <w:textAlignment w:val="baseline"/>
      <w:outlineLvl w:val="2"/>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Pr>
      <w:color w:val="000000"/>
      <w:sz w:val="24"/>
      <w:lang w:val="en-US"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Wingdings"/>
      <w:sz w:val="16"/>
      <w:szCs w:val="16"/>
    </w:r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Heading2"/>
    <w:qFormat/>
    <w:pPr>
      <w:overflowPunct w:val="0"/>
      <w:autoSpaceDE w:val="0"/>
      <w:autoSpaceDN w:val="0"/>
      <w:adjustRightInd w:val="0"/>
      <w:spacing w:before="200" w:after="240"/>
      <w:ind w:left="907" w:hanging="907"/>
      <w:textAlignment w:val="baseline"/>
      <w:outlineLvl w:val="0"/>
    </w:pPr>
    <w:rPr>
      <w:b/>
      <w:kern w:val="28"/>
      <w:sz w:val="24"/>
      <w:lang w:val="en-GB"/>
    </w:rPr>
  </w:style>
  <w:style w:type="paragraph" w:styleId="Heading2">
    <w:name w:val="heading 2"/>
    <w:basedOn w:val="Normal"/>
    <w:next w:val="Normal"/>
    <w:qFormat/>
    <w:pPr>
      <w:overflowPunct w:val="0"/>
      <w:autoSpaceDE w:val="0"/>
      <w:autoSpaceDN w:val="0"/>
      <w:adjustRightInd w:val="0"/>
      <w:spacing w:after="200"/>
      <w:ind w:left="907" w:hanging="907"/>
      <w:jc w:val="both"/>
      <w:textAlignment w:val="baseline"/>
      <w:outlineLvl w:val="1"/>
    </w:pPr>
    <w:rPr>
      <w:sz w:val="24"/>
      <w:lang w:val="en-GB"/>
    </w:rPr>
  </w:style>
  <w:style w:type="paragraph" w:styleId="Heading3">
    <w:name w:val="heading 3"/>
    <w:basedOn w:val="Normal"/>
    <w:qFormat/>
    <w:pPr>
      <w:overflowPunct w:val="0"/>
      <w:autoSpaceDE w:val="0"/>
      <w:autoSpaceDN w:val="0"/>
      <w:adjustRightInd w:val="0"/>
      <w:spacing w:before="100" w:after="200"/>
      <w:ind w:left="1627" w:hanging="720"/>
      <w:jc w:val="both"/>
      <w:textAlignment w:val="baseline"/>
      <w:outlineLvl w:val="2"/>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Pr>
      <w:color w:val="000000"/>
      <w:sz w:val="24"/>
      <w:lang w:val="en-US"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Wingdings"/>
      <w:sz w:val="16"/>
      <w:szCs w:val="16"/>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1049</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APPENDIX 8</vt:lpstr>
    </vt:vector>
  </TitlesOfParts>
  <Company>Warrington Borough Council</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dc:title>
  <dc:creator>d_carty</dc:creator>
  <cp:lastModifiedBy>Hopwood, Amanda</cp:lastModifiedBy>
  <cp:revision>4</cp:revision>
  <cp:lastPrinted>2006-03-21T14:45:00Z</cp:lastPrinted>
  <dcterms:created xsi:type="dcterms:W3CDTF">2015-01-22T11:22:00Z</dcterms:created>
  <dcterms:modified xsi:type="dcterms:W3CDTF">2015-01-22T11:29:00Z</dcterms:modified>
</cp:coreProperties>
</file>