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AE" w:rsidRDefault="00116742">
      <w:pPr>
        <w:rPr>
          <w:rFonts w:ascii="Arial" w:hAnsi="Arial"/>
          <w:sz w:val="24"/>
          <w:lang w:val="en-GB"/>
        </w:rPr>
      </w:pPr>
      <w:r>
        <w:rPr>
          <w:rFonts w:cs="Arial"/>
          <w:noProof/>
          <w:sz w:val="22"/>
          <w:szCs w:val="22"/>
          <w:lang w:val="en-GB" w:eastAsia="en-GB"/>
        </w:rPr>
        <w:drawing>
          <wp:anchor distT="0" distB="0" distL="114300" distR="114300" simplePos="0" relativeHeight="251658752" behindDoc="1" locked="0" layoutInCell="1" allowOverlap="1">
            <wp:simplePos x="0" y="0"/>
            <wp:positionH relativeFrom="column">
              <wp:posOffset>4502150</wp:posOffset>
            </wp:positionH>
            <wp:positionV relativeFrom="paragraph">
              <wp:posOffset>0</wp:posOffset>
            </wp:positionV>
            <wp:extent cx="1623060" cy="1084580"/>
            <wp:effectExtent l="0" t="0" r="0" b="1270"/>
            <wp:wrapTight wrapText="bothSides">
              <wp:wrapPolygon edited="0">
                <wp:start x="0" y="0"/>
                <wp:lineTo x="0" y="21246"/>
                <wp:lineTo x="21296" y="21246"/>
                <wp:lineTo x="21296" y="0"/>
                <wp:lineTo x="0" y="0"/>
              </wp:wrapPolygon>
            </wp:wrapTight>
            <wp:docPr id="1" name="Picture 1" descr="7039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3970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3060" cy="1084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4EAE" w:rsidRDefault="00C24EAE">
      <w:pPr>
        <w:rPr>
          <w:rFonts w:ascii="Arial" w:hAnsi="Arial"/>
          <w:sz w:val="24"/>
          <w:lang w:val="en-GB"/>
        </w:rPr>
      </w:pPr>
    </w:p>
    <w:p w:rsidR="00116742" w:rsidRDefault="00116742">
      <w:pPr>
        <w:rPr>
          <w:rFonts w:ascii="Arial" w:hAnsi="Arial"/>
          <w:sz w:val="24"/>
          <w:lang w:val="en-GB"/>
        </w:rPr>
      </w:pPr>
    </w:p>
    <w:p w:rsidR="00116742" w:rsidRDefault="00116742">
      <w:pPr>
        <w:rPr>
          <w:rFonts w:ascii="Arial" w:hAnsi="Arial"/>
          <w:sz w:val="24"/>
          <w:lang w:val="en-GB"/>
        </w:rPr>
      </w:pPr>
    </w:p>
    <w:p w:rsidR="00116742" w:rsidRDefault="00116742">
      <w:pPr>
        <w:rPr>
          <w:rFonts w:ascii="Arial" w:hAnsi="Arial"/>
          <w:sz w:val="24"/>
          <w:lang w:val="en-GB"/>
        </w:rPr>
      </w:pPr>
    </w:p>
    <w:p w:rsidR="00116742" w:rsidRDefault="00116742">
      <w:pPr>
        <w:rPr>
          <w:rFonts w:ascii="Arial" w:hAnsi="Arial"/>
          <w:sz w:val="24"/>
          <w:lang w:val="en-GB"/>
        </w:rPr>
      </w:pPr>
    </w:p>
    <w:p w:rsidR="00116742" w:rsidRDefault="00116742">
      <w:pPr>
        <w:rPr>
          <w:rFonts w:ascii="Arial" w:hAnsi="Arial"/>
          <w:sz w:val="24"/>
          <w:lang w:val="en-GB"/>
        </w:rPr>
      </w:pPr>
      <w:bookmarkStart w:id="0" w:name="_GoBack"/>
      <w:bookmarkEnd w:id="0"/>
    </w:p>
    <w:p w:rsidR="00C24EAE" w:rsidRDefault="00C24EAE">
      <w:pPr>
        <w:rPr>
          <w:rFonts w:ascii="Arial" w:hAnsi="Arial"/>
          <w:sz w:val="24"/>
          <w:lang w:val="en-GB"/>
        </w:rPr>
      </w:pPr>
      <w:r>
        <w:rPr>
          <w:rFonts w:ascii="Arial" w:hAnsi="Arial"/>
          <w:sz w:val="24"/>
          <w:lang w:val="en-GB"/>
        </w:rPr>
        <w:t>---------------------------------------------------------------------------------------------------------------------</w:t>
      </w:r>
    </w:p>
    <w:p w:rsidR="00C24EAE" w:rsidRDefault="00C24EAE">
      <w:pPr>
        <w:rPr>
          <w:rFonts w:ascii="Arial" w:hAnsi="Arial"/>
          <w:sz w:val="24"/>
          <w:lang w:val="en-GB"/>
        </w:rPr>
      </w:pPr>
    </w:p>
    <w:p w:rsidR="00C24EAE" w:rsidRDefault="00C24EAE">
      <w:pPr>
        <w:rPr>
          <w:rFonts w:ascii="Arial" w:hAnsi="Arial"/>
          <w:sz w:val="24"/>
          <w:lang w:val="en-GB"/>
        </w:rPr>
      </w:pPr>
    </w:p>
    <w:p w:rsidR="00C24EAE" w:rsidRDefault="0056134A">
      <w:pPr>
        <w:jc w:val="center"/>
        <w:rPr>
          <w:rFonts w:ascii="Arial" w:hAnsi="Arial"/>
          <w:b/>
          <w:sz w:val="48"/>
          <w:lang w:val="en-GB"/>
        </w:rPr>
      </w:pPr>
      <w:r>
        <w:rPr>
          <w:rFonts w:ascii="Arial" w:hAnsi="Arial"/>
          <w:b/>
          <w:sz w:val="48"/>
          <w:lang w:val="en-GB"/>
        </w:rPr>
        <w:t>School</w:t>
      </w:r>
      <w:r w:rsidR="00C24EAE">
        <w:rPr>
          <w:rFonts w:ascii="Arial" w:hAnsi="Arial"/>
          <w:b/>
          <w:sz w:val="48"/>
          <w:lang w:val="en-GB"/>
        </w:rPr>
        <w:t>s</w:t>
      </w:r>
      <w:r>
        <w:rPr>
          <w:rFonts w:ascii="Arial" w:hAnsi="Arial"/>
          <w:b/>
          <w:sz w:val="48"/>
          <w:lang w:val="en-GB"/>
        </w:rPr>
        <w:t>’</w:t>
      </w:r>
    </w:p>
    <w:p w:rsidR="00C24EAE" w:rsidRDefault="00C24EAE">
      <w:pPr>
        <w:jc w:val="center"/>
        <w:rPr>
          <w:rFonts w:ascii="Arial" w:hAnsi="Arial"/>
          <w:b/>
          <w:sz w:val="48"/>
          <w:lang w:val="en-GB"/>
        </w:rPr>
      </w:pPr>
      <w:r>
        <w:rPr>
          <w:rFonts w:ascii="Arial" w:hAnsi="Arial"/>
          <w:b/>
          <w:sz w:val="48"/>
          <w:lang w:val="en-GB"/>
        </w:rPr>
        <w:t>Drug, Alcohol and</w:t>
      </w:r>
    </w:p>
    <w:p w:rsidR="00C24EAE" w:rsidRDefault="00C24EAE">
      <w:pPr>
        <w:jc w:val="center"/>
        <w:rPr>
          <w:rFonts w:ascii="Arial" w:hAnsi="Arial"/>
          <w:b/>
          <w:sz w:val="48"/>
          <w:lang w:val="en-GB"/>
        </w:rPr>
      </w:pPr>
      <w:r>
        <w:rPr>
          <w:rFonts w:ascii="Arial" w:hAnsi="Arial"/>
          <w:b/>
          <w:sz w:val="48"/>
          <w:lang w:val="en-GB"/>
        </w:rPr>
        <w:t>Substance Misuse Policy</w:t>
      </w:r>
    </w:p>
    <w:p w:rsidR="00C24EAE" w:rsidRDefault="00C24EAE">
      <w:pPr>
        <w:rPr>
          <w:rFonts w:ascii="Arial" w:hAnsi="Arial"/>
          <w:sz w:val="24"/>
          <w:lang w:val="en-GB"/>
        </w:rPr>
      </w:pPr>
    </w:p>
    <w:p w:rsidR="00C24EAE" w:rsidRDefault="00C24EAE">
      <w:pPr>
        <w:jc w:val="center"/>
        <w:rPr>
          <w:rFonts w:ascii="Arial" w:hAnsi="Arial"/>
          <w:b/>
          <w:lang w:val="en-GB"/>
        </w:rPr>
      </w:pPr>
      <w:r>
        <w:rPr>
          <w:rFonts w:ascii="Arial" w:hAnsi="Arial"/>
          <w:b/>
          <w:lang w:val="en-GB"/>
        </w:rPr>
        <w:t xml:space="preserve">Produced by </w:t>
      </w:r>
      <w:r w:rsidR="004F6A24">
        <w:rPr>
          <w:rFonts w:ascii="Arial" w:hAnsi="Arial"/>
          <w:b/>
          <w:lang w:val="en-GB"/>
        </w:rPr>
        <w:t>Human Resources</w:t>
      </w:r>
    </w:p>
    <w:p w:rsidR="00C24EAE" w:rsidRDefault="00C24EAE">
      <w:pPr>
        <w:rPr>
          <w:rFonts w:ascii="Arial" w:hAnsi="Arial"/>
          <w:sz w:val="24"/>
          <w:lang w:val="en-GB"/>
        </w:rPr>
      </w:pPr>
    </w:p>
    <w:p w:rsidR="00C24EAE" w:rsidRDefault="00C24EAE">
      <w:pPr>
        <w:jc w:val="center"/>
        <w:rPr>
          <w:rFonts w:ascii="Arial" w:hAnsi="Arial"/>
          <w:b/>
        </w:rPr>
      </w:pPr>
      <w:r>
        <w:rPr>
          <w:rFonts w:ascii="Arial" w:hAnsi="Arial"/>
          <w:b/>
        </w:rPr>
        <w:t xml:space="preserve">Tel:   01925 </w:t>
      </w:r>
      <w:r w:rsidR="004F6A24">
        <w:rPr>
          <w:rFonts w:ascii="Arial" w:hAnsi="Arial"/>
          <w:b/>
        </w:rPr>
        <w:t>442941</w:t>
      </w:r>
    </w:p>
    <w:p w:rsidR="00C24EAE" w:rsidRDefault="00C24EAE">
      <w:pPr>
        <w:jc w:val="center"/>
        <w:rPr>
          <w:rFonts w:ascii="Arial" w:hAnsi="Arial"/>
          <w:sz w:val="24"/>
          <w:lang w:val="en-GB"/>
        </w:rPr>
      </w:pPr>
      <w:r>
        <w:rPr>
          <w:rFonts w:ascii="Arial" w:hAnsi="Arial"/>
          <w:b/>
        </w:rPr>
        <w:t>www.warrington.gov.uk</w:t>
      </w:r>
    </w:p>
    <w:p w:rsidR="00C24EAE" w:rsidRDefault="00C24EAE">
      <w:pPr>
        <w:rPr>
          <w:rFonts w:ascii="Arial" w:hAnsi="Arial"/>
          <w:sz w:val="24"/>
          <w:lang w:val="en-GB"/>
        </w:rPr>
      </w:pPr>
    </w:p>
    <w:p w:rsidR="00C24EAE" w:rsidRDefault="00C24EAE">
      <w:pPr>
        <w:rPr>
          <w:rFonts w:ascii="Arial" w:hAnsi="Arial"/>
          <w:sz w:val="24"/>
          <w:lang w:val="en-GB"/>
        </w:rPr>
      </w:pPr>
      <w:r>
        <w:rPr>
          <w:rFonts w:ascii="Arial" w:hAnsi="Arial"/>
          <w:sz w:val="24"/>
          <w:lang w:val="en-GB"/>
        </w:rPr>
        <w:t>---------------------------------------------------------------------------------------------------------------------</w:t>
      </w:r>
    </w:p>
    <w:p w:rsidR="00C24EAE" w:rsidRDefault="00C24EAE">
      <w:pPr>
        <w:rPr>
          <w:rFonts w:ascii="Arial" w:hAnsi="Arial"/>
          <w:sz w:val="24"/>
          <w:lang w:val="en-GB"/>
        </w:rPr>
      </w:pPr>
    </w:p>
    <w:p w:rsidR="00C24EAE" w:rsidRDefault="00C24EAE">
      <w:pPr>
        <w:rPr>
          <w:rFonts w:ascii="Arial" w:hAnsi="Arial"/>
          <w:sz w:val="24"/>
          <w:lang w:val="en-GB"/>
        </w:rPr>
      </w:pPr>
    </w:p>
    <w:p w:rsidR="00C24EAE" w:rsidRDefault="00C24EAE">
      <w:pPr>
        <w:rPr>
          <w:rFonts w:ascii="Arial" w:hAnsi="Arial"/>
          <w:sz w:val="24"/>
          <w:lang w:val="en-GB"/>
        </w:rPr>
      </w:pPr>
    </w:p>
    <w:p w:rsidR="00C24EAE" w:rsidRDefault="00C24EAE">
      <w:pPr>
        <w:rPr>
          <w:rFonts w:ascii="Arial" w:hAnsi="Arial"/>
          <w:sz w:val="24"/>
          <w:lang w:val="en-GB"/>
        </w:rPr>
      </w:pPr>
    </w:p>
    <w:p w:rsidR="00C24EAE" w:rsidRDefault="00C24EAE">
      <w:pPr>
        <w:rPr>
          <w:rFonts w:ascii="Arial" w:hAnsi="Arial"/>
          <w:sz w:val="24"/>
          <w:lang w:val="en-GB"/>
        </w:rPr>
      </w:pPr>
    </w:p>
    <w:p w:rsidR="00C24EAE" w:rsidRDefault="00C24EAE">
      <w:pPr>
        <w:rPr>
          <w:rFonts w:ascii="Arial" w:hAnsi="Arial"/>
          <w:sz w:val="24"/>
          <w:lang w:val="en-GB"/>
        </w:rPr>
      </w:pPr>
    </w:p>
    <w:p w:rsidR="00C24EAE" w:rsidRDefault="00B615E5">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57728" behindDoc="0" locked="0" layoutInCell="0" allowOverlap="1">
                <wp:simplePos x="0" y="0"/>
                <wp:positionH relativeFrom="column">
                  <wp:posOffset>5114290</wp:posOffset>
                </wp:positionH>
                <wp:positionV relativeFrom="paragraph">
                  <wp:posOffset>-3175</wp:posOffset>
                </wp:positionV>
                <wp:extent cx="1012190" cy="105791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057910"/>
                        </a:xfrm>
                        <a:prstGeom prst="rect">
                          <a:avLst/>
                        </a:prstGeom>
                        <a:solidFill>
                          <a:srgbClr val="FFFFFF"/>
                        </a:solidFill>
                        <a:ln w="9525">
                          <a:solidFill>
                            <a:srgbClr val="FFFFFF"/>
                          </a:solidFill>
                          <a:miter lim="800000"/>
                          <a:headEnd/>
                          <a:tailEnd/>
                        </a:ln>
                      </wps:spPr>
                      <wps:txbx>
                        <w:txbxContent>
                          <w:p w:rsidR="00B27F27" w:rsidRDefault="00B27F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402.7pt;margin-top:-.25pt;width:79.7pt;height:8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" o:allowincell="f" strokecolor="white">
                <v:textbox>
                  <w:txbxContent>
                    <w:p w:rsidR="00B27F27" w:rsidRDefault="00B27F27"/>
                  </w:txbxContent>
                </v:textbox>
              </v:shape>
            </w:pict>
          </mc:Fallback>
        </mc:AlternateContent>
      </w:r>
    </w:p>
    <w:p w:rsidR="00C24EAE" w:rsidRDefault="00C24EAE">
      <w:pPr>
        <w:rPr>
          <w:rFonts w:ascii="Arial" w:hAnsi="Arial"/>
          <w:sz w:val="24"/>
          <w:lang w:val="en-GB"/>
        </w:rPr>
      </w:pPr>
    </w:p>
    <w:p w:rsidR="00C24EAE" w:rsidRDefault="00C24EAE">
      <w:pPr>
        <w:rPr>
          <w:rFonts w:ascii="Arial" w:hAnsi="Arial"/>
          <w:sz w:val="24"/>
          <w:lang w:val="en-GB"/>
        </w:rPr>
      </w:pPr>
    </w:p>
    <w:p w:rsidR="00C24EAE" w:rsidRDefault="00C24EAE">
      <w:pPr>
        <w:rPr>
          <w:rFonts w:ascii="Arial" w:hAnsi="Arial"/>
          <w:sz w:val="24"/>
          <w:lang w:val="en-GB"/>
        </w:rPr>
      </w:pPr>
    </w:p>
    <w:p w:rsidR="00C24EAE" w:rsidRDefault="00C24EAE">
      <w:pPr>
        <w:rPr>
          <w:rFonts w:ascii="Arial" w:hAnsi="Arial"/>
          <w:sz w:val="24"/>
          <w:lang w:val="en-GB"/>
        </w:rPr>
      </w:pPr>
    </w:p>
    <w:p w:rsidR="00C24EAE" w:rsidRDefault="00C24EAE">
      <w:pPr>
        <w:rPr>
          <w:rFonts w:ascii="Arial" w:hAnsi="Arial"/>
          <w:sz w:val="24"/>
          <w:lang w:val="en-GB"/>
        </w:rPr>
      </w:pPr>
    </w:p>
    <w:p w:rsidR="00C24EAE" w:rsidRDefault="00C24EAE">
      <w:pPr>
        <w:rPr>
          <w:rFonts w:ascii="Arial" w:hAnsi="Arial"/>
          <w:sz w:val="24"/>
          <w:lang w:val="en-GB"/>
        </w:rPr>
      </w:pPr>
    </w:p>
    <w:p w:rsidR="00C24EAE" w:rsidRDefault="00C24EAE">
      <w:pPr>
        <w:rPr>
          <w:rFonts w:ascii="Arial" w:hAnsi="Arial"/>
          <w:sz w:val="24"/>
          <w:lang w:val="en-GB"/>
        </w:rPr>
      </w:pPr>
    </w:p>
    <w:p w:rsidR="00C24EAE" w:rsidRDefault="00C24EAE">
      <w:pPr>
        <w:rPr>
          <w:rFonts w:ascii="Arial" w:hAnsi="Arial"/>
          <w:sz w:val="24"/>
          <w:lang w:val="en-GB"/>
        </w:rPr>
      </w:pPr>
    </w:p>
    <w:p w:rsidR="00C24EAE" w:rsidRDefault="00C24EAE">
      <w:pPr>
        <w:rPr>
          <w:rFonts w:ascii="Arial" w:hAnsi="Arial"/>
          <w:sz w:val="24"/>
          <w:lang w:val="en-GB"/>
        </w:rPr>
      </w:pPr>
    </w:p>
    <w:p w:rsidR="00C24EAE" w:rsidRDefault="00C24EAE">
      <w:pPr>
        <w:rPr>
          <w:rFonts w:ascii="Arial" w:hAnsi="Arial"/>
          <w:sz w:val="24"/>
          <w:lang w:val="en-GB"/>
        </w:rPr>
      </w:pPr>
    </w:p>
    <w:p w:rsidR="00C24EAE" w:rsidRDefault="00C24EAE">
      <w:pPr>
        <w:jc w:val="center"/>
        <w:rPr>
          <w:rFonts w:ascii="Arial" w:hAnsi="Arial"/>
          <w:b/>
          <w:sz w:val="24"/>
          <w:lang w:val="en-GB"/>
        </w:rPr>
      </w:pPr>
      <w:r>
        <w:rPr>
          <w:rFonts w:ascii="Arial" w:hAnsi="Arial"/>
          <w:b/>
          <w:sz w:val="24"/>
          <w:lang w:val="en-GB"/>
        </w:rPr>
        <w:t>DOCUMENT STATUS</w:t>
      </w:r>
    </w:p>
    <w:p w:rsidR="00C24EAE" w:rsidRDefault="00C24EAE">
      <w:pPr>
        <w:jc w:val="both"/>
        <w:rPr>
          <w:rFonts w:ascii="Arial" w:hAnsi="Arial"/>
          <w:sz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1800"/>
        <w:gridCol w:w="6318"/>
      </w:tblGrid>
      <w:tr w:rsidR="00C24EAE">
        <w:trPr>
          <w:cantSplit/>
        </w:trPr>
        <w:tc>
          <w:tcPr>
            <w:tcW w:w="1458" w:type="dxa"/>
          </w:tcPr>
          <w:p w:rsidR="00C24EAE" w:rsidRDefault="00C24EAE">
            <w:pPr>
              <w:jc w:val="both"/>
              <w:rPr>
                <w:rFonts w:ascii="Arial" w:hAnsi="Arial"/>
                <w:b/>
                <w:sz w:val="24"/>
                <w:lang w:val="en-GB"/>
              </w:rPr>
            </w:pPr>
            <w:r>
              <w:rPr>
                <w:rFonts w:ascii="Arial" w:hAnsi="Arial"/>
                <w:b/>
                <w:sz w:val="24"/>
                <w:lang w:val="en-GB"/>
              </w:rPr>
              <w:t>Version</w:t>
            </w:r>
          </w:p>
        </w:tc>
        <w:tc>
          <w:tcPr>
            <w:tcW w:w="1800" w:type="dxa"/>
          </w:tcPr>
          <w:p w:rsidR="00C24EAE" w:rsidRDefault="00C24EAE">
            <w:pPr>
              <w:jc w:val="both"/>
              <w:rPr>
                <w:rFonts w:ascii="Arial" w:hAnsi="Arial"/>
                <w:b/>
                <w:sz w:val="24"/>
                <w:lang w:val="en-GB"/>
              </w:rPr>
            </w:pPr>
            <w:r>
              <w:rPr>
                <w:rFonts w:ascii="Arial" w:hAnsi="Arial"/>
                <w:b/>
                <w:sz w:val="24"/>
                <w:lang w:val="en-GB"/>
              </w:rPr>
              <w:t>Date</w:t>
            </w:r>
          </w:p>
        </w:tc>
        <w:tc>
          <w:tcPr>
            <w:tcW w:w="6318" w:type="dxa"/>
          </w:tcPr>
          <w:p w:rsidR="00C24EAE" w:rsidRDefault="00C24EAE">
            <w:pPr>
              <w:jc w:val="both"/>
              <w:rPr>
                <w:rFonts w:ascii="Arial" w:hAnsi="Arial"/>
                <w:b/>
                <w:sz w:val="24"/>
                <w:lang w:val="en-GB"/>
              </w:rPr>
            </w:pPr>
            <w:r>
              <w:rPr>
                <w:rFonts w:ascii="Arial" w:hAnsi="Arial"/>
                <w:b/>
                <w:sz w:val="24"/>
                <w:lang w:val="en-GB"/>
              </w:rPr>
              <w:t>Action</w:t>
            </w:r>
          </w:p>
        </w:tc>
      </w:tr>
      <w:tr w:rsidR="00C24EAE">
        <w:trPr>
          <w:cantSplit/>
        </w:trPr>
        <w:tc>
          <w:tcPr>
            <w:tcW w:w="1458" w:type="dxa"/>
          </w:tcPr>
          <w:p w:rsidR="00C24EAE" w:rsidRDefault="00C24EAE">
            <w:pPr>
              <w:jc w:val="both"/>
              <w:rPr>
                <w:rFonts w:ascii="Arial" w:hAnsi="Arial"/>
                <w:sz w:val="24"/>
                <w:lang w:val="en-GB"/>
              </w:rPr>
            </w:pPr>
            <w:r>
              <w:rPr>
                <w:rFonts w:ascii="Arial" w:hAnsi="Arial"/>
                <w:sz w:val="24"/>
                <w:lang w:val="en-GB"/>
              </w:rPr>
              <w:t>1</w:t>
            </w:r>
          </w:p>
        </w:tc>
        <w:tc>
          <w:tcPr>
            <w:tcW w:w="1800" w:type="dxa"/>
          </w:tcPr>
          <w:p w:rsidR="00C24EAE" w:rsidRDefault="00FA0771">
            <w:pPr>
              <w:jc w:val="both"/>
              <w:rPr>
                <w:rFonts w:ascii="Arial" w:hAnsi="Arial"/>
                <w:sz w:val="24"/>
                <w:lang w:val="en-GB"/>
              </w:rPr>
            </w:pPr>
            <w:r>
              <w:rPr>
                <w:rFonts w:ascii="Arial" w:hAnsi="Arial"/>
                <w:sz w:val="24"/>
                <w:lang w:val="en-GB"/>
              </w:rPr>
              <w:t>October</w:t>
            </w:r>
            <w:r w:rsidR="00C24EAE">
              <w:rPr>
                <w:rFonts w:ascii="Arial" w:hAnsi="Arial"/>
                <w:sz w:val="24"/>
                <w:lang w:val="en-GB"/>
              </w:rPr>
              <w:t xml:space="preserve"> 2012</w:t>
            </w:r>
          </w:p>
        </w:tc>
        <w:tc>
          <w:tcPr>
            <w:tcW w:w="6318" w:type="dxa"/>
          </w:tcPr>
          <w:p w:rsidR="00C24EAE" w:rsidRDefault="00C24EAE">
            <w:pPr>
              <w:jc w:val="both"/>
              <w:rPr>
                <w:rFonts w:ascii="Arial" w:hAnsi="Arial"/>
                <w:sz w:val="24"/>
                <w:lang w:val="en-GB"/>
              </w:rPr>
            </w:pPr>
            <w:r>
              <w:rPr>
                <w:rFonts w:ascii="Arial" w:hAnsi="Arial"/>
                <w:sz w:val="24"/>
                <w:lang w:val="en-GB"/>
              </w:rPr>
              <w:t>New Policy</w:t>
            </w:r>
          </w:p>
        </w:tc>
      </w:tr>
      <w:tr w:rsidR="00861101">
        <w:trPr>
          <w:cantSplit/>
        </w:trPr>
        <w:tc>
          <w:tcPr>
            <w:tcW w:w="1458" w:type="dxa"/>
          </w:tcPr>
          <w:p w:rsidR="00861101" w:rsidRDefault="00861101">
            <w:pPr>
              <w:jc w:val="both"/>
              <w:rPr>
                <w:rFonts w:ascii="Arial" w:hAnsi="Arial"/>
                <w:sz w:val="24"/>
                <w:lang w:val="en-GB"/>
              </w:rPr>
            </w:pPr>
            <w:r>
              <w:rPr>
                <w:rFonts w:ascii="Arial" w:hAnsi="Arial"/>
                <w:sz w:val="24"/>
                <w:lang w:val="en-GB"/>
              </w:rPr>
              <w:t>2</w:t>
            </w:r>
          </w:p>
        </w:tc>
        <w:tc>
          <w:tcPr>
            <w:tcW w:w="1800" w:type="dxa"/>
          </w:tcPr>
          <w:p w:rsidR="00861101" w:rsidRDefault="00861101">
            <w:pPr>
              <w:jc w:val="both"/>
              <w:rPr>
                <w:rFonts w:ascii="Arial" w:hAnsi="Arial"/>
                <w:sz w:val="24"/>
                <w:lang w:val="en-GB"/>
              </w:rPr>
            </w:pPr>
            <w:r>
              <w:rPr>
                <w:rFonts w:ascii="Arial" w:hAnsi="Arial"/>
                <w:sz w:val="24"/>
                <w:lang w:val="en-GB"/>
              </w:rPr>
              <w:t>Oct 2016</w:t>
            </w:r>
          </w:p>
        </w:tc>
        <w:tc>
          <w:tcPr>
            <w:tcW w:w="6318" w:type="dxa"/>
          </w:tcPr>
          <w:p w:rsidR="00861101" w:rsidRDefault="00861101">
            <w:pPr>
              <w:jc w:val="both"/>
              <w:rPr>
                <w:rFonts w:ascii="Arial" w:hAnsi="Arial"/>
                <w:sz w:val="24"/>
                <w:lang w:val="en-GB"/>
              </w:rPr>
            </w:pPr>
            <w:r>
              <w:rPr>
                <w:rFonts w:ascii="Arial" w:hAnsi="Arial"/>
                <w:sz w:val="24"/>
                <w:lang w:val="en-GB"/>
              </w:rPr>
              <w:t>Review</w:t>
            </w:r>
            <w:r w:rsidR="006F4E7D">
              <w:rPr>
                <w:rFonts w:ascii="Arial" w:hAnsi="Arial"/>
                <w:sz w:val="24"/>
                <w:lang w:val="en-GB"/>
              </w:rPr>
              <w:t xml:space="preserve"> – Agreed at JCC 18/01/17</w:t>
            </w:r>
          </w:p>
        </w:tc>
      </w:tr>
      <w:tr w:rsidR="00680528">
        <w:trPr>
          <w:cantSplit/>
        </w:trPr>
        <w:tc>
          <w:tcPr>
            <w:tcW w:w="1458" w:type="dxa"/>
          </w:tcPr>
          <w:p w:rsidR="00680528" w:rsidRDefault="00680528">
            <w:pPr>
              <w:jc w:val="both"/>
              <w:rPr>
                <w:rFonts w:ascii="Arial" w:hAnsi="Arial"/>
                <w:sz w:val="24"/>
                <w:lang w:val="en-GB"/>
              </w:rPr>
            </w:pPr>
            <w:r>
              <w:rPr>
                <w:rFonts w:ascii="Arial" w:hAnsi="Arial"/>
                <w:sz w:val="24"/>
                <w:lang w:val="en-GB"/>
              </w:rPr>
              <w:t>3</w:t>
            </w:r>
          </w:p>
        </w:tc>
        <w:tc>
          <w:tcPr>
            <w:tcW w:w="1800" w:type="dxa"/>
          </w:tcPr>
          <w:p w:rsidR="00680528" w:rsidRDefault="00680528">
            <w:pPr>
              <w:jc w:val="both"/>
              <w:rPr>
                <w:rFonts w:ascii="Arial" w:hAnsi="Arial"/>
                <w:sz w:val="24"/>
                <w:lang w:val="en-GB"/>
              </w:rPr>
            </w:pPr>
            <w:r>
              <w:rPr>
                <w:rFonts w:ascii="Arial" w:hAnsi="Arial"/>
                <w:sz w:val="24"/>
                <w:lang w:val="en-GB"/>
              </w:rPr>
              <w:t>June 2021</w:t>
            </w:r>
          </w:p>
        </w:tc>
        <w:tc>
          <w:tcPr>
            <w:tcW w:w="6318" w:type="dxa"/>
          </w:tcPr>
          <w:p w:rsidR="00680528" w:rsidRDefault="00680528">
            <w:pPr>
              <w:jc w:val="both"/>
              <w:rPr>
                <w:rFonts w:ascii="Arial" w:hAnsi="Arial"/>
                <w:sz w:val="24"/>
                <w:lang w:val="en-GB"/>
              </w:rPr>
            </w:pPr>
            <w:r>
              <w:rPr>
                <w:rFonts w:ascii="Arial" w:hAnsi="Arial"/>
                <w:sz w:val="24"/>
                <w:lang w:val="en-GB"/>
              </w:rPr>
              <w:t>Section added about finding drugs in the workplace</w:t>
            </w:r>
          </w:p>
        </w:tc>
      </w:tr>
      <w:tr w:rsidR="00685EBD">
        <w:trPr>
          <w:cantSplit/>
        </w:trPr>
        <w:tc>
          <w:tcPr>
            <w:tcW w:w="1458" w:type="dxa"/>
          </w:tcPr>
          <w:p w:rsidR="00685EBD" w:rsidRDefault="00685EBD">
            <w:pPr>
              <w:jc w:val="both"/>
              <w:rPr>
                <w:rFonts w:ascii="Arial" w:hAnsi="Arial"/>
                <w:sz w:val="24"/>
                <w:lang w:val="en-GB"/>
              </w:rPr>
            </w:pPr>
            <w:r>
              <w:rPr>
                <w:rFonts w:ascii="Arial" w:hAnsi="Arial"/>
                <w:sz w:val="24"/>
                <w:lang w:val="en-GB"/>
              </w:rPr>
              <w:t>4</w:t>
            </w:r>
          </w:p>
        </w:tc>
        <w:tc>
          <w:tcPr>
            <w:tcW w:w="1800" w:type="dxa"/>
          </w:tcPr>
          <w:p w:rsidR="00685EBD" w:rsidRDefault="00685EBD">
            <w:pPr>
              <w:jc w:val="both"/>
              <w:rPr>
                <w:rFonts w:ascii="Arial" w:hAnsi="Arial"/>
                <w:sz w:val="24"/>
                <w:lang w:val="en-GB"/>
              </w:rPr>
            </w:pPr>
            <w:r>
              <w:rPr>
                <w:rFonts w:ascii="Arial" w:hAnsi="Arial"/>
                <w:sz w:val="24"/>
                <w:lang w:val="en-GB"/>
              </w:rPr>
              <w:t>Nov 2022</w:t>
            </w:r>
          </w:p>
        </w:tc>
        <w:tc>
          <w:tcPr>
            <w:tcW w:w="6318" w:type="dxa"/>
          </w:tcPr>
          <w:p w:rsidR="00685EBD" w:rsidRDefault="00C24CC9">
            <w:pPr>
              <w:jc w:val="both"/>
              <w:rPr>
                <w:rFonts w:ascii="Arial" w:hAnsi="Arial"/>
                <w:sz w:val="24"/>
                <w:lang w:val="en-GB"/>
              </w:rPr>
            </w:pPr>
            <w:r>
              <w:rPr>
                <w:rFonts w:ascii="Arial" w:hAnsi="Arial"/>
                <w:sz w:val="24"/>
                <w:lang w:val="en-GB"/>
              </w:rPr>
              <w:t>18/01/23</w:t>
            </w:r>
          </w:p>
        </w:tc>
      </w:tr>
    </w:tbl>
    <w:p w:rsidR="00C24EAE" w:rsidRDefault="00C24EAE">
      <w:pPr>
        <w:rPr>
          <w:rFonts w:ascii="Arial" w:hAnsi="Arial"/>
          <w:sz w:val="24"/>
          <w:lang w:val="en-GB"/>
        </w:rPr>
      </w:pPr>
    </w:p>
    <w:p w:rsidR="00C24EAE" w:rsidRDefault="00C24EAE" w:rsidP="0059319E">
      <w:pPr>
        <w:rPr>
          <w:rFonts w:ascii="Arial" w:hAnsi="Arial"/>
          <w:sz w:val="24"/>
          <w:lang w:val="en-GB"/>
        </w:rPr>
      </w:pPr>
      <w:r>
        <w:rPr>
          <w:rFonts w:ascii="Arial" w:hAnsi="Arial"/>
          <w:sz w:val="24"/>
          <w:lang w:val="en-GB"/>
        </w:rPr>
        <w:br w:type="page"/>
      </w:r>
      <w:r>
        <w:rPr>
          <w:rFonts w:ascii="Arial" w:hAnsi="Arial"/>
          <w:b/>
          <w:sz w:val="24"/>
          <w:u w:val="single"/>
          <w:lang w:val="en-GB"/>
        </w:rPr>
        <w:lastRenderedPageBreak/>
        <w:t>CONTENTS</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b/>
          <w:sz w:val="24"/>
          <w:u w:val="single"/>
          <w:lang w:val="en-GB"/>
        </w:rPr>
        <w:t>PAGE</w:t>
      </w:r>
    </w:p>
    <w:p w:rsidR="00C24EAE" w:rsidRDefault="00C24EAE">
      <w:pPr>
        <w:jc w:val="both"/>
        <w:rPr>
          <w:rFonts w:ascii="Arial" w:hAnsi="Arial"/>
          <w:sz w:val="24"/>
          <w:lang w:val="en-GB"/>
        </w:rPr>
      </w:pPr>
    </w:p>
    <w:p w:rsidR="00C24EAE" w:rsidRDefault="00C24EAE">
      <w:pPr>
        <w:jc w:val="both"/>
        <w:rPr>
          <w:rFonts w:ascii="Arial" w:hAnsi="Arial"/>
          <w:sz w:val="24"/>
          <w:lang w:val="en-GB"/>
        </w:rPr>
      </w:pPr>
    </w:p>
    <w:p w:rsidR="00C24EAE" w:rsidRDefault="00C24EAE">
      <w:pPr>
        <w:jc w:val="both"/>
        <w:rPr>
          <w:rFonts w:ascii="Arial" w:hAnsi="Arial"/>
          <w:sz w:val="24"/>
          <w:lang w:val="en-GB"/>
        </w:rPr>
      </w:pPr>
      <w:r>
        <w:rPr>
          <w:rFonts w:ascii="Arial" w:hAnsi="Arial"/>
          <w:sz w:val="24"/>
          <w:lang w:val="en-GB"/>
        </w:rPr>
        <w:t>1.</w:t>
      </w:r>
      <w:r>
        <w:rPr>
          <w:rFonts w:ascii="Arial" w:hAnsi="Arial"/>
          <w:sz w:val="24"/>
          <w:lang w:val="en-GB"/>
        </w:rPr>
        <w:tab/>
        <w:t>Introduction</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3</w:t>
      </w:r>
    </w:p>
    <w:p w:rsidR="00C24EAE" w:rsidRDefault="00C24EAE">
      <w:pPr>
        <w:jc w:val="both"/>
        <w:rPr>
          <w:rFonts w:ascii="Arial" w:hAnsi="Arial"/>
          <w:sz w:val="24"/>
          <w:lang w:val="en-GB"/>
        </w:rPr>
      </w:pPr>
    </w:p>
    <w:p w:rsidR="00C24EAE" w:rsidRDefault="00C24EAE">
      <w:pPr>
        <w:jc w:val="both"/>
        <w:rPr>
          <w:rFonts w:ascii="Arial" w:hAnsi="Arial"/>
          <w:sz w:val="24"/>
          <w:lang w:val="en-GB"/>
        </w:rPr>
      </w:pPr>
      <w:r>
        <w:rPr>
          <w:rFonts w:ascii="Arial" w:hAnsi="Arial"/>
          <w:sz w:val="24"/>
          <w:lang w:val="en-GB"/>
        </w:rPr>
        <w:t>2.</w:t>
      </w:r>
      <w:r>
        <w:rPr>
          <w:rFonts w:ascii="Arial" w:hAnsi="Arial"/>
          <w:sz w:val="24"/>
          <w:lang w:val="en-GB"/>
        </w:rPr>
        <w:tab/>
        <w:t>Scope of the Policy</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3</w:t>
      </w:r>
    </w:p>
    <w:p w:rsidR="00C24EAE" w:rsidRDefault="00C24EAE">
      <w:pPr>
        <w:jc w:val="both"/>
        <w:rPr>
          <w:rFonts w:ascii="Arial" w:hAnsi="Arial"/>
          <w:sz w:val="24"/>
          <w:lang w:val="en-GB"/>
        </w:rPr>
      </w:pPr>
    </w:p>
    <w:p w:rsidR="00C24EAE" w:rsidRDefault="00C24EAE">
      <w:pPr>
        <w:jc w:val="both"/>
        <w:rPr>
          <w:rFonts w:ascii="Arial" w:hAnsi="Arial"/>
          <w:sz w:val="24"/>
          <w:lang w:val="en-GB"/>
        </w:rPr>
      </w:pPr>
      <w:r>
        <w:rPr>
          <w:rFonts w:ascii="Arial" w:hAnsi="Arial"/>
          <w:sz w:val="24"/>
          <w:lang w:val="en-GB"/>
        </w:rPr>
        <w:t>3.</w:t>
      </w:r>
      <w:r>
        <w:rPr>
          <w:rFonts w:ascii="Arial" w:hAnsi="Arial"/>
          <w:sz w:val="24"/>
          <w:lang w:val="en-GB"/>
        </w:rPr>
        <w:tab/>
        <w:t>Definition and Possible Indicators of Drug, Alcohol</w:t>
      </w:r>
    </w:p>
    <w:p w:rsidR="00C24EAE" w:rsidRDefault="00C24EAE">
      <w:pPr>
        <w:ind w:firstLine="720"/>
        <w:jc w:val="both"/>
        <w:rPr>
          <w:rFonts w:ascii="Arial" w:hAnsi="Arial"/>
          <w:sz w:val="24"/>
          <w:lang w:val="en-GB"/>
        </w:rPr>
      </w:pPr>
      <w:r>
        <w:rPr>
          <w:rFonts w:ascii="Arial" w:hAnsi="Arial"/>
          <w:sz w:val="24"/>
          <w:lang w:val="en-GB"/>
        </w:rPr>
        <w:t>and Substance Misuse</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4</w:t>
      </w:r>
    </w:p>
    <w:p w:rsidR="00C24EAE" w:rsidRDefault="00C24EAE">
      <w:pPr>
        <w:jc w:val="both"/>
        <w:rPr>
          <w:rFonts w:ascii="Arial" w:hAnsi="Arial"/>
          <w:sz w:val="24"/>
          <w:lang w:val="en-GB"/>
        </w:rPr>
      </w:pPr>
    </w:p>
    <w:p w:rsidR="00C24EAE" w:rsidRDefault="00C24EAE">
      <w:pPr>
        <w:jc w:val="both"/>
        <w:rPr>
          <w:rFonts w:ascii="Arial" w:hAnsi="Arial"/>
          <w:sz w:val="24"/>
          <w:lang w:val="en-GB"/>
        </w:rPr>
      </w:pPr>
      <w:r>
        <w:rPr>
          <w:rFonts w:ascii="Arial" w:hAnsi="Arial"/>
          <w:sz w:val="24"/>
          <w:lang w:val="en-GB"/>
        </w:rPr>
        <w:t>4.</w:t>
      </w:r>
      <w:r>
        <w:rPr>
          <w:rFonts w:ascii="Arial" w:hAnsi="Arial"/>
          <w:sz w:val="24"/>
          <w:lang w:val="en-GB"/>
        </w:rPr>
        <w:tab/>
        <w:t>Managing Drug, Alcohol and Substance Misuse in</w:t>
      </w:r>
    </w:p>
    <w:p w:rsidR="00C24EAE" w:rsidRDefault="00C24EAE">
      <w:pPr>
        <w:ind w:firstLine="720"/>
        <w:jc w:val="both"/>
        <w:rPr>
          <w:rFonts w:ascii="Arial" w:hAnsi="Arial"/>
          <w:sz w:val="24"/>
          <w:lang w:val="en-GB"/>
        </w:rPr>
      </w:pPr>
      <w:r>
        <w:rPr>
          <w:rFonts w:ascii="Arial" w:hAnsi="Arial"/>
          <w:sz w:val="24"/>
          <w:lang w:val="en-GB"/>
        </w:rPr>
        <w:t>the Council</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4</w:t>
      </w:r>
    </w:p>
    <w:p w:rsidR="00C24EAE" w:rsidRDefault="00C24EAE">
      <w:pPr>
        <w:jc w:val="both"/>
        <w:rPr>
          <w:rFonts w:ascii="Arial" w:hAnsi="Arial"/>
          <w:sz w:val="24"/>
          <w:lang w:val="en-GB"/>
        </w:rPr>
      </w:pPr>
    </w:p>
    <w:p w:rsidR="00C24EAE" w:rsidRDefault="00C24EAE">
      <w:pPr>
        <w:jc w:val="both"/>
        <w:rPr>
          <w:rFonts w:ascii="Arial" w:hAnsi="Arial"/>
          <w:sz w:val="24"/>
          <w:lang w:val="en-GB"/>
        </w:rPr>
      </w:pPr>
      <w:r>
        <w:rPr>
          <w:rFonts w:ascii="Arial" w:hAnsi="Arial"/>
          <w:sz w:val="24"/>
          <w:lang w:val="en-GB"/>
        </w:rPr>
        <w:t>5.</w:t>
      </w:r>
      <w:r>
        <w:rPr>
          <w:rFonts w:ascii="Arial" w:hAnsi="Arial"/>
          <w:sz w:val="24"/>
          <w:lang w:val="en-GB"/>
        </w:rPr>
        <w:tab/>
        <w:t>Responsibilities</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6</w:t>
      </w:r>
    </w:p>
    <w:p w:rsidR="00C24EAE" w:rsidRDefault="00C24EAE">
      <w:pPr>
        <w:jc w:val="both"/>
        <w:rPr>
          <w:rFonts w:ascii="Arial" w:hAnsi="Arial"/>
          <w:sz w:val="24"/>
          <w:lang w:val="en-GB"/>
        </w:rPr>
      </w:pPr>
    </w:p>
    <w:p w:rsidR="00C24EAE" w:rsidRDefault="00C24EAE">
      <w:pPr>
        <w:jc w:val="both"/>
        <w:rPr>
          <w:rFonts w:ascii="Arial" w:hAnsi="Arial"/>
          <w:sz w:val="24"/>
          <w:lang w:val="en-GB"/>
        </w:rPr>
      </w:pPr>
      <w:r>
        <w:rPr>
          <w:rFonts w:ascii="Arial" w:hAnsi="Arial"/>
          <w:sz w:val="24"/>
          <w:lang w:val="en-GB"/>
        </w:rPr>
        <w:t>6.</w:t>
      </w:r>
      <w:r>
        <w:rPr>
          <w:rFonts w:ascii="Arial" w:hAnsi="Arial"/>
          <w:sz w:val="24"/>
          <w:lang w:val="en-GB"/>
        </w:rPr>
        <w:tab/>
        <w:t>With Cause Testing</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9</w:t>
      </w:r>
    </w:p>
    <w:p w:rsidR="00C24EAE" w:rsidRDefault="00C24EAE">
      <w:pPr>
        <w:jc w:val="both"/>
        <w:rPr>
          <w:rFonts w:ascii="Arial" w:hAnsi="Arial"/>
          <w:sz w:val="24"/>
          <w:lang w:val="en-GB"/>
        </w:rPr>
      </w:pPr>
    </w:p>
    <w:p w:rsidR="00C24EAE" w:rsidRDefault="00C24EAE">
      <w:pPr>
        <w:jc w:val="both"/>
        <w:rPr>
          <w:rFonts w:ascii="Arial" w:hAnsi="Arial"/>
          <w:sz w:val="24"/>
          <w:lang w:val="en-GB"/>
        </w:rPr>
      </w:pPr>
      <w:r>
        <w:rPr>
          <w:rFonts w:ascii="Arial" w:hAnsi="Arial"/>
          <w:sz w:val="24"/>
          <w:lang w:val="en-GB"/>
        </w:rPr>
        <w:t>7.</w:t>
      </w:r>
      <w:r>
        <w:rPr>
          <w:rFonts w:ascii="Arial" w:hAnsi="Arial"/>
          <w:sz w:val="24"/>
          <w:lang w:val="en-GB"/>
        </w:rPr>
        <w:tab/>
        <w:t>Discipline</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10</w:t>
      </w:r>
    </w:p>
    <w:p w:rsidR="00C24EAE" w:rsidRDefault="00C24EAE">
      <w:pPr>
        <w:jc w:val="both"/>
        <w:rPr>
          <w:rFonts w:ascii="Arial" w:hAnsi="Arial"/>
          <w:sz w:val="24"/>
          <w:lang w:val="en-GB"/>
        </w:rPr>
      </w:pPr>
    </w:p>
    <w:p w:rsidR="00C24EAE" w:rsidRDefault="00C24EAE">
      <w:pPr>
        <w:jc w:val="both"/>
        <w:rPr>
          <w:rFonts w:ascii="Arial" w:hAnsi="Arial"/>
          <w:sz w:val="24"/>
          <w:lang w:val="en-GB"/>
        </w:rPr>
      </w:pPr>
      <w:r>
        <w:rPr>
          <w:rFonts w:ascii="Arial" w:hAnsi="Arial"/>
          <w:sz w:val="24"/>
          <w:lang w:val="en-GB"/>
        </w:rPr>
        <w:t>8.</w:t>
      </w:r>
      <w:r>
        <w:rPr>
          <w:rFonts w:ascii="Arial" w:hAnsi="Arial"/>
          <w:sz w:val="24"/>
          <w:lang w:val="en-GB"/>
        </w:rPr>
        <w:tab/>
        <w:t>Support and Assistance</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11</w:t>
      </w:r>
    </w:p>
    <w:p w:rsidR="00C24EAE" w:rsidRDefault="00C24EAE">
      <w:pPr>
        <w:jc w:val="both"/>
        <w:rPr>
          <w:rFonts w:ascii="Arial" w:hAnsi="Arial"/>
          <w:sz w:val="24"/>
          <w:lang w:val="en-GB"/>
        </w:rPr>
      </w:pPr>
    </w:p>
    <w:p w:rsidR="00C24EAE" w:rsidRDefault="00C24EAE">
      <w:pPr>
        <w:jc w:val="both"/>
        <w:rPr>
          <w:rFonts w:ascii="Arial" w:hAnsi="Arial"/>
          <w:sz w:val="24"/>
          <w:lang w:val="en-GB"/>
        </w:rPr>
      </w:pPr>
      <w:r>
        <w:rPr>
          <w:rFonts w:ascii="Arial" w:hAnsi="Arial"/>
          <w:sz w:val="24"/>
          <w:lang w:val="en-GB"/>
        </w:rPr>
        <w:t>9.</w:t>
      </w:r>
      <w:r>
        <w:rPr>
          <w:rFonts w:ascii="Arial" w:hAnsi="Arial"/>
          <w:sz w:val="24"/>
          <w:lang w:val="en-GB"/>
        </w:rPr>
        <w:tab/>
        <w:t>Further Information</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12</w:t>
      </w:r>
    </w:p>
    <w:p w:rsidR="00C24EAE" w:rsidRDefault="00C24EAE">
      <w:pPr>
        <w:jc w:val="both"/>
        <w:rPr>
          <w:rFonts w:ascii="Arial" w:hAnsi="Arial"/>
          <w:sz w:val="24"/>
          <w:lang w:val="en-GB"/>
        </w:rPr>
      </w:pPr>
    </w:p>
    <w:p w:rsidR="00C24EAE" w:rsidRDefault="00C24EAE" w:rsidP="00C81EF4">
      <w:pPr>
        <w:ind w:firstLine="720"/>
        <w:jc w:val="both"/>
        <w:rPr>
          <w:rFonts w:ascii="Arial" w:hAnsi="Arial"/>
          <w:b/>
          <w:sz w:val="24"/>
          <w:u w:val="single"/>
          <w:lang w:val="en-GB"/>
        </w:rPr>
      </w:pPr>
      <w:r>
        <w:rPr>
          <w:rFonts w:ascii="Arial" w:hAnsi="Arial"/>
          <w:sz w:val="24"/>
          <w:lang w:val="en-GB"/>
        </w:rPr>
        <w:br w:type="page"/>
      </w:r>
      <w:r>
        <w:rPr>
          <w:rFonts w:ascii="Arial" w:hAnsi="Arial"/>
          <w:b/>
          <w:sz w:val="24"/>
          <w:lang w:val="en-GB"/>
        </w:rPr>
        <w:lastRenderedPageBreak/>
        <w:t>1.</w:t>
      </w:r>
      <w:r>
        <w:rPr>
          <w:rFonts w:ascii="Arial" w:hAnsi="Arial"/>
          <w:b/>
          <w:sz w:val="24"/>
          <w:lang w:val="en-GB"/>
        </w:rPr>
        <w:tab/>
      </w:r>
      <w:r>
        <w:rPr>
          <w:rFonts w:ascii="Arial" w:hAnsi="Arial"/>
          <w:b/>
          <w:sz w:val="24"/>
          <w:u w:val="single"/>
          <w:lang w:val="en-GB"/>
        </w:rPr>
        <w:t>INTRODUCTION</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1.1</w:t>
      </w:r>
      <w:r>
        <w:rPr>
          <w:rFonts w:ascii="Arial" w:hAnsi="Arial"/>
          <w:sz w:val="24"/>
          <w:lang w:val="en-GB"/>
        </w:rPr>
        <w:tab/>
        <w:t>The School is committed to ensuring the health, safety and welfare of its employees and learners.  It is recognised that this may be compromised by employees who misuse or abuse alcohol, illegal, recreational and prescription drugs, medication, solvents and other substances</w:t>
      </w:r>
      <w:r w:rsidR="00861101">
        <w:rPr>
          <w:rFonts w:ascii="Arial" w:hAnsi="Arial"/>
          <w:sz w:val="24"/>
          <w:lang w:val="en-GB"/>
        </w:rPr>
        <w:t xml:space="preserve"> (including new psychoactive substances – also known as ‘legal highs’</w:t>
      </w:r>
      <w:r>
        <w:rPr>
          <w:rFonts w:ascii="Arial" w:hAnsi="Arial"/>
          <w:sz w:val="24"/>
          <w:lang w:val="en-GB"/>
        </w:rPr>
        <w:t>.</w:t>
      </w:r>
      <w:r w:rsidR="00F82B0C">
        <w:rPr>
          <w:rFonts w:ascii="Arial" w:hAnsi="Arial"/>
          <w:sz w:val="24"/>
          <w:lang w:val="en-GB"/>
        </w:rPr>
        <w:t xml:space="preserve">  This policy has been written with reference to the ACAS guidance on drug and alcohol policies.</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1.2</w:t>
      </w:r>
      <w:r>
        <w:rPr>
          <w:rFonts w:ascii="Arial" w:hAnsi="Arial"/>
          <w:sz w:val="24"/>
          <w:lang w:val="en-GB"/>
        </w:rPr>
        <w:tab/>
        <w:t>The School aims to ensure that the quality of services is not jeopardised or adversely affected as a consequence of misuse/abuse of alcohol, drugs or other substances.  We will therefore take appropriate action to protect all employees, contractors, pupils, visitors and members of the public, where there is suspicion or evidence of misuse.</w:t>
      </w:r>
    </w:p>
    <w:p w:rsidR="00C24EAE" w:rsidRDefault="00C24EAE">
      <w:pPr>
        <w:jc w:val="both"/>
        <w:rPr>
          <w:rFonts w:ascii="Arial" w:hAnsi="Arial"/>
          <w:sz w:val="24"/>
          <w:lang w:val="en-GB"/>
        </w:rPr>
      </w:pPr>
    </w:p>
    <w:p w:rsidR="00C24EAE" w:rsidRDefault="004F6A24" w:rsidP="004F6A24">
      <w:pPr>
        <w:ind w:left="720" w:hanging="720"/>
        <w:jc w:val="both"/>
        <w:rPr>
          <w:rFonts w:ascii="Arial" w:hAnsi="Arial"/>
          <w:sz w:val="24"/>
          <w:lang w:val="en-GB"/>
        </w:rPr>
      </w:pPr>
      <w:r>
        <w:rPr>
          <w:rFonts w:ascii="Arial" w:hAnsi="Arial"/>
          <w:sz w:val="24"/>
          <w:lang w:val="en-GB"/>
        </w:rPr>
        <w:t>1.3</w:t>
      </w:r>
      <w:r>
        <w:rPr>
          <w:rFonts w:ascii="Arial" w:hAnsi="Arial"/>
          <w:sz w:val="24"/>
          <w:lang w:val="en-GB"/>
        </w:rPr>
        <w:tab/>
      </w:r>
      <w:r w:rsidR="00C24EAE">
        <w:rPr>
          <w:rFonts w:ascii="Arial" w:hAnsi="Arial"/>
          <w:sz w:val="24"/>
          <w:lang w:val="en-GB"/>
        </w:rPr>
        <w:t>It is recognised that instances or activity related to alcohol and drug misuse can have an impact on the school through instances such as</w:t>
      </w:r>
    </w:p>
    <w:p w:rsidR="00C24EAE" w:rsidRPr="00FA0771" w:rsidRDefault="00C24EAE" w:rsidP="004F6A24">
      <w:pPr>
        <w:numPr>
          <w:ilvl w:val="0"/>
          <w:numId w:val="34"/>
        </w:numPr>
        <w:autoSpaceDE w:val="0"/>
        <w:autoSpaceDN w:val="0"/>
        <w:adjustRightInd w:val="0"/>
        <w:rPr>
          <w:rFonts w:ascii="Arial" w:hAnsi="Arial" w:cs="Arial"/>
          <w:sz w:val="24"/>
          <w:szCs w:val="24"/>
        </w:rPr>
      </w:pPr>
      <w:r w:rsidRPr="00FA0771">
        <w:rPr>
          <w:rFonts w:ascii="Arial" w:hAnsi="Arial" w:cs="Arial"/>
          <w:sz w:val="24"/>
          <w:szCs w:val="24"/>
        </w:rPr>
        <w:t>Unhealthy role model for children;</w:t>
      </w:r>
    </w:p>
    <w:p w:rsidR="00C24EAE" w:rsidRPr="00FA0771" w:rsidRDefault="00C24EAE" w:rsidP="004F6A24">
      <w:pPr>
        <w:numPr>
          <w:ilvl w:val="0"/>
          <w:numId w:val="34"/>
        </w:numPr>
        <w:autoSpaceDE w:val="0"/>
        <w:autoSpaceDN w:val="0"/>
        <w:adjustRightInd w:val="0"/>
        <w:rPr>
          <w:rFonts w:ascii="Arial" w:hAnsi="Arial" w:cs="Arial"/>
          <w:sz w:val="24"/>
          <w:szCs w:val="24"/>
        </w:rPr>
      </w:pPr>
      <w:r w:rsidRPr="00FA0771">
        <w:rPr>
          <w:rFonts w:ascii="Arial" w:hAnsi="Arial" w:cs="Arial"/>
          <w:sz w:val="24"/>
          <w:szCs w:val="24"/>
        </w:rPr>
        <w:t>Reduced educational opportunities for children;</w:t>
      </w:r>
    </w:p>
    <w:p w:rsidR="00C24EAE" w:rsidRPr="00FA0771" w:rsidRDefault="00C24EAE" w:rsidP="004F6A24">
      <w:pPr>
        <w:numPr>
          <w:ilvl w:val="0"/>
          <w:numId w:val="34"/>
        </w:numPr>
        <w:autoSpaceDE w:val="0"/>
        <w:autoSpaceDN w:val="0"/>
        <w:adjustRightInd w:val="0"/>
        <w:rPr>
          <w:rFonts w:ascii="Arial" w:hAnsi="Arial" w:cs="Arial"/>
          <w:sz w:val="24"/>
          <w:szCs w:val="24"/>
        </w:rPr>
      </w:pPr>
      <w:r w:rsidRPr="00FA0771">
        <w:rPr>
          <w:rFonts w:ascii="Arial" w:hAnsi="Arial" w:cs="Arial"/>
          <w:sz w:val="24"/>
          <w:szCs w:val="24"/>
        </w:rPr>
        <w:t>Reduced performance in the classroom;</w:t>
      </w:r>
    </w:p>
    <w:p w:rsidR="00C24EAE" w:rsidRPr="00FA0771" w:rsidRDefault="00C24EAE" w:rsidP="004F6A24">
      <w:pPr>
        <w:numPr>
          <w:ilvl w:val="0"/>
          <w:numId w:val="34"/>
        </w:numPr>
        <w:autoSpaceDE w:val="0"/>
        <w:autoSpaceDN w:val="0"/>
        <w:adjustRightInd w:val="0"/>
        <w:rPr>
          <w:rFonts w:ascii="Arial" w:hAnsi="Arial" w:cs="Arial"/>
          <w:sz w:val="24"/>
          <w:szCs w:val="24"/>
        </w:rPr>
      </w:pPr>
      <w:r w:rsidRPr="00FA0771">
        <w:rPr>
          <w:rFonts w:ascii="Arial" w:hAnsi="Arial" w:cs="Arial"/>
          <w:sz w:val="24"/>
          <w:szCs w:val="24"/>
        </w:rPr>
        <w:t>Poor judgement;</w:t>
      </w:r>
    </w:p>
    <w:p w:rsidR="00C24EAE" w:rsidRPr="00FA0771" w:rsidRDefault="00C24EAE" w:rsidP="004F6A24">
      <w:pPr>
        <w:numPr>
          <w:ilvl w:val="0"/>
          <w:numId w:val="34"/>
        </w:numPr>
        <w:autoSpaceDE w:val="0"/>
        <w:autoSpaceDN w:val="0"/>
        <w:adjustRightInd w:val="0"/>
        <w:rPr>
          <w:rFonts w:ascii="Arial" w:hAnsi="Arial" w:cs="Arial"/>
          <w:sz w:val="24"/>
          <w:szCs w:val="24"/>
        </w:rPr>
      </w:pPr>
      <w:r w:rsidRPr="00FA0771">
        <w:rPr>
          <w:rFonts w:ascii="Arial" w:hAnsi="Arial" w:cs="Arial"/>
          <w:sz w:val="24"/>
          <w:szCs w:val="24"/>
        </w:rPr>
        <w:t>Accidents;</w:t>
      </w:r>
    </w:p>
    <w:p w:rsidR="00C24EAE" w:rsidRPr="00FA0771" w:rsidRDefault="00C24EAE" w:rsidP="004F6A24">
      <w:pPr>
        <w:numPr>
          <w:ilvl w:val="0"/>
          <w:numId w:val="34"/>
        </w:numPr>
        <w:autoSpaceDE w:val="0"/>
        <w:autoSpaceDN w:val="0"/>
        <w:adjustRightInd w:val="0"/>
        <w:rPr>
          <w:rFonts w:ascii="Arial" w:hAnsi="Arial" w:cs="Arial"/>
          <w:sz w:val="24"/>
          <w:lang w:val="en-GB"/>
        </w:rPr>
      </w:pPr>
      <w:r w:rsidRPr="00FA0771">
        <w:rPr>
          <w:rFonts w:ascii="Arial" w:hAnsi="Arial" w:cs="Arial"/>
          <w:sz w:val="24"/>
          <w:szCs w:val="24"/>
        </w:rPr>
        <w:t xml:space="preserve">Poor working relationships; </w:t>
      </w:r>
    </w:p>
    <w:p w:rsidR="00C24EAE" w:rsidRPr="00FA0771" w:rsidRDefault="00C24EAE" w:rsidP="004F6A24">
      <w:pPr>
        <w:numPr>
          <w:ilvl w:val="0"/>
          <w:numId w:val="34"/>
        </w:numPr>
        <w:autoSpaceDE w:val="0"/>
        <w:autoSpaceDN w:val="0"/>
        <w:adjustRightInd w:val="0"/>
        <w:rPr>
          <w:rFonts w:ascii="Arial" w:hAnsi="Arial" w:cs="Arial"/>
          <w:sz w:val="24"/>
          <w:lang w:val="en-GB"/>
        </w:rPr>
      </w:pPr>
      <w:r w:rsidRPr="00FA0771">
        <w:rPr>
          <w:rFonts w:ascii="Arial" w:hAnsi="Arial" w:cs="Arial"/>
          <w:sz w:val="24"/>
          <w:szCs w:val="24"/>
        </w:rPr>
        <w:t xml:space="preserve">Lost productivity and </w:t>
      </w:r>
    </w:p>
    <w:p w:rsidR="00C24EAE" w:rsidRPr="00FA0771" w:rsidRDefault="00C24EAE" w:rsidP="004F6A24">
      <w:pPr>
        <w:numPr>
          <w:ilvl w:val="0"/>
          <w:numId w:val="34"/>
        </w:numPr>
        <w:autoSpaceDE w:val="0"/>
        <w:autoSpaceDN w:val="0"/>
        <w:adjustRightInd w:val="0"/>
        <w:rPr>
          <w:rFonts w:ascii="Arial" w:hAnsi="Arial" w:cs="Arial"/>
          <w:sz w:val="24"/>
          <w:lang w:val="en-GB"/>
        </w:rPr>
      </w:pPr>
      <w:r w:rsidRPr="00FA0771">
        <w:rPr>
          <w:rFonts w:ascii="Arial" w:hAnsi="Arial" w:cs="Arial"/>
          <w:sz w:val="24"/>
          <w:szCs w:val="24"/>
        </w:rPr>
        <w:t>Absenteeism</w:t>
      </w:r>
      <w:r w:rsidRPr="00FA0771">
        <w:rPr>
          <w:rFonts w:ascii="Arial" w:hAnsi="Arial" w:cs="Arial"/>
          <w:sz w:val="24"/>
          <w:lang w:val="en-GB"/>
        </w:rPr>
        <w:t>.</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1.4</w:t>
      </w:r>
      <w:r>
        <w:rPr>
          <w:rFonts w:ascii="Arial" w:hAnsi="Arial"/>
          <w:sz w:val="24"/>
          <w:lang w:val="en-GB"/>
        </w:rPr>
        <w:tab/>
        <w:t>In some cases, such misuse may carry over from a social setting, or home life, into school.  This policy aims to assist and support employees to resolve difficulties in their personal and professional lives, which will have a positive effect on their performance at work.</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1.5</w:t>
      </w:r>
      <w:r>
        <w:rPr>
          <w:rFonts w:ascii="Arial" w:hAnsi="Arial"/>
          <w:sz w:val="24"/>
          <w:lang w:val="en-GB"/>
        </w:rPr>
        <w:tab/>
        <w:t xml:space="preserve">The School recognises alcohol and drug misuse as an illness and encourages employees who believe that they may have such a dependence to seek help.  </w:t>
      </w:r>
      <w:proofErr w:type="spellStart"/>
      <w:r>
        <w:rPr>
          <w:rFonts w:ascii="Arial" w:hAnsi="Arial"/>
          <w:sz w:val="24"/>
          <w:lang w:val="en-GB"/>
        </w:rPr>
        <w:t>Headteachers</w:t>
      </w:r>
      <w:proofErr w:type="spellEnd"/>
      <w:r>
        <w:rPr>
          <w:rFonts w:ascii="Arial" w:hAnsi="Arial"/>
          <w:sz w:val="24"/>
          <w:lang w:val="en-GB"/>
        </w:rPr>
        <w:t xml:space="preserve"> should address this issue sensitively and in a non-judgemental way.</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1.6</w:t>
      </w:r>
      <w:r>
        <w:rPr>
          <w:rFonts w:ascii="Arial" w:hAnsi="Arial"/>
          <w:sz w:val="24"/>
          <w:lang w:val="en-GB"/>
        </w:rPr>
        <w:tab/>
        <w:t xml:space="preserve">In the interests of the health, safety and welfare of employees, this policy provides for employees to be accompanied by a Trade Union representative or workplace colleague at meetings.  However, this is not intended to prevent </w:t>
      </w:r>
      <w:proofErr w:type="spellStart"/>
      <w:r>
        <w:rPr>
          <w:rFonts w:ascii="Arial" w:hAnsi="Arial"/>
          <w:sz w:val="24"/>
          <w:lang w:val="en-GB"/>
        </w:rPr>
        <w:t>headteachers</w:t>
      </w:r>
      <w:proofErr w:type="spellEnd"/>
      <w:r>
        <w:rPr>
          <w:rFonts w:ascii="Arial" w:hAnsi="Arial"/>
          <w:sz w:val="24"/>
          <w:lang w:val="en-GB"/>
        </w:rPr>
        <w:t>/managers from the effective day to day management of employees and reasonable dialogue.</w:t>
      </w:r>
    </w:p>
    <w:p w:rsidR="00C24EAE" w:rsidRDefault="00C24EAE">
      <w:pPr>
        <w:jc w:val="both"/>
        <w:rPr>
          <w:rFonts w:ascii="Arial" w:hAnsi="Arial"/>
          <w:sz w:val="24"/>
          <w:lang w:val="en-GB"/>
        </w:rPr>
      </w:pPr>
    </w:p>
    <w:p w:rsidR="00C24EAE" w:rsidRDefault="00C24EAE">
      <w:pPr>
        <w:jc w:val="both"/>
        <w:rPr>
          <w:rFonts w:ascii="Arial" w:hAnsi="Arial"/>
          <w:b/>
          <w:sz w:val="24"/>
          <w:lang w:val="en-GB"/>
        </w:rPr>
      </w:pPr>
      <w:r>
        <w:rPr>
          <w:rFonts w:ascii="Arial" w:hAnsi="Arial"/>
          <w:b/>
          <w:sz w:val="24"/>
          <w:lang w:val="en-GB"/>
        </w:rPr>
        <w:t>2.</w:t>
      </w:r>
      <w:r>
        <w:rPr>
          <w:rFonts w:ascii="Arial" w:hAnsi="Arial"/>
          <w:b/>
          <w:sz w:val="24"/>
          <w:lang w:val="en-GB"/>
        </w:rPr>
        <w:tab/>
      </w:r>
      <w:r>
        <w:rPr>
          <w:rFonts w:ascii="Arial" w:hAnsi="Arial"/>
          <w:b/>
          <w:sz w:val="24"/>
          <w:u w:val="single"/>
          <w:lang w:val="en-GB"/>
        </w:rPr>
        <w:t>SCOPE OF THE POLICY</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2.1</w:t>
      </w:r>
      <w:r>
        <w:rPr>
          <w:rFonts w:ascii="Arial" w:hAnsi="Arial"/>
          <w:sz w:val="24"/>
          <w:lang w:val="en-GB"/>
        </w:rPr>
        <w:tab/>
        <w:t>This policy applies to all School employees.</w:t>
      </w:r>
    </w:p>
    <w:p w:rsidR="00C24EAE" w:rsidRDefault="00C24EAE">
      <w:pPr>
        <w:jc w:val="both"/>
        <w:rPr>
          <w:rFonts w:ascii="Arial" w:hAnsi="Arial"/>
          <w:sz w:val="24"/>
          <w:lang w:val="en-GB"/>
        </w:rPr>
      </w:pPr>
    </w:p>
    <w:p w:rsidR="00C24EAE" w:rsidRDefault="00C24EAE">
      <w:pPr>
        <w:jc w:val="both"/>
        <w:rPr>
          <w:rFonts w:ascii="Arial" w:hAnsi="Arial"/>
          <w:sz w:val="24"/>
          <w:lang w:val="en-GB"/>
        </w:rPr>
      </w:pPr>
      <w:r>
        <w:rPr>
          <w:rFonts w:ascii="Arial" w:hAnsi="Arial"/>
          <w:sz w:val="24"/>
          <w:lang w:val="en-GB"/>
        </w:rPr>
        <w:lastRenderedPageBreak/>
        <w:t>2.2</w:t>
      </w:r>
      <w:r>
        <w:rPr>
          <w:rFonts w:ascii="Arial" w:hAnsi="Arial"/>
          <w:sz w:val="24"/>
          <w:lang w:val="en-GB"/>
        </w:rPr>
        <w:tab/>
        <w:t>The objectives of this policy are to:</w:t>
      </w:r>
    </w:p>
    <w:p w:rsidR="00C24EAE" w:rsidRDefault="00C24EAE">
      <w:pPr>
        <w:jc w:val="both"/>
        <w:rPr>
          <w:rFonts w:ascii="Arial" w:hAnsi="Arial"/>
          <w:sz w:val="24"/>
          <w:lang w:val="en-GB"/>
        </w:rPr>
      </w:pPr>
    </w:p>
    <w:p w:rsidR="00C24EAE" w:rsidRDefault="00C24EAE">
      <w:pPr>
        <w:ind w:firstLine="720"/>
        <w:jc w:val="both"/>
        <w:rPr>
          <w:rFonts w:ascii="Arial" w:hAnsi="Arial"/>
          <w:sz w:val="24"/>
          <w:lang w:val="en-GB"/>
        </w:rPr>
      </w:pPr>
      <w:r>
        <w:rPr>
          <w:rFonts w:ascii="Arial" w:hAnsi="Arial"/>
          <w:sz w:val="24"/>
          <w:lang w:val="en-GB"/>
        </w:rPr>
        <w:t>(a)</w:t>
      </w:r>
      <w:r>
        <w:rPr>
          <w:rFonts w:ascii="Arial" w:hAnsi="Arial"/>
          <w:sz w:val="24"/>
          <w:lang w:val="en-GB"/>
        </w:rPr>
        <w:tab/>
        <w:t>provide an appropriate framework to effectively tackle misuse and abuse;</w:t>
      </w:r>
    </w:p>
    <w:p w:rsidR="00C24EAE" w:rsidRDefault="00C24EAE">
      <w:pPr>
        <w:jc w:val="both"/>
        <w:rPr>
          <w:rFonts w:ascii="Arial" w:hAnsi="Arial"/>
          <w:sz w:val="24"/>
          <w:lang w:val="en-GB"/>
        </w:rPr>
      </w:pPr>
    </w:p>
    <w:p w:rsidR="00C24EAE" w:rsidRDefault="00C24EAE">
      <w:pPr>
        <w:ind w:firstLine="720"/>
        <w:jc w:val="both"/>
        <w:rPr>
          <w:rFonts w:ascii="Arial" w:hAnsi="Arial"/>
          <w:sz w:val="24"/>
          <w:lang w:val="en-GB"/>
        </w:rPr>
      </w:pPr>
      <w:r>
        <w:rPr>
          <w:rFonts w:ascii="Arial" w:hAnsi="Arial"/>
          <w:sz w:val="24"/>
          <w:lang w:val="en-GB"/>
        </w:rPr>
        <w:t>(b)</w:t>
      </w:r>
      <w:r>
        <w:rPr>
          <w:rFonts w:ascii="Arial" w:hAnsi="Arial"/>
          <w:sz w:val="24"/>
          <w:lang w:val="en-GB"/>
        </w:rPr>
        <w:tab/>
        <w:t>meet and surpass the employer’s legal requirements;</w:t>
      </w:r>
    </w:p>
    <w:p w:rsidR="00C24EAE" w:rsidRDefault="00C24EAE">
      <w:pPr>
        <w:jc w:val="both"/>
        <w:rPr>
          <w:rFonts w:ascii="Arial" w:hAnsi="Arial"/>
          <w:sz w:val="24"/>
          <w:lang w:val="en-GB"/>
        </w:rPr>
      </w:pPr>
    </w:p>
    <w:p w:rsidR="00C24EAE" w:rsidRDefault="00C24EAE">
      <w:pPr>
        <w:ind w:left="1440" w:hanging="720"/>
        <w:jc w:val="both"/>
        <w:rPr>
          <w:rFonts w:ascii="Arial" w:hAnsi="Arial"/>
          <w:sz w:val="24"/>
          <w:lang w:val="en-GB"/>
        </w:rPr>
      </w:pPr>
      <w:r>
        <w:rPr>
          <w:rFonts w:ascii="Arial" w:hAnsi="Arial"/>
          <w:sz w:val="24"/>
          <w:lang w:val="en-GB"/>
        </w:rPr>
        <w:t>(c)</w:t>
      </w:r>
      <w:r>
        <w:rPr>
          <w:rFonts w:ascii="Arial" w:hAnsi="Arial"/>
          <w:sz w:val="24"/>
          <w:lang w:val="en-GB"/>
        </w:rPr>
        <w:tab/>
        <w:t>assist and support employees who seek help in addressing problems arising from misuse/abuse;</w:t>
      </w:r>
    </w:p>
    <w:p w:rsidR="00C24EAE" w:rsidRDefault="00C24EAE">
      <w:pPr>
        <w:jc w:val="both"/>
        <w:rPr>
          <w:rFonts w:ascii="Arial" w:hAnsi="Arial"/>
          <w:sz w:val="24"/>
          <w:lang w:val="en-GB"/>
        </w:rPr>
      </w:pPr>
    </w:p>
    <w:p w:rsidR="00C24EAE" w:rsidRDefault="00C24EAE">
      <w:pPr>
        <w:ind w:left="1440" w:hanging="720"/>
        <w:jc w:val="both"/>
        <w:rPr>
          <w:rFonts w:ascii="Arial" w:hAnsi="Arial"/>
          <w:sz w:val="24"/>
          <w:lang w:val="en-GB"/>
        </w:rPr>
      </w:pPr>
      <w:r>
        <w:rPr>
          <w:rFonts w:ascii="Arial" w:hAnsi="Arial"/>
          <w:sz w:val="24"/>
          <w:lang w:val="en-GB"/>
        </w:rPr>
        <w:t>(d)</w:t>
      </w:r>
      <w:r>
        <w:rPr>
          <w:rFonts w:ascii="Arial" w:hAnsi="Arial"/>
          <w:sz w:val="24"/>
          <w:lang w:val="en-GB"/>
        </w:rPr>
        <w:tab/>
        <w:t xml:space="preserve">assist and support </w:t>
      </w:r>
      <w:proofErr w:type="spellStart"/>
      <w:r>
        <w:rPr>
          <w:rFonts w:ascii="Arial" w:hAnsi="Arial"/>
          <w:sz w:val="24"/>
          <w:lang w:val="en-GB"/>
        </w:rPr>
        <w:t>headteachers</w:t>
      </w:r>
      <w:proofErr w:type="spellEnd"/>
      <w:r>
        <w:rPr>
          <w:rFonts w:ascii="Arial" w:hAnsi="Arial"/>
          <w:sz w:val="24"/>
          <w:lang w:val="en-GB"/>
        </w:rPr>
        <w:t>/managers in dealing with cases in a sensitive, fair, non-judgemental and consistent manner;</w:t>
      </w:r>
    </w:p>
    <w:p w:rsidR="00C24EAE" w:rsidRDefault="00C24EAE">
      <w:pPr>
        <w:jc w:val="both"/>
        <w:rPr>
          <w:rFonts w:ascii="Arial" w:hAnsi="Arial"/>
          <w:sz w:val="24"/>
          <w:lang w:val="en-GB"/>
        </w:rPr>
      </w:pPr>
    </w:p>
    <w:p w:rsidR="00C24EAE" w:rsidRDefault="00C24EAE">
      <w:pPr>
        <w:ind w:left="1440" w:hanging="720"/>
        <w:jc w:val="both"/>
        <w:rPr>
          <w:rFonts w:ascii="Arial" w:hAnsi="Arial"/>
          <w:sz w:val="24"/>
          <w:lang w:val="en-GB"/>
        </w:rPr>
      </w:pPr>
      <w:r>
        <w:rPr>
          <w:rFonts w:ascii="Arial" w:hAnsi="Arial"/>
          <w:sz w:val="24"/>
          <w:lang w:val="en-GB"/>
        </w:rPr>
        <w:t>(e)</w:t>
      </w:r>
      <w:r>
        <w:rPr>
          <w:rFonts w:ascii="Arial" w:hAnsi="Arial"/>
          <w:sz w:val="24"/>
          <w:lang w:val="en-GB"/>
        </w:rPr>
        <w:tab/>
        <w:t>ensure that disciplinary action is considered for any serious incident or occurrence that is related to the misuse of drugs, alcohol and other substances or any breech of the stipulations in this policy.</w:t>
      </w:r>
    </w:p>
    <w:p w:rsidR="00C24EAE" w:rsidRDefault="00C24EAE">
      <w:pPr>
        <w:jc w:val="both"/>
        <w:rPr>
          <w:rFonts w:ascii="Arial" w:hAnsi="Arial"/>
          <w:sz w:val="24"/>
          <w:lang w:val="en-GB"/>
        </w:rPr>
      </w:pPr>
    </w:p>
    <w:p w:rsidR="00C24EAE" w:rsidRDefault="00C24EAE">
      <w:pPr>
        <w:ind w:left="720" w:hanging="720"/>
        <w:jc w:val="both"/>
        <w:rPr>
          <w:rFonts w:ascii="Arial" w:hAnsi="Arial"/>
          <w:b/>
          <w:sz w:val="24"/>
          <w:lang w:val="en-GB"/>
        </w:rPr>
      </w:pPr>
      <w:r>
        <w:rPr>
          <w:rFonts w:ascii="Arial" w:hAnsi="Arial"/>
          <w:b/>
          <w:sz w:val="24"/>
          <w:lang w:val="en-GB"/>
        </w:rPr>
        <w:t>3.</w:t>
      </w:r>
      <w:r>
        <w:rPr>
          <w:rFonts w:ascii="Arial" w:hAnsi="Arial"/>
          <w:b/>
          <w:sz w:val="24"/>
          <w:lang w:val="en-GB"/>
        </w:rPr>
        <w:tab/>
      </w:r>
      <w:r>
        <w:rPr>
          <w:rFonts w:ascii="Arial" w:hAnsi="Arial"/>
          <w:b/>
          <w:sz w:val="24"/>
          <w:u w:val="single"/>
          <w:lang w:val="en-GB"/>
        </w:rPr>
        <w:t>DEFINITION OF DRUG, ALCOHOL AND SUBSTANCE MISUSE</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3.1</w:t>
      </w:r>
      <w:r>
        <w:rPr>
          <w:rFonts w:ascii="Arial" w:hAnsi="Arial"/>
          <w:sz w:val="24"/>
          <w:lang w:val="en-GB"/>
        </w:rPr>
        <w:tab/>
        <w:t>For the purposes of this policy, drug, alcohol and substance misuse is divided into four main categories:</w:t>
      </w:r>
    </w:p>
    <w:p w:rsidR="00C24EAE" w:rsidRDefault="00C24EAE">
      <w:pPr>
        <w:jc w:val="both"/>
        <w:rPr>
          <w:rFonts w:ascii="Arial" w:hAnsi="Arial"/>
          <w:sz w:val="24"/>
          <w:lang w:val="en-GB"/>
        </w:rPr>
      </w:pPr>
    </w:p>
    <w:p w:rsidR="00C24EAE" w:rsidRDefault="00C24EAE" w:rsidP="004F6A24">
      <w:pPr>
        <w:numPr>
          <w:ilvl w:val="0"/>
          <w:numId w:val="1"/>
        </w:numPr>
        <w:tabs>
          <w:tab w:val="clear" w:pos="360"/>
          <w:tab w:val="num" w:pos="1080"/>
        </w:tabs>
        <w:ind w:left="1080"/>
        <w:jc w:val="both"/>
        <w:rPr>
          <w:rFonts w:ascii="Arial" w:hAnsi="Arial"/>
          <w:sz w:val="24"/>
          <w:lang w:val="en-GB"/>
        </w:rPr>
      </w:pPr>
      <w:r>
        <w:rPr>
          <w:rFonts w:ascii="Arial" w:hAnsi="Arial"/>
          <w:sz w:val="24"/>
          <w:lang w:val="en-GB"/>
        </w:rPr>
        <w:t xml:space="preserve">Alcohol dependence or </w:t>
      </w:r>
      <w:r w:rsidR="00685EBD">
        <w:rPr>
          <w:rFonts w:ascii="Arial" w:hAnsi="Arial"/>
          <w:sz w:val="24"/>
          <w:lang w:val="en-GB"/>
        </w:rPr>
        <w:t>misuse</w:t>
      </w:r>
    </w:p>
    <w:p w:rsidR="00C24EAE" w:rsidRDefault="00C24EAE" w:rsidP="004F6A24">
      <w:pPr>
        <w:numPr>
          <w:ilvl w:val="0"/>
          <w:numId w:val="2"/>
        </w:numPr>
        <w:tabs>
          <w:tab w:val="clear" w:pos="360"/>
          <w:tab w:val="num" w:pos="1080"/>
        </w:tabs>
        <w:ind w:left="1080"/>
        <w:jc w:val="both"/>
        <w:rPr>
          <w:rFonts w:ascii="Arial" w:hAnsi="Arial"/>
          <w:sz w:val="24"/>
          <w:lang w:val="en-GB"/>
        </w:rPr>
      </w:pPr>
      <w:r>
        <w:rPr>
          <w:rFonts w:ascii="Arial" w:hAnsi="Arial"/>
          <w:sz w:val="24"/>
          <w:lang w:val="en-GB"/>
        </w:rPr>
        <w:t>Taking or possession of illegal or substances</w:t>
      </w:r>
      <w:r w:rsidR="00861101">
        <w:rPr>
          <w:rFonts w:ascii="Arial" w:hAnsi="Arial"/>
          <w:sz w:val="24"/>
          <w:lang w:val="en-GB"/>
        </w:rPr>
        <w:t xml:space="preserve"> (e.g. cannabis, cocaine, ecstasy, amphetamines and also including new psychoactive substances – also known as ‘legal highs’).</w:t>
      </w:r>
    </w:p>
    <w:p w:rsidR="00C24EAE" w:rsidRDefault="00C24EAE" w:rsidP="004F6A24">
      <w:pPr>
        <w:numPr>
          <w:ilvl w:val="0"/>
          <w:numId w:val="3"/>
        </w:numPr>
        <w:tabs>
          <w:tab w:val="clear" w:pos="360"/>
          <w:tab w:val="num" w:pos="1080"/>
        </w:tabs>
        <w:ind w:left="1080"/>
        <w:jc w:val="both"/>
        <w:rPr>
          <w:rFonts w:ascii="Arial" w:hAnsi="Arial"/>
          <w:sz w:val="24"/>
          <w:lang w:val="en-GB"/>
        </w:rPr>
      </w:pPr>
      <w:r>
        <w:rPr>
          <w:rFonts w:ascii="Arial" w:hAnsi="Arial"/>
          <w:sz w:val="24"/>
          <w:lang w:val="en-GB"/>
        </w:rPr>
        <w:t>Solvent abuse (inhalation of glues or gases)</w:t>
      </w:r>
    </w:p>
    <w:p w:rsidR="00C24EAE" w:rsidRDefault="00C24EAE" w:rsidP="004F6A24">
      <w:pPr>
        <w:numPr>
          <w:ilvl w:val="0"/>
          <w:numId w:val="4"/>
        </w:numPr>
        <w:tabs>
          <w:tab w:val="clear" w:pos="360"/>
          <w:tab w:val="num" w:pos="1080"/>
        </w:tabs>
        <w:ind w:left="1080"/>
        <w:jc w:val="both"/>
        <w:rPr>
          <w:rFonts w:ascii="Arial" w:hAnsi="Arial"/>
          <w:sz w:val="24"/>
          <w:lang w:val="en-GB"/>
        </w:rPr>
      </w:pPr>
      <w:r>
        <w:rPr>
          <w:rFonts w:ascii="Arial" w:hAnsi="Arial"/>
          <w:sz w:val="24"/>
          <w:lang w:val="en-GB"/>
        </w:rPr>
        <w:t>Prescribed or over-the-counter drugs (addiction to or misuse of)</w:t>
      </w:r>
    </w:p>
    <w:p w:rsidR="00C24EAE" w:rsidRDefault="00C24EAE">
      <w:pPr>
        <w:jc w:val="both"/>
        <w:rPr>
          <w:rFonts w:ascii="Arial" w:hAnsi="Arial"/>
          <w:sz w:val="24"/>
          <w:lang w:val="en-GB"/>
        </w:rPr>
      </w:pPr>
    </w:p>
    <w:p w:rsidR="00C24EAE" w:rsidRDefault="00C24EAE">
      <w:pPr>
        <w:ind w:left="720"/>
        <w:jc w:val="both"/>
        <w:rPr>
          <w:rFonts w:ascii="Arial" w:hAnsi="Arial"/>
          <w:sz w:val="24"/>
          <w:lang w:val="en-GB"/>
        </w:rPr>
      </w:pPr>
      <w:r>
        <w:rPr>
          <w:rFonts w:ascii="Arial" w:hAnsi="Arial"/>
          <w:sz w:val="24"/>
          <w:lang w:val="en-GB"/>
        </w:rPr>
        <w:t>Throughout this policy, the above will be collectively referred to as drugs, alcohol and other substances.</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3.2</w:t>
      </w:r>
      <w:r>
        <w:rPr>
          <w:rFonts w:ascii="Arial" w:hAnsi="Arial"/>
          <w:sz w:val="24"/>
          <w:lang w:val="en-GB"/>
        </w:rPr>
        <w:tab/>
        <w:t xml:space="preserve">In most cases it is the behaviour associated with drug, alcohol and substance misuse that will be evident to </w:t>
      </w:r>
      <w:proofErr w:type="spellStart"/>
      <w:r>
        <w:rPr>
          <w:rFonts w:ascii="Arial" w:hAnsi="Arial"/>
          <w:sz w:val="24"/>
          <w:lang w:val="en-GB"/>
        </w:rPr>
        <w:t>headteachers</w:t>
      </w:r>
      <w:proofErr w:type="spellEnd"/>
      <w:r>
        <w:rPr>
          <w:rFonts w:ascii="Arial" w:hAnsi="Arial"/>
          <w:sz w:val="24"/>
          <w:lang w:val="en-GB"/>
        </w:rPr>
        <w:t>/managers and colleagues.  However, it is essential to bear in mind that other factors, such as certain disability conditions, illness, depression or stress can also produce these or similar signs.</w:t>
      </w:r>
    </w:p>
    <w:p w:rsidR="00C24EAE" w:rsidRDefault="00C24EAE">
      <w:pPr>
        <w:jc w:val="both"/>
        <w:rPr>
          <w:rFonts w:ascii="Arial" w:hAnsi="Arial"/>
          <w:sz w:val="24"/>
          <w:lang w:val="en-GB"/>
        </w:rPr>
      </w:pPr>
    </w:p>
    <w:p w:rsidR="00C24EAE" w:rsidRDefault="00C24EAE">
      <w:pPr>
        <w:jc w:val="both"/>
        <w:rPr>
          <w:rFonts w:ascii="Arial" w:hAnsi="Arial"/>
          <w:b/>
          <w:sz w:val="24"/>
          <w:lang w:val="en-GB"/>
        </w:rPr>
      </w:pPr>
      <w:r>
        <w:rPr>
          <w:rFonts w:ascii="Arial" w:hAnsi="Arial"/>
          <w:b/>
          <w:sz w:val="24"/>
          <w:lang w:val="en-GB"/>
        </w:rPr>
        <w:t>4.</w:t>
      </w:r>
      <w:r>
        <w:rPr>
          <w:rFonts w:ascii="Arial" w:hAnsi="Arial"/>
          <w:b/>
          <w:sz w:val="24"/>
          <w:lang w:val="en-GB"/>
        </w:rPr>
        <w:tab/>
      </w:r>
      <w:r>
        <w:rPr>
          <w:rFonts w:ascii="Arial" w:hAnsi="Arial"/>
          <w:b/>
          <w:sz w:val="24"/>
          <w:u w:val="single"/>
          <w:lang w:val="en-GB"/>
        </w:rPr>
        <w:t>MANAGING DRUG, ALCOHOL AND SUBSTANCE MISUSE IN THE COUNCIL</w:t>
      </w:r>
    </w:p>
    <w:p w:rsidR="00C24EAE" w:rsidRDefault="00C24EAE">
      <w:pPr>
        <w:jc w:val="both"/>
        <w:rPr>
          <w:rFonts w:ascii="Arial" w:hAnsi="Arial"/>
          <w:sz w:val="24"/>
          <w:lang w:val="en-GB"/>
        </w:rPr>
      </w:pPr>
    </w:p>
    <w:p w:rsidR="00C24EAE" w:rsidRDefault="00C24EAE">
      <w:pPr>
        <w:ind w:firstLine="720"/>
        <w:jc w:val="both"/>
        <w:rPr>
          <w:rFonts w:ascii="Arial" w:hAnsi="Arial"/>
          <w:b/>
          <w:sz w:val="24"/>
          <w:lang w:val="en-GB"/>
        </w:rPr>
      </w:pPr>
      <w:r>
        <w:rPr>
          <w:rFonts w:ascii="Arial" w:hAnsi="Arial"/>
          <w:b/>
          <w:sz w:val="24"/>
          <w:lang w:val="en-GB"/>
        </w:rPr>
        <w:t>Investigating whether a problem exists</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4.1</w:t>
      </w:r>
      <w:r>
        <w:rPr>
          <w:rFonts w:ascii="Arial" w:hAnsi="Arial"/>
          <w:sz w:val="24"/>
          <w:lang w:val="en-GB"/>
        </w:rPr>
        <w:tab/>
        <w:t xml:space="preserve">Where a </w:t>
      </w:r>
      <w:proofErr w:type="spellStart"/>
      <w:r>
        <w:rPr>
          <w:rFonts w:ascii="Arial" w:hAnsi="Arial"/>
          <w:sz w:val="24"/>
          <w:lang w:val="en-GB"/>
        </w:rPr>
        <w:t>headteacher</w:t>
      </w:r>
      <w:proofErr w:type="spellEnd"/>
      <w:r>
        <w:rPr>
          <w:rFonts w:ascii="Arial" w:hAnsi="Arial"/>
          <w:sz w:val="24"/>
          <w:lang w:val="en-GB"/>
        </w:rPr>
        <w:t>/manager suspects that an employee has a problem with drug, alcohol or substance misuse, they should raise their conc</w:t>
      </w:r>
      <w:r w:rsidR="00023748">
        <w:rPr>
          <w:rFonts w:ascii="Arial" w:hAnsi="Arial"/>
          <w:sz w:val="24"/>
          <w:lang w:val="en-GB"/>
        </w:rPr>
        <w:t>erns with the employee.  Depende</w:t>
      </w:r>
      <w:r>
        <w:rPr>
          <w:rFonts w:ascii="Arial" w:hAnsi="Arial"/>
          <w:sz w:val="24"/>
          <w:lang w:val="en-GB"/>
        </w:rPr>
        <w:t>nt on the outcome of the discussion, a further meeting may need to be arranged and the employee should have the right to be accompanied by a workplace colleague or Trade Union representative at the meeting and any subsequent meetings.</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4.2</w:t>
      </w:r>
      <w:r>
        <w:rPr>
          <w:rFonts w:ascii="Arial" w:hAnsi="Arial"/>
          <w:sz w:val="24"/>
          <w:lang w:val="en-GB"/>
        </w:rPr>
        <w:tab/>
        <w:t>If this suspicion has arisen through an act of misconduct, decline in performance, period of sickness absence or unsatisfactory attendance record, other School procedures may also need to be referred to, for example, the Disciplinary Procedure, the Managing Employee Performance Procedure or the Improving Attendance Policy and associated procedures.</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4.3</w:t>
      </w:r>
      <w:r>
        <w:rPr>
          <w:rFonts w:ascii="Arial" w:hAnsi="Arial"/>
          <w:sz w:val="24"/>
          <w:lang w:val="en-GB"/>
        </w:rPr>
        <w:tab/>
        <w:t xml:space="preserve">The </w:t>
      </w:r>
      <w:proofErr w:type="spellStart"/>
      <w:r>
        <w:rPr>
          <w:rFonts w:ascii="Arial" w:hAnsi="Arial"/>
          <w:sz w:val="24"/>
          <w:lang w:val="en-GB"/>
        </w:rPr>
        <w:t>headteacher</w:t>
      </w:r>
      <w:proofErr w:type="spellEnd"/>
      <w:r>
        <w:rPr>
          <w:rFonts w:ascii="Arial" w:hAnsi="Arial"/>
          <w:sz w:val="24"/>
          <w:lang w:val="en-GB"/>
        </w:rPr>
        <w:t>/manager should attempt to identify the causes of any misuse, be they personal or occupational, and should take reasonable steps to assist the employee to resolve any such problems.</w:t>
      </w:r>
    </w:p>
    <w:p w:rsidR="00C24EAE" w:rsidRDefault="00C24EAE">
      <w:pPr>
        <w:jc w:val="both"/>
        <w:rPr>
          <w:rFonts w:ascii="Arial" w:hAnsi="Arial"/>
          <w:sz w:val="24"/>
          <w:lang w:val="en-GB"/>
        </w:rPr>
      </w:pPr>
    </w:p>
    <w:p w:rsidR="00C24EAE" w:rsidRDefault="00C24EAE">
      <w:pPr>
        <w:ind w:firstLine="720"/>
        <w:jc w:val="both"/>
        <w:rPr>
          <w:rFonts w:ascii="Arial" w:hAnsi="Arial"/>
          <w:b/>
          <w:sz w:val="24"/>
          <w:lang w:val="en-GB"/>
        </w:rPr>
      </w:pPr>
      <w:r>
        <w:rPr>
          <w:rFonts w:ascii="Arial" w:hAnsi="Arial"/>
          <w:b/>
          <w:sz w:val="24"/>
          <w:lang w:val="en-GB"/>
        </w:rPr>
        <w:t>Admittance of a problem</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4.4</w:t>
      </w:r>
      <w:r>
        <w:rPr>
          <w:rFonts w:ascii="Arial" w:hAnsi="Arial"/>
          <w:sz w:val="24"/>
          <w:lang w:val="en-GB"/>
        </w:rPr>
        <w:tab/>
        <w:t xml:space="preserve">Where an employee admits that they have a problem with drug, alcohol or substance misuse and asks for assistance, they should be referred to the Council’s Occupational Health service for advice on support and/or treatment.  Employees should be encouraged to either seek help voluntarily or through the Occupational Health service.  The </w:t>
      </w:r>
      <w:proofErr w:type="spellStart"/>
      <w:r>
        <w:rPr>
          <w:rFonts w:ascii="Arial" w:hAnsi="Arial"/>
          <w:sz w:val="24"/>
          <w:lang w:val="en-GB"/>
        </w:rPr>
        <w:t>headteacher</w:t>
      </w:r>
      <w:proofErr w:type="spellEnd"/>
      <w:r>
        <w:rPr>
          <w:rFonts w:ascii="Arial" w:hAnsi="Arial"/>
          <w:sz w:val="24"/>
          <w:lang w:val="en-GB"/>
        </w:rPr>
        <w:t>/manager should consider whether other School procedures still apply at this stage.</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4.5</w:t>
      </w:r>
      <w:r>
        <w:rPr>
          <w:rFonts w:ascii="Arial" w:hAnsi="Arial"/>
          <w:sz w:val="24"/>
          <w:lang w:val="en-GB"/>
        </w:rPr>
        <w:tab/>
        <w:t xml:space="preserve">Where support or treatment is identified, the employee will be allowed to access this support during working hours, where this is practical, for a defined treatment period as recommended by Occupational Health.  There will be some provision for a reasonable amount of paid time off, however, this does not mean limitless time away from the workplace.  Time off for treatment will not be recorded as sickness absence, however, health incapacity relating to the misuse problem will be recorded as sickness absence.  The employee’s </w:t>
      </w:r>
      <w:proofErr w:type="spellStart"/>
      <w:r>
        <w:rPr>
          <w:rFonts w:ascii="Arial" w:hAnsi="Arial"/>
          <w:sz w:val="24"/>
          <w:lang w:val="en-GB"/>
        </w:rPr>
        <w:t>headteacher</w:t>
      </w:r>
      <w:proofErr w:type="spellEnd"/>
      <w:r>
        <w:rPr>
          <w:rFonts w:ascii="Arial" w:hAnsi="Arial"/>
          <w:sz w:val="24"/>
          <w:lang w:val="en-GB"/>
        </w:rPr>
        <w:t xml:space="preserve">/manager may seek confirmation from the employee, or through Occupational Health advice, of the employee’s attendance and co-operation in their treatment and support programme.  The employee’s performance and behaviour will continue to be monitored throughout the period of treatment or support.  The </w:t>
      </w:r>
      <w:proofErr w:type="spellStart"/>
      <w:r>
        <w:rPr>
          <w:rFonts w:ascii="Arial" w:hAnsi="Arial"/>
          <w:sz w:val="24"/>
          <w:lang w:val="en-GB"/>
        </w:rPr>
        <w:t>headteacher</w:t>
      </w:r>
      <w:proofErr w:type="spellEnd"/>
      <w:r>
        <w:rPr>
          <w:rFonts w:ascii="Arial" w:hAnsi="Arial"/>
          <w:sz w:val="24"/>
          <w:lang w:val="en-GB"/>
        </w:rPr>
        <w:t>/manager and employee will meet regularly to discuss progress.</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4.6</w:t>
      </w:r>
      <w:r>
        <w:rPr>
          <w:rFonts w:ascii="Arial" w:hAnsi="Arial"/>
          <w:sz w:val="24"/>
          <w:lang w:val="en-GB"/>
        </w:rPr>
        <w:tab/>
        <w:t xml:space="preserve">The </w:t>
      </w:r>
      <w:proofErr w:type="spellStart"/>
      <w:r>
        <w:rPr>
          <w:rFonts w:ascii="Arial" w:hAnsi="Arial"/>
          <w:sz w:val="24"/>
          <w:lang w:val="en-GB"/>
        </w:rPr>
        <w:t>headteacher</w:t>
      </w:r>
      <w:proofErr w:type="spellEnd"/>
      <w:r>
        <w:rPr>
          <w:rFonts w:ascii="Arial" w:hAnsi="Arial"/>
          <w:sz w:val="24"/>
          <w:lang w:val="en-GB"/>
        </w:rPr>
        <w:t xml:space="preserve">/manager and employee should consider whether any work-related factors may have contributed towards the problem or may hinder the period of treatment and support.  Where the employee suggests this may be the case, the </w:t>
      </w:r>
      <w:proofErr w:type="spellStart"/>
      <w:r>
        <w:rPr>
          <w:rFonts w:ascii="Arial" w:hAnsi="Arial"/>
          <w:sz w:val="24"/>
          <w:lang w:val="en-GB"/>
        </w:rPr>
        <w:t>headteacher</w:t>
      </w:r>
      <w:proofErr w:type="spellEnd"/>
      <w:r>
        <w:rPr>
          <w:rFonts w:ascii="Arial" w:hAnsi="Arial"/>
          <w:sz w:val="24"/>
          <w:lang w:val="en-GB"/>
        </w:rPr>
        <w:t>/manager has a responsibility to explore this.</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4.7</w:t>
      </w:r>
      <w:r>
        <w:rPr>
          <w:rFonts w:ascii="Arial" w:hAnsi="Arial"/>
          <w:sz w:val="24"/>
          <w:lang w:val="en-GB"/>
        </w:rPr>
        <w:tab/>
        <w:t>Any employee who seeks support or treatment should not have his/her job security or promotional opportunities jeopardised purely as a result of his/her request or admittance of a misuse problem.</w:t>
      </w:r>
    </w:p>
    <w:p w:rsidR="00C24EAE" w:rsidRDefault="00C24EAE">
      <w:pPr>
        <w:jc w:val="both"/>
        <w:rPr>
          <w:rFonts w:ascii="Arial" w:hAnsi="Arial"/>
          <w:sz w:val="24"/>
          <w:lang w:val="en-GB"/>
        </w:rPr>
      </w:pPr>
    </w:p>
    <w:p w:rsidR="00C24EAE" w:rsidRDefault="00C24EAE">
      <w:pPr>
        <w:ind w:firstLine="720"/>
        <w:jc w:val="both"/>
        <w:rPr>
          <w:rFonts w:ascii="Arial" w:hAnsi="Arial"/>
          <w:b/>
          <w:sz w:val="24"/>
          <w:lang w:val="en-GB"/>
        </w:rPr>
      </w:pPr>
      <w:r>
        <w:rPr>
          <w:rFonts w:ascii="Arial" w:hAnsi="Arial"/>
          <w:b/>
          <w:sz w:val="24"/>
          <w:lang w:val="en-GB"/>
        </w:rPr>
        <w:t>Denial of a problem</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4.8</w:t>
      </w:r>
      <w:r>
        <w:rPr>
          <w:rFonts w:ascii="Arial" w:hAnsi="Arial"/>
          <w:sz w:val="24"/>
          <w:lang w:val="en-GB"/>
        </w:rPr>
        <w:tab/>
        <w:t xml:space="preserve">Where an employee denies that they have a problem with drug, alcohol or substance misuse, the </w:t>
      </w:r>
      <w:proofErr w:type="spellStart"/>
      <w:r>
        <w:rPr>
          <w:rFonts w:ascii="Arial" w:hAnsi="Arial"/>
          <w:sz w:val="24"/>
          <w:lang w:val="en-GB"/>
        </w:rPr>
        <w:t>headteacher</w:t>
      </w:r>
      <w:proofErr w:type="spellEnd"/>
      <w:r>
        <w:rPr>
          <w:rFonts w:ascii="Arial" w:hAnsi="Arial"/>
          <w:sz w:val="24"/>
          <w:lang w:val="en-GB"/>
        </w:rPr>
        <w:t xml:space="preserve">/manager will need to consider appropriate </w:t>
      </w:r>
      <w:r>
        <w:rPr>
          <w:rFonts w:ascii="Arial" w:hAnsi="Arial"/>
          <w:sz w:val="24"/>
          <w:lang w:val="en-GB"/>
        </w:rPr>
        <w:lastRenderedPageBreak/>
        <w:t>action under</w:t>
      </w:r>
      <w:r w:rsidR="00023748">
        <w:rPr>
          <w:rFonts w:ascii="Arial" w:hAnsi="Arial"/>
          <w:sz w:val="24"/>
          <w:lang w:val="en-GB"/>
        </w:rPr>
        <w:t xml:space="preserve"> other School procedures depende</w:t>
      </w:r>
      <w:r>
        <w:rPr>
          <w:rFonts w:ascii="Arial" w:hAnsi="Arial"/>
          <w:sz w:val="24"/>
          <w:lang w:val="en-GB"/>
        </w:rPr>
        <w:t>nt on the nature and severity of the misconduct or decline in performance or attendance.</w:t>
      </w:r>
    </w:p>
    <w:p w:rsidR="00C24EAE" w:rsidRDefault="00C24EAE">
      <w:pPr>
        <w:ind w:left="720" w:hanging="720"/>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4.9</w:t>
      </w:r>
      <w:r>
        <w:rPr>
          <w:rFonts w:ascii="Arial" w:hAnsi="Arial"/>
          <w:sz w:val="24"/>
          <w:lang w:val="en-GB"/>
        </w:rPr>
        <w:tab/>
        <w:t xml:space="preserve">If the </w:t>
      </w:r>
      <w:proofErr w:type="spellStart"/>
      <w:r>
        <w:rPr>
          <w:rFonts w:ascii="Arial" w:hAnsi="Arial"/>
          <w:sz w:val="24"/>
          <w:lang w:val="en-GB"/>
        </w:rPr>
        <w:t>headteacher</w:t>
      </w:r>
      <w:proofErr w:type="spellEnd"/>
      <w:r>
        <w:rPr>
          <w:rFonts w:ascii="Arial" w:hAnsi="Arial"/>
          <w:sz w:val="24"/>
          <w:lang w:val="en-GB"/>
        </w:rPr>
        <w:t xml:space="preserve">/manager continues to suspect that the employee has a problem with drug, alcohol or substance misuse, the employee should be referred to the Council’s Occupational Health service.  As part of the assessment, the employee may be asked to undertake a drug/alcohol test (see section 6).  Refusal to co-operate with a drug/alcohol test will be taken into account (together with the reasons given by the employee) by the </w:t>
      </w:r>
      <w:proofErr w:type="spellStart"/>
      <w:r>
        <w:rPr>
          <w:rFonts w:ascii="Arial" w:hAnsi="Arial"/>
          <w:sz w:val="24"/>
          <w:lang w:val="en-GB"/>
        </w:rPr>
        <w:t>headteacher</w:t>
      </w:r>
      <w:proofErr w:type="spellEnd"/>
      <w:r>
        <w:rPr>
          <w:rFonts w:ascii="Arial" w:hAnsi="Arial"/>
          <w:sz w:val="24"/>
          <w:lang w:val="en-GB"/>
        </w:rPr>
        <w:t>/manager when deciding on a way forward along with the advice from Occupational Health.</w:t>
      </w:r>
    </w:p>
    <w:p w:rsidR="00C24EAE" w:rsidRDefault="00C24EAE">
      <w:pPr>
        <w:ind w:left="720" w:hanging="720"/>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4.10</w:t>
      </w:r>
      <w:r>
        <w:rPr>
          <w:rFonts w:ascii="Arial" w:hAnsi="Arial"/>
          <w:sz w:val="24"/>
          <w:lang w:val="en-GB"/>
        </w:rPr>
        <w:tab/>
        <w:t>Where the Occupational Health assessment does not suggest that there is a misuse problem, yet the employee’s performance and behaviour is still causing concern, it may be necessary to refer to other School procedures.</w:t>
      </w:r>
    </w:p>
    <w:p w:rsidR="00C24EAE" w:rsidRDefault="00C24EAE">
      <w:pPr>
        <w:ind w:left="720" w:hanging="720"/>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4.11</w:t>
      </w:r>
      <w:r>
        <w:rPr>
          <w:rFonts w:ascii="Arial" w:hAnsi="Arial"/>
          <w:sz w:val="24"/>
          <w:lang w:val="en-GB"/>
        </w:rPr>
        <w:tab/>
        <w:t>Where the Occupational Health assessment suggests that there is a misuse problem, the employee should be given the opportunity to seek support and treatment, either voluntarily or through the Occupational Health service.  Refusal to accept or undertake any support or treatment may result in disciplinary action.</w:t>
      </w:r>
    </w:p>
    <w:p w:rsidR="00C24EAE" w:rsidRDefault="00C24EAE">
      <w:pPr>
        <w:jc w:val="both"/>
        <w:rPr>
          <w:rFonts w:ascii="Arial" w:hAnsi="Arial"/>
          <w:sz w:val="24"/>
          <w:lang w:val="en-GB"/>
        </w:rPr>
      </w:pPr>
    </w:p>
    <w:p w:rsidR="00C24EAE" w:rsidRDefault="00C24EAE">
      <w:pPr>
        <w:ind w:left="720"/>
        <w:jc w:val="both"/>
        <w:rPr>
          <w:rFonts w:ascii="Arial" w:hAnsi="Arial"/>
          <w:b/>
          <w:sz w:val="24"/>
          <w:lang w:val="en-GB"/>
        </w:rPr>
      </w:pPr>
      <w:r>
        <w:rPr>
          <w:rFonts w:ascii="Arial" w:hAnsi="Arial"/>
          <w:b/>
          <w:sz w:val="24"/>
          <w:lang w:val="en-GB"/>
        </w:rPr>
        <w:t>Health and Safety</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4.12</w:t>
      </w:r>
      <w:r>
        <w:rPr>
          <w:rFonts w:ascii="Arial" w:hAnsi="Arial"/>
          <w:sz w:val="24"/>
          <w:lang w:val="en-GB"/>
        </w:rPr>
        <w:tab/>
        <w:t xml:space="preserve">Whether an employee admits to a problem or this is indicated through testing, a risk assessment should be undertaken of their role to ascertain whether they are able to carry on in that role.  Control measures may need to be put into place to protect the employee and others, for example, a temporary change of duties.  Where this is the case, the School will make reasonable efforts to find temporary alternative duties where this is practical.  Guidance on this issue is available from Occupational Health and </w:t>
      </w:r>
      <w:r w:rsidR="00FA0771">
        <w:rPr>
          <w:rFonts w:ascii="Arial" w:hAnsi="Arial"/>
          <w:sz w:val="24"/>
          <w:lang w:val="en-GB"/>
        </w:rPr>
        <w:t>Human Resour</w:t>
      </w:r>
      <w:r w:rsidR="00CF5391">
        <w:rPr>
          <w:rFonts w:ascii="Arial" w:hAnsi="Arial"/>
          <w:sz w:val="24"/>
          <w:lang w:val="en-GB"/>
        </w:rPr>
        <w:t>c</w:t>
      </w:r>
      <w:r w:rsidR="00FA0771">
        <w:rPr>
          <w:rFonts w:ascii="Arial" w:hAnsi="Arial"/>
          <w:sz w:val="24"/>
          <w:lang w:val="en-GB"/>
        </w:rPr>
        <w:t>es</w:t>
      </w:r>
      <w:r>
        <w:rPr>
          <w:rFonts w:ascii="Arial" w:hAnsi="Arial"/>
          <w:sz w:val="24"/>
          <w:lang w:val="en-GB"/>
        </w:rPr>
        <w:t>.</w:t>
      </w:r>
    </w:p>
    <w:p w:rsidR="00680528" w:rsidRDefault="00680528">
      <w:pPr>
        <w:ind w:left="720" w:hanging="720"/>
        <w:jc w:val="both"/>
        <w:rPr>
          <w:rFonts w:ascii="Arial" w:hAnsi="Arial"/>
          <w:sz w:val="24"/>
          <w:lang w:val="en-GB"/>
        </w:rPr>
      </w:pPr>
    </w:p>
    <w:p w:rsidR="00680528" w:rsidRDefault="00680528" w:rsidP="00680528">
      <w:pPr>
        <w:ind w:left="1440" w:hanging="720"/>
        <w:jc w:val="both"/>
        <w:rPr>
          <w:rFonts w:ascii="Arial" w:hAnsi="Arial"/>
          <w:sz w:val="24"/>
          <w:lang w:val="en-GB"/>
        </w:rPr>
      </w:pPr>
      <w:r>
        <w:rPr>
          <w:rFonts w:ascii="Arial" w:hAnsi="Arial"/>
          <w:b/>
          <w:sz w:val="24"/>
          <w:lang w:val="en-GB"/>
        </w:rPr>
        <w:t>Finding Drugs in the Workplace</w:t>
      </w:r>
    </w:p>
    <w:p w:rsidR="00680528" w:rsidRDefault="00680528" w:rsidP="00680528">
      <w:pPr>
        <w:ind w:left="1440" w:hanging="720"/>
        <w:jc w:val="both"/>
        <w:rPr>
          <w:rFonts w:ascii="Arial" w:hAnsi="Arial"/>
          <w:sz w:val="24"/>
          <w:lang w:val="en-GB"/>
        </w:rPr>
      </w:pPr>
    </w:p>
    <w:p w:rsidR="00680528" w:rsidRPr="00584A6A" w:rsidRDefault="00680528" w:rsidP="00680528">
      <w:pPr>
        <w:ind w:left="720" w:hanging="720"/>
        <w:jc w:val="both"/>
        <w:rPr>
          <w:rFonts w:ascii="Arial" w:hAnsi="Arial"/>
          <w:sz w:val="24"/>
          <w:lang w:val="en-GB"/>
        </w:rPr>
      </w:pPr>
      <w:r>
        <w:rPr>
          <w:rFonts w:ascii="Arial" w:hAnsi="Arial"/>
          <w:sz w:val="24"/>
          <w:lang w:val="en-GB"/>
        </w:rPr>
        <w:t>4.13</w:t>
      </w:r>
      <w:r>
        <w:rPr>
          <w:rFonts w:ascii="Arial" w:hAnsi="Arial"/>
          <w:sz w:val="24"/>
          <w:lang w:val="en-GB"/>
        </w:rPr>
        <w:tab/>
      </w:r>
      <w:r w:rsidRPr="00584A6A">
        <w:rPr>
          <w:rFonts w:ascii="Arial" w:hAnsi="Arial"/>
          <w:sz w:val="24"/>
          <w:lang w:val="en-GB"/>
        </w:rPr>
        <w:t xml:space="preserve">If a member of staff finds any drugs on site, they should immediately alert a </w:t>
      </w:r>
      <w:r>
        <w:rPr>
          <w:rFonts w:ascii="Arial" w:hAnsi="Arial"/>
          <w:sz w:val="24"/>
          <w:lang w:val="en-GB"/>
        </w:rPr>
        <w:t>senior leader</w:t>
      </w:r>
      <w:r w:rsidRPr="00584A6A">
        <w:rPr>
          <w:rFonts w:ascii="Arial" w:hAnsi="Arial"/>
          <w:sz w:val="24"/>
          <w:lang w:val="en-GB"/>
        </w:rPr>
        <w:t xml:space="preserve">. If the staff member is aware of who left the drugs there or believes they may know, this information should be passed to the manager to investigate.  The </w:t>
      </w:r>
      <w:r>
        <w:rPr>
          <w:rFonts w:ascii="Arial" w:hAnsi="Arial"/>
          <w:sz w:val="24"/>
          <w:lang w:val="en-GB"/>
        </w:rPr>
        <w:t>senior leader</w:t>
      </w:r>
      <w:r w:rsidRPr="00584A6A">
        <w:rPr>
          <w:rFonts w:ascii="Arial" w:hAnsi="Arial"/>
          <w:sz w:val="24"/>
          <w:lang w:val="en-GB"/>
        </w:rPr>
        <w:t xml:space="preserve"> should:</w:t>
      </w:r>
    </w:p>
    <w:p w:rsidR="00680528" w:rsidRPr="00584A6A" w:rsidRDefault="00680528" w:rsidP="00680528">
      <w:pPr>
        <w:ind w:left="720" w:hanging="720"/>
        <w:jc w:val="both"/>
        <w:rPr>
          <w:rFonts w:ascii="Arial" w:hAnsi="Arial"/>
          <w:sz w:val="24"/>
          <w:szCs w:val="24"/>
          <w:lang w:val="en-GB"/>
        </w:rPr>
      </w:pPr>
      <w:r w:rsidRPr="00584A6A">
        <w:rPr>
          <w:rFonts w:ascii="Arial" w:hAnsi="Arial"/>
          <w:sz w:val="24"/>
          <w:lang w:val="en-GB"/>
        </w:rPr>
        <w:t> </w:t>
      </w:r>
    </w:p>
    <w:p w:rsidR="00680528" w:rsidRPr="00584A6A" w:rsidRDefault="00680528" w:rsidP="00680528">
      <w:pPr>
        <w:numPr>
          <w:ilvl w:val="0"/>
          <w:numId w:val="1"/>
        </w:numPr>
        <w:tabs>
          <w:tab w:val="clear" w:pos="360"/>
          <w:tab w:val="num" w:pos="1080"/>
        </w:tabs>
        <w:ind w:left="1080"/>
        <w:jc w:val="both"/>
        <w:rPr>
          <w:rFonts w:ascii="Arial" w:hAnsi="Arial" w:cs="Arial"/>
          <w:sz w:val="24"/>
          <w:szCs w:val="24"/>
        </w:rPr>
      </w:pPr>
      <w:r w:rsidRPr="00584A6A">
        <w:rPr>
          <w:rFonts w:ascii="Arial" w:hAnsi="Arial" w:cs="Arial"/>
          <w:iCs/>
          <w:color w:val="000000"/>
          <w:sz w:val="24"/>
          <w:szCs w:val="24"/>
        </w:rPr>
        <w:t xml:space="preserve">Log the drugs (quantity, type – powder, tablets </w:t>
      </w:r>
      <w:proofErr w:type="spellStart"/>
      <w:r w:rsidRPr="00584A6A">
        <w:rPr>
          <w:rFonts w:ascii="Arial" w:hAnsi="Arial" w:cs="Arial"/>
          <w:iCs/>
          <w:color w:val="000000"/>
          <w:sz w:val="24"/>
          <w:szCs w:val="24"/>
        </w:rPr>
        <w:t>etc</w:t>
      </w:r>
      <w:proofErr w:type="spellEnd"/>
      <w:r w:rsidRPr="00584A6A">
        <w:rPr>
          <w:rFonts w:ascii="Arial" w:hAnsi="Arial" w:cs="Arial"/>
          <w:iCs/>
          <w:color w:val="000000"/>
          <w:sz w:val="24"/>
          <w:szCs w:val="24"/>
        </w:rPr>
        <w:t xml:space="preserve">, </w:t>
      </w:r>
      <w:proofErr w:type="spellStart"/>
      <w:r w:rsidRPr="00584A6A">
        <w:rPr>
          <w:rFonts w:ascii="Arial" w:hAnsi="Arial" w:cs="Arial"/>
          <w:iCs/>
          <w:color w:val="000000"/>
          <w:sz w:val="24"/>
          <w:szCs w:val="24"/>
        </w:rPr>
        <w:t>colour</w:t>
      </w:r>
      <w:proofErr w:type="spellEnd"/>
      <w:r w:rsidRPr="00584A6A">
        <w:rPr>
          <w:rFonts w:ascii="Arial" w:hAnsi="Arial" w:cs="Arial"/>
          <w:iCs/>
          <w:color w:val="000000"/>
          <w:sz w:val="24"/>
          <w:szCs w:val="24"/>
        </w:rPr>
        <w:t>, date, place/room where drugs were found, name of person if known) and this should be counter signed by 2 staff members and dated</w:t>
      </w:r>
      <w:r>
        <w:rPr>
          <w:rFonts w:ascii="Arial" w:hAnsi="Arial" w:cs="Arial"/>
          <w:iCs/>
          <w:color w:val="000000"/>
          <w:sz w:val="24"/>
          <w:szCs w:val="24"/>
        </w:rPr>
        <w:t xml:space="preserve"> </w:t>
      </w:r>
      <w:r w:rsidRPr="00584A6A">
        <w:rPr>
          <w:rFonts w:ascii="Arial" w:hAnsi="Arial" w:cs="Arial"/>
          <w:iCs/>
          <w:color w:val="000000"/>
          <w:sz w:val="24"/>
          <w:szCs w:val="24"/>
        </w:rPr>
        <w:t xml:space="preserve">(this would normally be the person who found them and the </w:t>
      </w:r>
      <w:r>
        <w:rPr>
          <w:rFonts w:ascii="Arial" w:hAnsi="Arial" w:cs="Arial"/>
          <w:iCs/>
          <w:color w:val="000000"/>
          <w:sz w:val="24"/>
          <w:szCs w:val="24"/>
        </w:rPr>
        <w:t>senior leader</w:t>
      </w:r>
      <w:r w:rsidRPr="00584A6A">
        <w:rPr>
          <w:rFonts w:ascii="Arial" w:hAnsi="Arial" w:cs="Arial"/>
          <w:iCs/>
          <w:color w:val="000000"/>
          <w:sz w:val="24"/>
          <w:szCs w:val="24"/>
        </w:rPr>
        <w:t>);</w:t>
      </w:r>
    </w:p>
    <w:p w:rsidR="00680528" w:rsidRPr="00584A6A" w:rsidRDefault="00680528" w:rsidP="00680528">
      <w:pPr>
        <w:numPr>
          <w:ilvl w:val="0"/>
          <w:numId w:val="1"/>
        </w:numPr>
        <w:tabs>
          <w:tab w:val="clear" w:pos="360"/>
          <w:tab w:val="num" w:pos="1080"/>
        </w:tabs>
        <w:ind w:left="1080"/>
        <w:jc w:val="both"/>
        <w:rPr>
          <w:rFonts w:ascii="Arial" w:hAnsi="Arial" w:cs="Arial"/>
          <w:sz w:val="24"/>
          <w:szCs w:val="24"/>
        </w:rPr>
      </w:pPr>
      <w:r w:rsidRPr="00584A6A">
        <w:rPr>
          <w:rFonts w:ascii="Arial" w:hAnsi="Arial" w:cs="Arial"/>
          <w:iCs/>
          <w:color w:val="000000"/>
          <w:sz w:val="24"/>
          <w:szCs w:val="24"/>
        </w:rPr>
        <w:t>lock the drugs in a safe or a locked cabinet with limited access, on the premises in which they were found;</w:t>
      </w:r>
    </w:p>
    <w:p w:rsidR="00680528" w:rsidRPr="00584A6A" w:rsidRDefault="00680528" w:rsidP="00680528">
      <w:pPr>
        <w:numPr>
          <w:ilvl w:val="0"/>
          <w:numId w:val="1"/>
        </w:numPr>
        <w:tabs>
          <w:tab w:val="clear" w:pos="360"/>
          <w:tab w:val="num" w:pos="1080"/>
        </w:tabs>
        <w:ind w:left="1080"/>
        <w:jc w:val="both"/>
        <w:rPr>
          <w:rFonts w:ascii="Arial" w:hAnsi="Arial" w:cs="Arial"/>
          <w:sz w:val="24"/>
          <w:szCs w:val="24"/>
        </w:rPr>
      </w:pPr>
      <w:r w:rsidRPr="00584A6A">
        <w:rPr>
          <w:rFonts w:ascii="Arial" w:hAnsi="Arial" w:cs="Arial"/>
          <w:iCs/>
          <w:color w:val="000000"/>
          <w:sz w:val="24"/>
          <w:szCs w:val="24"/>
        </w:rPr>
        <w:t>contact the local police, PCSO or phone 101 to come and collect for disposal;</w:t>
      </w:r>
    </w:p>
    <w:p w:rsidR="00680528" w:rsidRPr="00584A6A" w:rsidRDefault="00680528" w:rsidP="00680528">
      <w:pPr>
        <w:numPr>
          <w:ilvl w:val="0"/>
          <w:numId w:val="1"/>
        </w:numPr>
        <w:tabs>
          <w:tab w:val="clear" w:pos="360"/>
          <w:tab w:val="num" w:pos="1080"/>
        </w:tabs>
        <w:ind w:left="1080"/>
        <w:jc w:val="both"/>
        <w:rPr>
          <w:rFonts w:ascii="Arial" w:hAnsi="Arial" w:cs="Arial"/>
          <w:sz w:val="24"/>
          <w:szCs w:val="24"/>
        </w:rPr>
      </w:pPr>
      <w:r w:rsidRPr="00584A6A">
        <w:rPr>
          <w:rFonts w:ascii="Arial" w:hAnsi="Arial" w:cs="Arial"/>
          <w:iCs/>
          <w:color w:val="000000"/>
          <w:sz w:val="24"/>
          <w:szCs w:val="24"/>
        </w:rPr>
        <w:t>ensure that Police countersign for the drugs on collection.</w:t>
      </w:r>
    </w:p>
    <w:p w:rsidR="00680528" w:rsidRDefault="00680528">
      <w:pPr>
        <w:ind w:left="720" w:hanging="720"/>
        <w:jc w:val="both"/>
        <w:rPr>
          <w:rFonts w:ascii="Arial" w:hAnsi="Arial"/>
          <w:sz w:val="24"/>
          <w:lang w:val="en-GB"/>
        </w:rPr>
      </w:pPr>
    </w:p>
    <w:p w:rsidR="00C24EAE" w:rsidRDefault="00C24EAE">
      <w:pPr>
        <w:jc w:val="both"/>
        <w:rPr>
          <w:rFonts w:ascii="Arial" w:hAnsi="Arial"/>
          <w:sz w:val="24"/>
          <w:lang w:val="en-GB"/>
        </w:rPr>
      </w:pPr>
    </w:p>
    <w:p w:rsidR="00C24EAE" w:rsidRDefault="00C24EAE">
      <w:pPr>
        <w:jc w:val="both"/>
        <w:rPr>
          <w:rFonts w:ascii="Arial" w:hAnsi="Arial"/>
          <w:b/>
          <w:sz w:val="24"/>
          <w:lang w:val="en-GB"/>
        </w:rPr>
      </w:pPr>
      <w:r>
        <w:rPr>
          <w:rFonts w:ascii="Arial" w:hAnsi="Arial"/>
          <w:b/>
          <w:sz w:val="24"/>
          <w:lang w:val="en-GB"/>
        </w:rPr>
        <w:t>5.</w:t>
      </w:r>
      <w:r>
        <w:rPr>
          <w:rFonts w:ascii="Arial" w:hAnsi="Arial"/>
          <w:b/>
          <w:sz w:val="24"/>
          <w:lang w:val="en-GB"/>
        </w:rPr>
        <w:tab/>
      </w:r>
      <w:r>
        <w:rPr>
          <w:rFonts w:ascii="Arial" w:hAnsi="Arial"/>
          <w:b/>
          <w:sz w:val="24"/>
          <w:u w:val="single"/>
          <w:lang w:val="en-GB"/>
        </w:rPr>
        <w:t>RESPONSIBILITIES</w:t>
      </w:r>
    </w:p>
    <w:p w:rsidR="00C24EAE" w:rsidRDefault="00C24EAE">
      <w:pPr>
        <w:jc w:val="both"/>
        <w:rPr>
          <w:rFonts w:ascii="Arial" w:hAnsi="Arial"/>
          <w:sz w:val="24"/>
          <w:lang w:val="en-GB"/>
        </w:rPr>
      </w:pPr>
    </w:p>
    <w:p w:rsidR="00C24EAE" w:rsidRDefault="00C24EAE">
      <w:pPr>
        <w:ind w:firstLine="720"/>
        <w:jc w:val="both"/>
        <w:rPr>
          <w:rFonts w:ascii="Arial" w:hAnsi="Arial"/>
          <w:b/>
          <w:sz w:val="24"/>
          <w:lang w:val="en-GB"/>
        </w:rPr>
      </w:pPr>
      <w:r>
        <w:rPr>
          <w:rFonts w:ascii="Arial" w:hAnsi="Arial"/>
          <w:b/>
          <w:sz w:val="24"/>
          <w:lang w:val="en-GB"/>
        </w:rPr>
        <w:t>Employees</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5.1</w:t>
      </w:r>
      <w:r>
        <w:rPr>
          <w:rFonts w:ascii="Arial" w:hAnsi="Arial"/>
          <w:sz w:val="24"/>
          <w:lang w:val="en-GB"/>
        </w:rPr>
        <w:tab/>
        <w:t>Under the Health and Safety at Work Act 1974, all employees have a responsibility to ensure their own health and safety and the health and safety of others who may be affected by their actions whilst at work.  Employees should therefore familiarise themselves with the School’s Health and Safety Policies and implications resulting from a breach of the policy.</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5.2</w:t>
      </w:r>
      <w:r>
        <w:rPr>
          <w:rFonts w:ascii="Arial" w:hAnsi="Arial"/>
          <w:sz w:val="24"/>
          <w:lang w:val="en-GB"/>
        </w:rPr>
        <w:tab/>
        <w:t>All employees are expected to comply with the rules of this policy, have an acceptable level of attendance, and perform and behave to a satisfactory standard at all times.  Even if an employee is in receipt of support or treatment for a drug, alcohol or substance misuse problem, this does not prevent the School from invoking other policies or procedures to deal with their conduct, attendance and performance.</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5.3</w:t>
      </w:r>
      <w:r>
        <w:rPr>
          <w:rFonts w:ascii="Arial" w:hAnsi="Arial"/>
          <w:sz w:val="24"/>
          <w:lang w:val="en-GB"/>
        </w:rPr>
        <w:tab/>
        <w:t>Employees should present themselves for work free of any impairment due to drugs, alcohol or other substances.</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5.4</w:t>
      </w:r>
      <w:r>
        <w:rPr>
          <w:rFonts w:ascii="Arial" w:hAnsi="Arial"/>
          <w:sz w:val="24"/>
          <w:lang w:val="en-GB"/>
        </w:rPr>
        <w:tab/>
        <w:t>In accordance with the School’s “zero-tolerance” stance, employees should not consume alcohol, drugs or other substances (except the recommended dose of any prescribed or over-the-counter drugs) during the course of the working day, including unpaid breaks.</w:t>
      </w:r>
    </w:p>
    <w:p w:rsidR="00C24EAE" w:rsidRDefault="00C24EAE">
      <w:pPr>
        <w:jc w:val="both"/>
        <w:rPr>
          <w:rFonts w:ascii="Arial" w:hAnsi="Arial"/>
          <w:sz w:val="24"/>
          <w:lang w:val="en-GB"/>
        </w:rPr>
      </w:pPr>
    </w:p>
    <w:p w:rsidR="00C24EAE" w:rsidRDefault="00C24EAE">
      <w:pPr>
        <w:ind w:left="720" w:hanging="720"/>
        <w:jc w:val="both"/>
        <w:rPr>
          <w:rFonts w:ascii="Arial" w:hAnsi="Arial"/>
          <w:color w:val="000000"/>
          <w:sz w:val="24"/>
          <w:lang w:val="en-GB"/>
        </w:rPr>
      </w:pPr>
      <w:r>
        <w:rPr>
          <w:rFonts w:ascii="Arial" w:hAnsi="Arial"/>
          <w:sz w:val="24"/>
          <w:lang w:val="en-GB"/>
        </w:rPr>
        <w:t>5.6</w:t>
      </w:r>
      <w:r>
        <w:rPr>
          <w:rFonts w:ascii="Arial" w:hAnsi="Arial"/>
          <w:sz w:val="24"/>
          <w:lang w:val="en-GB"/>
        </w:rPr>
        <w:tab/>
        <w:t xml:space="preserve">The </w:t>
      </w:r>
      <w:r w:rsidR="00B27F27">
        <w:rPr>
          <w:rFonts w:ascii="Arial" w:hAnsi="Arial"/>
          <w:sz w:val="24"/>
          <w:lang w:val="en-GB"/>
        </w:rPr>
        <w:t xml:space="preserve">School </w:t>
      </w:r>
      <w:r>
        <w:rPr>
          <w:rFonts w:ascii="Arial" w:hAnsi="Arial"/>
          <w:sz w:val="24"/>
          <w:lang w:val="en-GB"/>
        </w:rPr>
        <w:t xml:space="preserve">recognises that accidents caused by drug, alcohol or substance misuse may leave the individual or the School liable to legal action.  If an employee operates machinery or vehicles it should be recognised by everyone concerned that even small amounts of alcohol may affect the ability to work safely and is a risk to the employee and others. </w:t>
      </w:r>
      <w:r w:rsidR="00234A1B">
        <w:rPr>
          <w:rFonts w:ascii="Arial" w:hAnsi="Arial"/>
          <w:sz w:val="24"/>
          <w:lang w:val="en-GB"/>
        </w:rPr>
        <w:t>The long lasting effects of alcohol can mean that employees could still be over the legal limit to drive to work in the morning after drinking the previous evening.</w:t>
      </w:r>
      <w:r>
        <w:rPr>
          <w:rFonts w:ascii="Arial" w:hAnsi="Arial"/>
          <w:sz w:val="24"/>
          <w:lang w:val="en-GB"/>
        </w:rPr>
        <w:t xml:space="preserve"> </w:t>
      </w:r>
      <w:r>
        <w:rPr>
          <w:rFonts w:ascii="Arial" w:hAnsi="Arial"/>
          <w:color w:val="000000"/>
          <w:sz w:val="24"/>
          <w:lang w:val="en-GB"/>
        </w:rPr>
        <w:t>All employees, but particularly those who are:</w:t>
      </w:r>
    </w:p>
    <w:p w:rsidR="00C24EAE" w:rsidRDefault="00C24EAE">
      <w:pPr>
        <w:ind w:left="720" w:hanging="720"/>
        <w:jc w:val="both"/>
        <w:rPr>
          <w:rFonts w:ascii="Arial" w:hAnsi="Arial"/>
          <w:color w:val="000000"/>
          <w:sz w:val="24"/>
          <w:lang w:val="en-GB"/>
        </w:rPr>
      </w:pPr>
    </w:p>
    <w:p w:rsidR="00C24EAE" w:rsidRDefault="00C24EAE" w:rsidP="004F6A24">
      <w:pPr>
        <w:numPr>
          <w:ilvl w:val="0"/>
          <w:numId w:val="23"/>
        </w:numPr>
        <w:tabs>
          <w:tab w:val="clear" w:pos="360"/>
          <w:tab w:val="num" w:pos="1080"/>
        </w:tabs>
        <w:ind w:left="1080"/>
        <w:jc w:val="both"/>
        <w:rPr>
          <w:rFonts w:ascii="Arial" w:hAnsi="Arial"/>
          <w:color w:val="000000"/>
          <w:sz w:val="24"/>
          <w:lang w:val="en-GB"/>
        </w:rPr>
      </w:pPr>
      <w:r>
        <w:rPr>
          <w:rFonts w:ascii="Arial" w:hAnsi="Arial"/>
          <w:color w:val="000000"/>
          <w:sz w:val="24"/>
          <w:lang w:val="en-GB"/>
        </w:rPr>
        <w:t>regular car users</w:t>
      </w:r>
    </w:p>
    <w:p w:rsidR="00C24EAE" w:rsidRDefault="00C24EAE" w:rsidP="004F6A24">
      <w:pPr>
        <w:numPr>
          <w:ilvl w:val="0"/>
          <w:numId w:val="24"/>
        </w:numPr>
        <w:tabs>
          <w:tab w:val="clear" w:pos="360"/>
          <w:tab w:val="num" w:pos="1080"/>
        </w:tabs>
        <w:ind w:left="1080"/>
        <w:jc w:val="both"/>
        <w:rPr>
          <w:rFonts w:ascii="Arial" w:hAnsi="Arial"/>
          <w:color w:val="000000"/>
          <w:sz w:val="24"/>
          <w:lang w:val="en-GB"/>
        </w:rPr>
      </w:pPr>
      <w:r>
        <w:rPr>
          <w:rFonts w:ascii="Arial" w:hAnsi="Arial"/>
          <w:color w:val="000000"/>
          <w:sz w:val="24"/>
          <w:lang w:val="en-GB"/>
        </w:rPr>
        <w:t>employed to drive as part of their normal duties</w:t>
      </w:r>
    </w:p>
    <w:p w:rsidR="00C24EAE" w:rsidRDefault="00C24EAE" w:rsidP="004F6A24">
      <w:pPr>
        <w:numPr>
          <w:ilvl w:val="0"/>
          <w:numId w:val="25"/>
        </w:numPr>
        <w:tabs>
          <w:tab w:val="clear" w:pos="360"/>
          <w:tab w:val="num" w:pos="1080"/>
        </w:tabs>
        <w:ind w:left="1080"/>
        <w:jc w:val="both"/>
        <w:rPr>
          <w:rFonts w:ascii="Arial" w:hAnsi="Arial"/>
          <w:color w:val="000000"/>
          <w:sz w:val="24"/>
          <w:lang w:val="en-GB"/>
        </w:rPr>
      </w:pPr>
      <w:r>
        <w:rPr>
          <w:rFonts w:ascii="Arial" w:hAnsi="Arial"/>
          <w:color w:val="000000"/>
          <w:sz w:val="24"/>
          <w:lang w:val="en-GB"/>
        </w:rPr>
        <w:t>operators of machinery</w:t>
      </w:r>
    </w:p>
    <w:p w:rsidR="00C24EAE" w:rsidRDefault="00C24EAE" w:rsidP="004F6A24">
      <w:pPr>
        <w:numPr>
          <w:ilvl w:val="0"/>
          <w:numId w:val="26"/>
        </w:numPr>
        <w:tabs>
          <w:tab w:val="clear" w:pos="360"/>
          <w:tab w:val="num" w:pos="1080"/>
        </w:tabs>
        <w:ind w:left="1080"/>
        <w:jc w:val="both"/>
        <w:rPr>
          <w:rFonts w:ascii="Arial" w:hAnsi="Arial"/>
          <w:color w:val="000000"/>
          <w:sz w:val="24"/>
          <w:lang w:val="en-GB"/>
        </w:rPr>
      </w:pPr>
      <w:r>
        <w:rPr>
          <w:rFonts w:ascii="Arial" w:hAnsi="Arial"/>
          <w:color w:val="000000"/>
          <w:sz w:val="24"/>
          <w:lang w:val="en-GB"/>
        </w:rPr>
        <w:t>employed to work with chemicals</w:t>
      </w:r>
    </w:p>
    <w:p w:rsidR="00C24EAE" w:rsidRDefault="00C24EAE" w:rsidP="004F6A24">
      <w:pPr>
        <w:numPr>
          <w:ilvl w:val="0"/>
          <w:numId w:val="27"/>
        </w:numPr>
        <w:tabs>
          <w:tab w:val="clear" w:pos="360"/>
          <w:tab w:val="num" w:pos="1080"/>
        </w:tabs>
        <w:ind w:left="1080"/>
        <w:jc w:val="both"/>
        <w:rPr>
          <w:rFonts w:ascii="Arial" w:hAnsi="Arial"/>
          <w:color w:val="000000"/>
          <w:sz w:val="24"/>
          <w:lang w:val="en-GB"/>
        </w:rPr>
      </w:pPr>
      <w:r>
        <w:rPr>
          <w:rFonts w:ascii="Arial" w:hAnsi="Arial"/>
          <w:color w:val="000000"/>
          <w:sz w:val="24"/>
          <w:lang w:val="en-GB"/>
        </w:rPr>
        <w:t>carers of children or vulnerable adults</w:t>
      </w:r>
    </w:p>
    <w:p w:rsidR="00C24EAE" w:rsidRDefault="00C24EAE">
      <w:pPr>
        <w:ind w:left="720" w:hanging="720"/>
        <w:jc w:val="both"/>
        <w:rPr>
          <w:rFonts w:ascii="Arial" w:hAnsi="Arial"/>
          <w:color w:val="000000"/>
          <w:sz w:val="24"/>
          <w:lang w:val="en-GB"/>
        </w:rPr>
      </w:pPr>
    </w:p>
    <w:p w:rsidR="00C24EAE" w:rsidRDefault="004F6A24" w:rsidP="00111816">
      <w:pPr>
        <w:ind w:left="720"/>
        <w:jc w:val="both"/>
        <w:rPr>
          <w:rFonts w:ascii="Arial" w:hAnsi="Arial"/>
          <w:color w:val="000000"/>
          <w:sz w:val="24"/>
          <w:lang w:val="en-GB"/>
        </w:rPr>
      </w:pPr>
      <w:r>
        <w:rPr>
          <w:rFonts w:ascii="Arial" w:hAnsi="Arial"/>
          <w:color w:val="000000"/>
          <w:sz w:val="24"/>
          <w:lang w:val="en-GB"/>
        </w:rPr>
        <w:t xml:space="preserve">should bear in mind </w:t>
      </w:r>
      <w:r w:rsidR="00C24EAE">
        <w:rPr>
          <w:rFonts w:ascii="Arial" w:hAnsi="Arial"/>
          <w:color w:val="000000"/>
          <w:sz w:val="24"/>
          <w:lang w:val="en-GB"/>
        </w:rPr>
        <w:t xml:space="preserve">drinking alcohol outside of the working day, e.g. in the evening, and whether this will have any </w:t>
      </w:r>
      <w:proofErr w:type="spellStart"/>
      <w:r w:rsidR="00C24EAE">
        <w:rPr>
          <w:rFonts w:ascii="Arial" w:hAnsi="Arial"/>
          <w:color w:val="000000"/>
          <w:sz w:val="24"/>
          <w:lang w:val="en-GB"/>
        </w:rPr>
        <w:t>affect</w:t>
      </w:r>
      <w:proofErr w:type="spellEnd"/>
      <w:r w:rsidR="00C24EAE">
        <w:rPr>
          <w:rFonts w:ascii="Arial" w:hAnsi="Arial"/>
          <w:color w:val="000000"/>
          <w:sz w:val="24"/>
          <w:lang w:val="en-GB"/>
        </w:rPr>
        <w:t xml:space="preserve"> on their performance or working ability the following day</w:t>
      </w:r>
      <w:r w:rsidR="00815EC1">
        <w:rPr>
          <w:rFonts w:ascii="Arial" w:hAnsi="Arial"/>
          <w:color w:val="000000"/>
          <w:sz w:val="24"/>
          <w:lang w:val="en-GB"/>
        </w:rPr>
        <w:t>.</w:t>
      </w:r>
    </w:p>
    <w:p w:rsidR="00111816" w:rsidRDefault="00111816" w:rsidP="00111816">
      <w:pPr>
        <w:ind w:left="720"/>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5.7</w:t>
      </w:r>
      <w:r>
        <w:rPr>
          <w:rFonts w:ascii="Arial" w:hAnsi="Arial"/>
          <w:sz w:val="24"/>
          <w:lang w:val="en-GB"/>
        </w:rPr>
        <w:tab/>
        <w:t xml:space="preserve">Employees should seek advice from their doctor or pharmacist where prescribed drugs or those bought over the counter have side effects which may impair their </w:t>
      </w:r>
      <w:r>
        <w:rPr>
          <w:rFonts w:ascii="Arial" w:hAnsi="Arial"/>
          <w:sz w:val="24"/>
          <w:lang w:val="en-GB"/>
        </w:rPr>
        <w:lastRenderedPageBreak/>
        <w:t xml:space="preserve">performance at work or endanger themselves and others.  Employees should make their </w:t>
      </w:r>
      <w:proofErr w:type="spellStart"/>
      <w:r>
        <w:rPr>
          <w:rFonts w:ascii="Arial" w:hAnsi="Arial"/>
          <w:sz w:val="24"/>
          <w:lang w:val="en-GB"/>
        </w:rPr>
        <w:t>headteacher</w:t>
      </w:r>
      <w:proofErr w:type="spellEnd"/>
      <w:r>
        <w:rPr>
          <w:rFonts w:ascii="Arial" w:hAnsi="Arial"/>
          <w:sz w:val="24"/>
          <w:lang w:val="en-GB"/>
        </w:rPr>
        <w:t>/manager aware of any medication they are taking if their performance or welfare at work is likely to be affected by the side effects.</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5.8</w:t>
      </w:r>
      <w:r>
        <w:rPr>
          <w:rFonts w:ascii="Arial" w:hAnsi="Arial"/>
          <w:sz w:val="24"/>
          <w:lang w:val="en-GB"/>
        </w:rPr>
        <w:tab/>
        <w:t xml:space="preserve">Any employee who is concerned about a work colleague and suspects that they may have a drug, alcohol or substance misuse problem should raise their concerns confidentially with their </w:t>
      </w:r>
      <w:proofErr w:type="spellStart"/>
      <w:r>
        <w:rPr>
          <w:rFonts w:ascii="Arial" w:hAnsi="Arial"/>
          <w:sz w:val="24"/>
          <w:lang w:val="en-GB"/>
        </w:rPr>
        <w:t>headteacher</w:t>
      </w:r>
      <w:proofErr w:type="spellEnd"/>
      <w:r>
        <w:rPr>
          <w:rFonts w:ascii="Arial" w:hAnsi="Arial"/>
          <w:sz w:val="24"/>
          <w:lang w:val="en-GB"/>
        </w:rPr>
        <w:t>/manager or with Human Resources.  If this suspicion is proven to be malicious or vexatious, disciplinary action may be considered.</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5.9</w:t>
      </w:r>
      <w:r>
        <w:rPr>
          <w:rFonts w:ascii="Arial" w:hAnsi="Arial"/>
          <w:sz w:val="24"/>
          <w:lang w:val="en-GB"/>
        </w:rPr>
        <w:tab/>
        <w:t>Employees who have a drug, alcohol or substance misuse problem are required to:</w:t>
      </w:r>
    </w:p>
    <w:p w:rsidR="00C24EAE" w:rsidRDefault="00C24EAE">
      <w:pPr>
        <w:jc w:val="both"/>
        <w:rPr>
          <w:rFonts w:ascii="Arial" w:hAnsi="Arial"/>
          <w:sz w:val="24"/>
          <w:lang w:val="en-GB"/>
        </w:rPr>
      </w:pPr>
    </w:p>
    <w:p w:rsidR="00C24EAE" w:rsidRDefault="00C24EAE" w:rsidP="004F6A24">
      <w:pPr>
        <w:numPr>
          <w:ilvl w:val="0"/>
          <w:numId w:val="5"/>
        </w:numPr>
        <w:tabs>
          <w:tab w:val="clear" w:pos="360"/>
          <w:tab w:val="num" w:pos="1080"/>
        </w:tabs>
        <w:ind w:left="1080"/>
        <w:jc w:val="both"/>
        <w:rPr>
          <w:rFonts w:ascii="Arial" w:hAnsi="Arial"/>
          <w:sz w:val="24"/>
          <w:lang w:val="en-GB"/>
        </w:rPr>
      </w:pPr>
      <w:r>
        <w:rPr>
          <w:rFonts w:ascii="Arial" w:hAnsi="Arial"/>
          <w:sz w:val="24"/>
          <w:lang w:val="en-GB"/>
        </w:rPr>
        <w:t xml:space="preserve">advise their </w:t>
      </w:r>
      <w:proofErr w:type="spellStart"/>
      <w:r>
        <w:rPr>
          <w:rFonts w:ascii="Arial" w:hAnsi="Arial"/>
          <w:sz w:val="24"/>
          <w:lang w:val="en-GB"/>
        </w:rPr>
        <w:t>headteache</w:t>
      </w:r>
      <w:proofErr w:type="spellEnd"/>
      <w:r>
        <w:rPr>
          <w:rFonts w:ascii="Arial" w:hAnsi="Arial"/>
          <w:sz w:val="24"/>
          <w:lang w:val="en-GB"/>
        </w:rPr>
        <w:t>/manager of the problem if it has a detrimental effect on either the health and safety of themselves or others, or affects their work performance and/or behaviour;</w:t>
      </w:r>
    </w:p>
    <w:p w:rsidR="00C24EAE" w:rsidRDefault="00C24EAE" w:rsidP="004F6A24">
      <w:pPr>
        <w:numPr>
          <w:ilvl w:val="0"/>
          <w:numId w:val="6"/>
        </w:numPr>
        <w:tabs>
          <w:tab w:val="clear" w:pos="360"/>
          <w:tab w:val="num" w:pos="1080"/>
        </w:tabs>
        <w:ind w:left="1080"/>
        <w:jc w:val="both"/>
        <w:rPr>
          <w:rFonts w:ascii="Arial" w:hAnsi="Arial"/>
          <w:sz w:val="24"/>
          <w:lang w:val="en-GB"/>
        </w:rPr>
      </w:pPr>
      <w:r>
        <w:rPr>
          <w:rFonts w:ascii="Arial" w:hAnsi="Arial"/>
          <w:sz w:val="24"/>
          <w:lang w:val="en-GB"/>
        </w:rPr>
        <w:t>seek and accept assistance either voluntarily or recommended by their manager and the Council’s Occupational Health service;</w:t>
      </w:r>
    </w:p>
    <w:p w:rsidR="00C24EAE" w:rsidRDefault="00C24EAE" w:rsidP="004F6A24">
      <w:pPr>
        <w:numPr>
          <w:ilvl w:val="0"/>
          <w:numId w:val="7"/>
        </w:numPr>
        <w:tabs>
          <w:tab w:val="clear" w:pos="360"/>
          <w:tab w:val="num" w:pos="1080"/>
        </w:tabs>
        <w:ind w:left="1080"/>
        <w:jc w:val="both"/>
        <w:rPr>
          <w:rFonts w:ascii="Arial" w:hAnsi="Arial"/>
          <w:sz w:val="24"/>
          <w:lang w:val="en-GB"/>
        </w:rPr>
      </w:pPr>
      <w:r>
        <w:rPr>
          <w:rFonts w:ascii="Arial" w:hAnsi="Arial"/>
          <w:sz w:val="24"/>
          <w:lang w:val="en-GB"/>
        </w:rPr>
        <w:t>restore their work performance and behaviour to an acceptable standard as soon as possible where there is a deterioration in performance and/or behaviour.</w:t>
      </w:r>
    </w:p>
    <w:p w:rsidR="00C24EAE" w:rsidRDefault="00C24EAE">
      <w:pPr>
        <w:jc w:val="both"/>
        <w:rPr>
          <w:rFonts w:ascii="Arial" w:hAnsi="Arial"/>
          <w:sz w:val="24"/>
          <w:lang w:val="en-GB"/>
        </w:rPr>
      </w:pPr>
    </w:p>
    <w:p w:rsidR="00C24EAE" w:rsidRDefault="00C24EAE">
      <w:pPr>
        <w:ind w:firstLine="720"/>
        <w:jc w:val="both"/>
        <w:rPr>
          <w:rFonts w:ascii="Arial" w:hAnsi="Arial"/>
          <w:b/>
          <w:sz w:val="24"/>
          <w:lang w:val="en-GB"/>
        </w:rPr>
      </w:pPr>
      <w:proofErr w:type="spellStart"/>
      <w:r>
        <w:rPr>
          <w:rFonts w:ascii="Arial" w:hAnsi="Arial"/>
          <w:b/>
          <w:sz w:val="24"/>
          <w:lang w:val="en-GB"/>
        </w:rPr>
        <w:t>Headteachers</w:t>
      </w:r>
      <w:proofErr w:type="spellEnd"/>
      <w:r>
        <w:rPr>
          <w:rFonts w:ascii="Arial" w:hAnsi="Arial"/>
          <w:b/>
          <w:sz w:val="24"/>
          <w:lang w:val="en-GB"/>
        </w:rPr>
        <w:t>/Managers</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5.10</w:t>
      </w:r>
      <w:r>
        <w:rPr>
          <w:rFonts w:ascii="Arial" w:hAnsi="Arial"/>
          <w:sz w:val="24"/>
          <w:lang w:val="en-GB"/>
        </w:rPr>
        <w:tab/>
        <w:t xml:space="preserve">In addition to the rules applied to all employees, </w:t>
      </w:r>
      <w:proofErr w:type="spellStart"/>
      <w:r>
        <w:rPr>
          <w:rFonts w:ascii="Arial" w:hAnsi="Arial"/>
          <w:sz w:val="24"/>
          <w:lang w:val="en-GB"/>
        </w:rPr>
        <w:t>headteachers</w:t>
      </w:r>
      <w:proofErr w:type="spellEnd"/>
      <w:r>
        <w:rPr>
          <w:rFonts w:ascii="Arial" w:hAnsi="Arial"/>
          <w:sz w:val="24"/>
          <w:lang w:val="en-GB"/>
        </w:rPr>
        <w:t>/managers must also ensure that:</w:t>
      </w:r>
    </w:p>
    <w:p w:rsidR="00C24EAE" w:rsidRDefault="00C24EAE">
      <w:pPr>
        <w:jc w:val="both"/>
        <w:rPr>
          <w:rFonts w:ascii="Arial" w:hAnsi="Arial"/>
          <w:sz w:val="24"/>
          <w:lang w:val="en-GB"/>
        </w:rPr>
      </w:pPr>
    </w:p>
    <w:p w:rsidR="00C24EAE" w:rsidRDefault="00C24EAE" w:rsidP="004F6A24">
      <w:pPr>
        <w:numPr>
          <w:ilvl w:val="0"/>
          <w:numId w:val="8"/>
        </w:numPr>
        <w:tabs>
          <w:tab w:val="clear" w:pos="360"/>
          <w:tab w:val="num" w:pos="1080"/>
        </w:tabs>
        <w:ind w:left="1080"/>
        <w:jc w:val="both"/>
        <w:rPr>
          <w:rFonts w:ascii="Arial" w:hAnsi="Arial"/>
          <w:sz w:val="24"/>
          <w:lang w:val="en-GB"/>
        </w:rPr>
      </w:pPr>
      <w:r>
        <w:rPr>
          <w:rFonts w:ascii="Arial" w:hAnsi="Arial"/>
          <w:sz w:val="24"/>
          <w:lang w:val="en-GB"/>
        </w:rPr>
        <w:t>if they suspect that an employee has a drug, alcohol or substance misuse problem, they make their concerns known to the employee as soon as possible;</w:t>
      </w:r>
    </w:p>
    <w:p w:rsidR="00C24EAE" w:rsidRDefault="00C24EAE">
      <w:pPr>
        <w:jc w:val="both"/>
        <w:rPr>
          <w:rFonts w:ascii="Arial" w:hAnsi="Arial"/>
          <w:sz w:val="24"/>
          <w:lang w:val="en-GB"/>
        </w:rPr>
      </w:pPr>
    </w:p>
    <w:p w:rsidR="00C24EAE" w:rsidRDefault="00C24EAE" w:rsidP="004F6A24">
      <w:pPr>
        <w:numPr>
          <w:ilvl w:val="0"/>
          <w:numId w:val="9"/>
        </w:numPr>
        <w:tabs>
          <w:tab w:val="clear" w:pos="360"/>
          <w:tab w:val="num" w:pos="1080"/>
        </w:tabs>
        <w:ind w:left="1080"/>
        <w:jc w:val="both"/>
        <w:rPr>
          <w:rFonts w:ascii="Arial" w:hAnsi="Arial"/>
          <w:sz w:val="24"/>
          <w:lang w:val="en-GB"/>
        </w:rPr>
      </w:pPr>
      <w:r>
        <w:rPr>
          <w:rFonts w:ascii="Arial" w:hAnsi="Arial"/>
          <w:sz w:val="24"/>
          <w:lang w:val="en-GB"/>
        </w:rPr>
        <w:t>if an employee admits to having a drug, alcohol or substance misuse problem, they are referred to the Council’s Occupational Health service and are given reasonable opportunity to receive help and support;</w:t>
      </w:r>
    </w:p>
    <w:p w:rsidR="00C24EAE" w:rsidRDefault="00C24EAE">
      <w:pPr>
        <w:jc w:val="both"/>
        <w:rPr>
          <w:rFonts w:ascii="Arial" w:hAnsi="Arial"/>
          <w:sz w:val="24"/>
          <w:lang w:val="en-GB"/>
        </w:rPr>
      </w:pPr>
    </w:p>
    <w:p w:rsidR="00C24EAE" w:rsidRDefault="00C24EAE" w:rsidP="004F6A24">
      <w:pPr>
        <w:numPr>
          <w:ilvl w:val="0"/>
          <w:numId w:val="10"/>
        </w:numPr>
        <w:tabs>
          <w:tab w:val="clear" w:pos="360"/>
          <w:tab w:val="num" w:pos="1080"/>
        </w:tabs>
        <w:ind w:left="1080"/>
        <w:jc w:val="both"/>
        <w:rPr>
          <w:rFonts w:ascii="Arial" w:hAnsi="Arial"/>
          <w:sz w:val="24"/>
          <w:lang w:val="en-GB"/>
        </w:rPr>
      </w:pPr>
      <w:r>
        <w:rPr>
          <w:rFonts w:ascii="Arial" w:hAnsi="Arial"/>
          <w:sz w:val="24"/>
          <w:lang w:val="en-GB"/>
        </w:rPr>
        <w:t>when an employee admits to having a problem or this is confirmed by an Occupational Health assessment, a risk assessment of their work is carried out to ascertain whether they are able to carry on in that role and control measures adopted to protect the employee and others;</w:t>
      </w:r>
    </w:p>
    <w:p w:rsidR="00C24EAE" w:rsidRDefault="00C24EAE">
      <w:pPr>
        <w:jc w:val="both"/>
        <w:rPr>
          <w:rFonts w:ascii="Arial" w:hAnsi="Arial"/>
          <w:sz w:val="24"/>
          <w:lang w:val="en-GB"/>
        </w:rPr>
      </w:pPr>
    </w:p>
    <w:p w:rsidR="00C24EAE" w:rsidRDefault="00C24EAE" w:rsidP="004F6A24">
      <w:pPr>
        <w:numPr>
          <w:ilvl w:val="0"/>
          <w:numId w:val="28"/>
        </w:numPr>
        <w:tabs>
          <w:tab w:val="clear" w:pos="360"/>
          <w:tab w:val="num" w:pos="1080"/>
        </w:tabs>
        <w:ind w:left="1080"/>
        <w:jc w:val="both"/>
        <w:rPr>
          <w:rFonts w:ascii="Arial" w:hAnsi="Arial"/>
          <w:sz w:val="24"/>
          <w:lang w:val="en-GB"/>
        </w:rPr>
      </w:pPr>
      <w:r>
        <w:rPr>
          <w:rFonts w:ascii="Arial" w:hAnsi="Arial"/>
          <w:sz w:val="24"/>
          <w:lang w:val="en-GB"/>
        </w:rPr>
        <w:t>disciplinary procedures are considered in accordance with section 7 of this policy;</w:t>
      </w:r>
    </w:p>
    <w:p w:rsidR="00C24EAE" w:rsidRDefault="00C24EAE">
      <w:pPr>
        <w:jc w:val="both"/>
        <w:rPr>
          <w:rFonts w:ascii="Arial" w:hAnsi="Arial"/>
          <w:sz w:val="24"/>
          <w:lang w:val="en-GB"/>
        </w:rPr>
      </w:pPr>
    </w:p>
    <w:p w:rsidR="00C24EAE" w:rsidRDefault="00C24EAE" w:rsidP="004F6A24">
      <w:pPr>
        <w:numPr>
          <w:ilvl w:val="0"/>
          <w:numId w:val="29"/>
        </w:numPr>
        <w:tabs>
          <w:tab w:val="clear" w:pos="360"/>
          <w:tab w:val="num" w:pos="1080"/>
        </w:tabs>
        <w:ind w:left="1080"/>
        <w:jc w:val="both"/>
        <w:rPr>
          <w:rFonts w:ascii="Arial" w:hAnsi="Arial"/>
          <w:sz w:val="24"/>
          <w:lang w:val="en-GB"/>
        </w:rPr>
      </w:pPr>
      <w:r>
        <w:rPr>
          <w:rFonts w:ascii="Arial" w:hAnsi="Arial"/>
          <w:sz w:val="24"/>
          <w:lang w:val="en-GB"/>
        </w:rPr>
        <w:t>other School policies and procedures are considered for dealing with employees’ conduct, attendance, performance and behaviour, and, where appropriate, used in conjunction with this policy;</w:t>
      </w:r>
    </w:p>
    <w:p w:rsidR="00C24EAE" w:rsidRDefault="00C24EAE">
      <w:pPr>
        <w:jc w:val="both"/>
        <w:rPr>
          <w:rFonts w:ascii="Arial" w:hAnsi="Arial"/>
          <w:sz w:val="24"/>
          <w:lang w:val="en-GB"/>
        </w:rPr>
      </w:pPr>
    </w:p>
    <w:p w:rsidR="00C24EAE" w:rsidRDefault="00C24EAE" w:rsidP="004F6A24">
      <w:pPr>
        <w:numPr>
          <w:ilvl w:val="0"/>
          <w:numId w:val="11"/>
        </w:numPr>
        <w:tabs>
          <w:tab w:val="clear" w:pos="360"/>
          <w:tab w:val="num" w:pos="1080"/>
        </w:tabs>
        <w:ind w:left="1080"/>
        <w:jc w:val="both"/>
        <w:rPr>
          <w:rFonts w:ascii="Arial" w:hAnsi="Arial"/>
          <w:sz w:val="24"/>
          <w:lang w:val="en-GB"/>
        </w:rPr>
      </w:pPr>
      <w:r>
        <w:rPr>
          <w:rFonts w:ascii="Arial" w:hAnsi="Arial"/>
          <w:sz w:val="24"/>
          <w:lang w:val="en-GB"/>
        </w:rPr>
        <w:lastRenderedPageBreak/>
        <w:t>any information divulged by an employee is kept confidential (unless this information is used as part of a formal procedure);</w:t>
      </w:r>
    </w:p>
    <w:p w:rsidR="00C24EAE" w:rsidRDefault="00C24EAE">
      <w:pPr>
        <w:jc w:val="both"/>
        <w:rPr>
          <w:rFonts w:ascii="Arial" w:hAnsi="Arial"/>
          <w:sz w:val="24"/>
          <w:lang w:val="en-GB"/>
        </w:rPr>
      </w:pPr>
    </w:p>
    <w:p w:rsidR="00C24EAE" w:rsidRDefault="00C24EAE" w:rsidP="004F6A24">
      <w:pPr>
        <w:numPr>
          <w:ilvl w:val="0"/>
          <w:numId w:val="12"/>
        </w:numPr>
        <w:tabs>
          <w:tab w:val="clear" w:pos="360"/>
          <w:tab w:val="num" w:pos="1080"/>
        </w:tabs>
        <w:ind w:left="1080"/>
        <w:jc w:val="both"/>
        <w:rPr>
          <w:rFonts w:ascii="Arial" w:hAnsi="Arial"/>
          <w:sz w:val="24"/>
          <w:lang w:val="en-GB"/>
        </w:rPr>
      </w:pPr>
      <w:r>
        <w:rPr>
          <w:rFonts w:ascii="Arial" w:hAnsi="Arial"/>
          <w:sz w:val="24"/>
          <w:lang w:val="en-GB"/>
        </w:rPr>
        <w:t>guidance and assistance is requested from the Occupational Health service and Human Resources at any time in determining an appropriate course of action.</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5.11</w:t>
      </w:r>
      <w:r>
        <w:rPr>
          <w:rFonts w:ascii="Arial" w:hAnsi="Arial"/>
          <w:sz w:val="24"/>
          <w:lang w:val="en-GB"/>
        </w:rPr>
        <w:tab/>
        <w:t xml:space="preserve">If an employee presents themselves for work and their </w:t>
      </w:r>
      <w:proofErr w:type="spellStart"/>
      <w:r>
        <w:rPr>
          <w:rFonts w:ascii="Arial" w:hAnsi="Arial"/>
          <w:sz w:val="24"/>
          <w:lang w:val="en-GB"/>
        </w:rPr>
        <w:t>headteacher</w:t>
      </w:r>
      <w:proofErr w:type="spellEnd"/>
      <w:r>
        <w:rPr>
          <w:rFonts w:ascii="Arial" w:hAnsi="Arial"/>
          <w:sz w:val="24"/>
          <w:lang w:val="en-GB"/>
        </w:rPr>
        <w:t xml:space="preserve">/manager suspects that they are under the influence of drugs, alcohol or other substances, to the extent that they are a hazard to themselves or others and/or their work is impaired, the employee should be suspended from duty pending an investigation in line with the School’s Disciplinary Procedure.  This is a breach of  School rules and may constitute gross misconduct.  The investigation will determine the appropriate course of action, for example, disciplinary action and/or support/treatment.  This still applies if the employee is already in receipt of support/treatment for a drug, alcohol or substance misuse problem.  If the </w:t>
      </w:r>
      <w:proofErr w:type="spellStart"/>
      <w:r>
        <w:rPr>
          <w:rFonts w:ascii="Arial" w:hAnsi="Arial"/>
          <w:sz w:val="24"/>
          <w:lang w:val="en-GB"/>
        </w:rPr>
        <w:t>headteacher</w:t>
      </w:r>
      <w:proofErr w:type="spellEnd"/>
      <w:r>
        <w:rPr>
          <w:rFonts w:ascii="Arial" w:hAnsi="Arial"/>
          <w:sz w:val="24"/>
          <w:lang w:val="en-GB"/>
        </w:rPr>
        <w:t xml:space="preserve">/manager suspects that the employee is likely to attempt to drive their vehicle, the </w:t>
      </w:r>
      <w:proofErr w:type="spellStart"/>
      <w:r>
        <w:rPr>
          <w:rFonts w:ascii="Arial" w:hAnsi="Arial"/>
          <w:sz w:val="24"/>
          <w:lang w:val="en-GB"/>
        </w:rPr>
        <w:t>headteacher</w:t>
      </w:r>
      <w:proofErr w:type="spellEnd"/>
      <w:r>
        <w:rPr>
          <w:rFonts w:ascii="Arial" w:hAnsi="Arial"/>
          <w:sz w:val="24"/>
          <w:lang w:val="en-GB"/>
        </w:rPr>
        <w:t xml:space="preserve">/manager should try to make other arrangements to escort the employee home, for example, order a taxi.  However, it must be stressed that the responsibility is on the employee (and not the </w:t>
      </w:r>
      <w:proofErr w:type="spellStart"/>
      <w:r>
        <w:rPr>
          <w:rFonts w:ascii="Arial" w:hAnsi="Arial"/>
          <w:sz w:val="24"/>
          <w:lang w:val="en-GB"/>
        </w:rPr>
        <w:t>headteacher</w:t>
      </w:r>
      <w:proofErr w:type="spellEnd"/>
      <w:r>
        <w:rPr>
          <w:rFonts w:ascii="Arial" w:hAnsi="Arial"/>
          <w:sz w:val="24"/>
          <w:lang w:val="en-GB"/>
        </w:rPr>
        <w:t>/manager) to get themselves home in a safe and legal manner.</w:t>
      </w:r>
    </w:p>
    <w:p w:rsidR="00C24EAE" w:rsidRDefault="00C24EAE">
      <w:pPr>
        <w:jc w:val="both"/>
        <w:rPr>
          <w:rFonts w:ascii="Arial" w:hAnsi="Arial"/>
          <w:sz w:val="24"/>
          <w:lang w:val="en-GB"/>
        </w:rPr>
      </w:pPr>
    </w:p>
    <w:p w:rsidR="00C24EAE" w:rsidRDefault="00C24EAE">
      <w:pPr>
        <w:jc w:val="both"/>
        <w:rPr>
          <w:rFonts w:ascii="Arial" w:hAnsi="Arial"/>
          <w:b/>
          <w:sz w:val="24"/>
          <w:lang w:val="en-GB"/>
        </w:rPr>
      </w:pPr>
      <w:r>
        <w:rPr>
          <w:rFonts w:ascii="Arial" w:hAnsi="Arial"/>
          <w:b/>
          <w:sz w:val="24"/>
          <w:lang w:val="en-GB"/>
        </w:rPr>
        <w:t>6.</w:t>
      </w:r>
      <w:r>
        <w:rPr>
          <w:rFonts w:ascii="Arial" w:hAnsi="Arial"/>
          <w:b/>
          <w:sz w:val="24"/>
          <w:lang w:val="en-GB"/>
        </w:rPr>
        <w:tab/>
      </w:r>
      <w:r>
        <w:rPr>
          <w:rFonts w:ascii="Arial" w:hAnsi="Arial"/>
          <w:b/>
          <w:sz w:val="24"/>
          <w:u w:val="single"/>
          <w:lang w:val="en-GB"/>
        </w:rPr>
        <w:t>‘WITH CAUSE’ TESTING</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6.1</w:t>
      </w:r>
      <w:r>
        <w:rPr>
          <w:rFonts w:ascii="Arial" w:hAnsi="Arial"/>
          <w:sz w:val="24"/>
          <w:lang w:val="en-GB"/>
        </w:rPr>
        <w:tab/>
        <w:t xml:space="preserve">All employees may be asked to undertake a ‘with cause’ test.  ‘With cause’ means that there is a reason/justification for the test (see below), rather than it being purely random.  An employee cannot be forced to undertake a test, however, failure to respond to a request for testing, or to provide the necessary samples, will be taken into consideration by the </w:t>
      </w:r>
      <w:proofErr w:type="spellStart"/>
      <w:r>
        <w:rPr>
          <w:rFonts w:ascii="Arial" w:hAnsi="Arial"/>
          <w:sz w:val="24"/>
          <w:lang w:val="en-GB"/>
        </w:rPr>
        <w:t>headteacher</w:t>
      </w:r>
      <w:proofErr w:type="spellEnd"/>
      <w:r>
        <w:rPr>
          <w:rFonts w:ascii="Arial" w:hAnsi="Arial"/>
          <w:sz w:val="24"/>
          <w:lang w:val="en-GB"/>
        </w:rPr>
        <w:t>/manager (together with the employee’s reasons) when deciding on a way forward.  There are two specific circumstances where testing procedures are likely to be invoked:</w:t>
      </w:r>
    </w:p>
    <w:p w:rsidR="00C24EAE" w:rsidRDefault="00C24EAE">
      <w:pPr>
        <w:jc w:val="both"/>
        <w:rPr>
          <w:rFonts w:ascii="Arial" w:hAnsi="Arial"/>
          <w:sz w:val="24"/>
          <w:lang w:val="en-GB"/>
        </w:rPr>
      </w:pPr>
    </w:p>
    <w:p w:rsidR="00C24EAE" w:rsidRDefault="00C24EAE" w:rsidP="004F6A24">
      <w:pPr>
        <w:numPr>
          <w:ilvl w:val="0"/>
          <w:numId w:val="31"/>
        </w:numPr>
        <w:jc w:val="both"/>
        <w:rPr>
          <w:rFonts w:ascii="Arial" w:hAnsi="Arial"/>
          <w:sz w:val="24"/>
          <w:lang w:val="en-GB"/>
        </w:rPr>
      </w:pPr>
      <w:r>
        <w:rPr>
          <w:rFonts w:ascii="Arial" w:hAnsi="Arial"/>
          <w:b/>
          <w:sz w:val="24"/>
          <w:lang w:val="en-GB"/>
        </w:rPr>
        <w:t>When an individual’s appearance or behaviour gives rise to suspicion</w:t>
      </w:r>
    </w:p>
    <w:p w:rsidR="00C24EAE" w:rsidRDefault="00C24EAE">
      <w:pPr>
        <w:jc w:val="both"/>
        <w:rPr>
          <w:rFonts w:ascii="Arial" w:hAnsi="Arial"/>
          <w:sz w:val="24"/>
          <w:lang w:val="en-GB"/>
        </w:rPr>
      </w:pPr>
    </w:p>
    <w:p w:rsidR="00C24EAE" w:rsidRDefault="00C24EAE">
      <w:pPr>
        <w:ind w:left="1440"/>
        <w:jc w:val="both"/>
        <w:rPr>
          <w:rFonts w:ascii="Arial" w:hAnsi="Arial"/>
          <w:sz w:val="24"/>
          <w:lang w:val="en-GB"/>
        </w:rPr>
      </w:pPr>
      <w:r>
        <w:rPr>
          <w:rFonts w:ascii="Arial" w:hAnsi="Arial"/>
          <w:sz w:val="24"/>
          <w:lang w:val="en-GB"/>
        </w:rPr>
        <w:t>Any judgement must be based on objective evidence that may suggest drug, alcohol or substance use.</w:t>
      </w:r>
    </w:p>
    <w:p w:rsidR="00C24EAE" w:rsidRDefault="00C24EAE">
      <w:pPr>
        <w:jc w:val="both"/>
        <w:rPr>
          <w:rFonts w:ascii="Arial" w:hAnsi="Arial"/>
          <w:sz w:val="24"/>
          <w:lang w:val="en-GB"/>
        </w:rPr>
      </w:pPr>
    </w:p>
    <w:p w:rsidR="00C24EAE" w:rsidRDefault="00C24EAE">
      <w:pPr>
        <w:ind w:firstLine="720"/>
        <w:jc w:val="both"/>
        <w:rPr>
          <w:rFonts w:ascii="Arial" w:hAnsi="Arial"/>
          <w:b/>
          <w:sz w:val="24"/>
          <w:lang w:val="en-GB"/>
        </w:rPr>
      </w:pPr>
      <w:r>
        <w:rPr>
          <w:rFonts w:ascii="Arial" w:hAnsi="Arial"/>
          <w:b/>
          <w:sz w:val="24"/>
          <w:lang w:val="en-GB"/>
        </w:rPr>
        <w:t>ii)</w:t>
      </w:r>
      <w:r>
        <w:rPr>
          <w:rFonts w:ascii="Arial" w:hAnsi="Arial"/>
          <w:b/>
          <w:sz w:val="24"/>
          <w:lang w:val="en-GB"/>
        </w:rPr>
        <w:tab/>
        <w:t>Following an incident or accident on site</w:t>
      </w:r>
    </w:p>
    <w:p w:rsidR="00C24EAE" w:rsidRDefault="00C24EAE">
      <w:pPr>
        <w:jc w:val="both"/>
        <w:rPr>
          <w:rFonts w:ascii="Arial" w:hAnsi="Arial"/>
          <w:sz w:val="24"/>
          <w:lang w:val="en-GB"/>
        </w:rPr>
      </w:pPr>
    </w:p>
    <w:p w:rsidR="00C24EAE" w:rsidRDefault="00C24EAE">
      <w:pPr>
        <w:ind w:left="1440"/>
        <w:jc w:val="both"/>
        <w:rPr>
          <w:rFonts w:ascii="Arial" w:hAnsi="Arial"/>
          <w:sz w:val="24"/>
          <w:lang w:val="en-GB"/>
        </w:rPr>
      </w:pPr>
      <w:r>
        <w:rPr>
          <w:rFonts w:ascii="Arial" w:hAnsi="Arial"/>
          <w:sz w:val="24"/>
          <w:lang w:val="en-GB"/>
        </w:rPr>
        <w:t>If there are reasonable grounds for suspicion or to suggest that the employee involved might be under the influence of drugs, alcohol or other substances.</w:t>
      </w:r>
    </w:p>
    <w:p w:rsidR="00C24EAE" w:rsidRDefault="00C24EAE">
      <w:pPr>
        <w:jc w:val="both"/>
        <w:rPr>
          <w:rFonts w:ascii="Arial" w:hAnsi="Arial"/>
          <w:sz w:val="24"/>
          <w:lang w:val="en-GB"/>
        </w:rPr>
      </w:pPr>
    </w:p>
    <w:p w:rsidR="00C24EAE" w:rsidRDefault="00C24EAE">
      <w:pPr>
        <w:ind w:left="1440"/>
        <w:jc w:val="both"/>
        <w:rPr>
          <w:rFonts w:ascii="Arial" w:hAnsi="Arial"/>
          <w:sz w:val="24"/>
          <w:lang w:val="en-GB"/>
        </w:rPr>
      </w:pPr>
      <w:r>
        <w:rPr>
          <w:rFonts w:ascii="Arial" w:hAnsi="Arial"/>
          <w:sz w:val="24"/>
          <w:lang w:val="en-GB"/>
        </w:rPr>
        <w:t xml:space="preserve">The wellbeing of the employee will be of paramount importance and a test will only be requested when the employee is judged to be stable.  In the event that it is impossible to undertake a test, and if an investigation into the </w:t>
      </w:r>
      <w:r>
        <w:rPr>
          <w:rFonts w:ascii="Arial" w:hAnsi="Arial"/>
          <w:sz w:val="24"/>
          <w:lang w:val="en-GB"/>
        </w:rPr>
        <w:lastRenderedPageBreak/>
        <w:t>incident/accident reveals that there are grounds to believe that the employee may have been under the influence of drugs, alcohol or other substances at the time of the incident/accident, he/she may, on return to work, be asked to undertake periodic unannounced testing during a defined review period.</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6.2</w:t>
      </w:r>
      <w:r>
        <w:rPr>
          <w:rFonts w:ascii="Arial" w:hAnsi="Arial"/>
          <w:sz w:val="24"/>
          <w:lang w:val="en-GB"/>
        </w:rPr>
        <w:tab/>
        <w:t xml:space="preserve">The decision to request a test will normally be taken by a </w:t>
      </w:r>
      <w:proofErr w:type="spellStart"/>
      <w:r>
        <w:rPr>
          <w:rFonts w:ascii="Arial" w:hAnsi="Arial"/>
          <w:sz w:val="24"/>
          <w:lang w:val="en-GB"/>
        </w:rPr>
        <w:t>headteacher</w:t>
      </w:r>
      <w:proofErr w:type="spellEnd"/>
      <w:r>
        <w:rPr>
          <w:rFonts w:ascii="Arial" w:hAnsi="Arial"/>
          <w:sz w:val="24"/>
          <w:lang w:val="en-GB"/>
        </w:rPr>
        <w:t>/manager following discussion with Human Resources.</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6.3</w:t>
      </w:r>
      <w:r>
        <w:rPr>
          <w:rFonts w:ascii="Arial" w:hAnsi="Arial"/>
          <w:sz w:val="24"/>
          <w:lang w:val="en-GB"/>
        </w:rPr>
        <w:tab/>
        <w:t xml:space="preserve">Prior to a test, the employee will be required to complete </w:t>
      </w:r>
      <w:r w:rsidRPr="00FA0771">
        <w:rPr>
          <w:rFonts w:ascii="Arial" w:hAnsi="Arial"/>
          <w:sz w:val="24"/>
          <w:lang w:val="en-GB"/>
        </w:rPr>
        <w:t>a pre-test form</w:t>
      </w:r>
      <w:r>
        <w:rPr>
          <w:rFonts w:ascii="Arial" w:hAnsi="Arial"/>
          <w:sz w:val="24"/>
          <w:lang w:val="en-GB"/>
        </w:rPr>
        <w:t xml:space="preserve"> disclosing any recent consumption of drugs or medication.  It is essential that any drugs, either prescribed by a GP or bought ‘over the counter’, are disclosed as these may interfere with the testing procedure and produce misleading results.</w:t>
      </w:r>
    </w:p>
    <w:p w:rsidR="00C24EAE" w:rsidRDefault="00C24EAE">
      <w:pPr>
        <w:jc w:val="both"/>
        <w:rPr>
          <w:rFonts w:ascii="Arial" w:hAnsi="Arial"/>
          <w:sz w:val="24"/>
          <w:lang w:val="en-GB"/>
        </w:rPr>
      </w:pPr>
    </w:p>
    <w:p w:rsidR="00C24EAE" w:rsidRDefault="00C24EAE">
      <w:pPr>
        <w:jc w:val="both"/>
        <w:rPr>
          <w:rFonts w:ascii="Arial" w:hAnsi="Arial"/>
          <w:sz w:val="24"/>
          <w:lang w:val="en-GB"/>
        </w:rPr>
      </w:pPr>
      <w:r>
        <w:rPr>
          <w:rFonts w:ascii="Arial" w:hAnsi="Arial"/>
          <w:sz w:val="24"/>
          <w:lang w:val="en-GB"/>
        </w:rPr>
        <w:t>6.4</w:t>
      </w:r>
      <w:r>
        <w:rPr>
          <w:rFonts w:ascii="Arial" w:hAnsi="Arial"/>
          <w:sz w:val="24"/>
          <w:lang w:val="en-GB"/>
        </w:rPr>
        <w:tab/>
        <w:t>The following tests will be carried out:</w:t>
      </w:r>
    </w:p>
    <w:p w:rsidR="00C24EAE" w:rsidRDefault="00C24EAE">
      <w:pPr>
        <w:jc w:val="both"/>
        <w:rPr>
          <w:rFonts w:ascii="Arial" w:hAnsi="Arial"/>
          <w:sz w:val="24"/>
          <w:lang w:val="en-GB"/>
        </w:rPr>
      </w:pPr>
    </w:p>
    <w:p w:rsidR="00C24EAE" w:rsidRDefault="00C24EAE" w:rsidP="004F6A24">
      <w:pPr>
        <w:numPr>
          <w:ilvl w:val="0"/>
          <w:numId w:val="32"/>
        </w:numPr>
        <w:tabs>
          <w:tab w:val="clear" w:pos="360"/>
          <w:tab w:val="num" w:pos="1080"/>
        </w:tabs>
        <w:ind w:left="1080"/>
        <w:jc w:val="both"/>
        <w:rPr>
          <w:rFonts w:ascii="Arial" w:hAnsi="Arial"/>
          <w:sz w:val="24"/>
          <w:lang w:val="en-GB"/>
        </w:rPr>
      </w:pPr>
      <w:r>
        <w:rPr>
          <w:rFonts w:ascii="Arial" w:hAnsi="Arial"/>
          <w:sz w:val="24"/>
          <w:lang w:val="en-GB"/>
        </w:rPr>
        <w:t>Alcohol - breath test</w:t>
      </w:r>
    </w:p>
    <w:p w:rsidR="00C24EAE" w:rsidRDefault="00C24EAE" w:rsidP="004F6A24">
      <w:pPr>
        <w:numPr>
          <w:ilvl w:val="0"/>
          <w:numId w:val="32"/>
        </w:numPr>
        <w:tabs>
          <w:tab w:val="clear" w:pos="360"/>
          <w:tab w:val="num" w:pos="1080"/>
        </w:tabs>
        <w:ind w:left="1080"/>
        <w:jc w:val="both"/>
        <w:rPr>
          <w:rFonts w:ascii="Arial" w:hAnsi="Arial"/>
          <w:sz w:val="24"/>
          <w:lang w:val="en-GB"/>
        </w:rPr>
      </w:pPr>
      <w:r>
        <w:rPr>
          <w:rFonts w:ascii="Arial" w:hAnsi="Arial"/>
          <w:sz w:val="24"/>
          <w:lang w:val="en-GB"/>
        </w:rPr>
        <w:t xml:space="preserve">Drugs - urine </w:t>
      </w:r>
      <w:r w:rsidR="00685EBD">
        <w:rPr>
          <w:rFonts w:ascii="Arial" w:hAnsi="Arial"/>
          <w:sz w:val="24"/>
          <w:lang w:val="en-GB"/>
        </w:rPr>
        <w:t xml:space="preserve">and saliva </w:t>
      </w:r>
      <w:r>
        <w:rPr>
          <w:rFonts w:ascii="Arial" w:hAnsi="Arial"/>
          <w:sz w:val="24"/>
          <w:lang w:val="en-GB"/>
        </w:rPr>
        <w:t>sample</w:t>
      </w:r>
    </w:p>
    <w:p w:rsidR="00C24EAE" w:rsidRDefault="00C24EAE">
      <w:pPr>
        <w:jc w:val="both"/>
        <w:rPr>
          <w:rFonts w:ascii="Arial" w:hAnsi="Arial"/>
          <w:sz w:val="24"/>
          <w:lang w:val="en-GB"/>
        </w:rPr>
      </w:pPr>
    </w:p>
    <w:p w:rsidR="00C24EAE" w:rsidRDefault="00C24EAE">
      <w:pPr>
        <w:ind w:firstLine="720"/>
        <w:jc w:val="both"/>
        <w:rPr>
          <w:rFonts w:ascii="Arial" w:hAnsi="Arial"/>
          <w:sz w:val="24"/>
          <w:lang w:val="en-GB"/>
        </w:rPr>
      </w:pPr>
      <w:r>
        <w:rPr>
          <w:rFonts w:ascii="Arial" w:hAnsi="Arial"/>
          <w:sz w:val="24"/>
          <w:lang w:val="en-GB"/>
        </w:rPr>
        <w:t>At no time will a blood sample need to be taken.</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6.5</w:t>
      </w:r>
      <w:r>
        <w:rPr>
          <w:rFonts w:ascii="Arial" w:hAnsi="Arial"/>
          <w:sz w:val="24"/>
          <w:lang w:val="en-GB"/>
        </w:rPr>
        <w:tab/>
        <w:t xml:space="preserve">Due to the School’s stance on alcohol and substance use when at work or reporting for work, any trace of alcohol or substances will be considered a positive reading.  However, this test result will form part of an overall occupational health assessment, and will be taken into account with other relevant factors when determining further action.  </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6.6</w:t>
      </w:r>
      <w:r>
        <w:rPr>
          <w:rFonts w:ascii="Arial" w:hAnsi="Arial"/>
          <w:sz w:val="24"/>
          <w:lang w:val="en-GB"/>
        </w:rPr>
        <w:tab/>
        <w:t>It may be necessary that following the assessment, the employee is suspended from duty, on full pay, whilst further investigation is undertaken (including waiting until confirmation of the test result is known).</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6.7</w:t>
      </w:r>
      <w:r>
        <w:rPr>
          <w:rFonts w:ascii="Arial" w:hAnsi="Arial"/>
          <w:sz w:val="24"/>
          <w:lang w:val="en-GB"/>
        </w:rPr>
        <w:tab/>
        <w:t>All tests will be carried out through the Council’s Occupational Health service</w:t>
      </w:r>
      <w:r w:rsidR="00685EBD">
        <w:rPr>
          <w:rFonts w:ascii="Arial" w:hAnsi="Arial"/>
          <w:sz w:val="24"/>
          <w:lang w:val="en-GB"/>
        </w:rPr>
        <w:t xml:space="preserve"> or appropriate designated testing service identified by Occupational Health</w:t>
      </w:r>
      <w:r>
        <w:rPr>
          <w:rFonts w:ascii="Arial" w:hAnsi="Arial"/>
          <w:sz w:val="24"/>
          <w:lang w:val="en-GB"/>
        </w:rPr>
        <w:t xml:space="preserve">.  </w:t>
      </w:r>
      <w:r w:rsidRPr="00FA0771">
        <w:rPr>
          <w:rFonts w:ascii="Arial" w:hAnsi="Arial"/>
          <w:sz w:val="24"/>
          <w:lang w:val="en-GB"/>
        </w:rPr>
        <w:t>However, where the need for a test arises outside of their opening hours,</w:t>
      </w:r>
      <w:r w:rsidR="00685EBD">
        <w:rPr>
          <w:rFonts w:ascii="Arial" w:hAnsi="Arial"/>
          <w:sz w:val="24"/>
          <w:lang w:val="en-GB"/>
        </w:rPr>
        <w:t xml:space="preserve"> arrangements will be made for either the designated testing service or a member of Occupational Health to attend the location identified by the School.  </w:t>
      </w:r>
      <w:r w:rsidRPr="00FA0771">
        <w:rPr>
          <w:rFonts w:ascii="Arial" w:hAnsi="Arial"/>
          <w:sz w:val="24"/>
          <w:lang w:val="en-GB"/>
        </w:rPr>
        <w:t xml:space="preserve">  Further information is available from Human Resources.</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6.8</w:t>
      </w:r>
      <w:r>
        <w:rPr>
          <w:rFonts w:ascii="Arial" w:hAnsi="Arial"/>
          <w:sz w:val="24"/>
          <w:lang w:val="en-GB"/>
        </w:rPr>
        <w:tab/>
        <w:t>A conclusive test result will not always be necessary when taking action against an employee.  The absence of such a result will not prevent the School from invoking its various policies and procedures, provided that there are reasonable grounds.</w:t>
      </w:r>
    </w:p>
    <w:p w:rsidR="00C24EAE" w:rsidRDefault="00C24EAE">
      <w:pPr>
        <w:jc w:val="both"/>
        <w:rPr>
          <w:rFonts w:ascii="Arial" w:hAnsi="Arial"/>
          <w:sz w:val="24"/>
          <w:lang w:val="en-GB"/>
        </w:rPr>
      </w:pPr>
    </w:p>
    <w:p w:rsidR="00C24EAE" w:rsidRDefault="00C24EAE">
      <w:pPr>
        <w:jc w:val="both"/>
        <w:rPr>
          <w:rFonts w:ascii="Arial" w:hAnsi="Arial"/>
          <w:b/>
          <w:sz w:val="24"/>
          <w:lang w:val="en-GB"/>
        </w:rPr>
      </w:pPr>
      <w:r>
        <w:rPr>
          <w:rFonts w:ascii="Arial" w:hAnsi="Arial"/>
          <w:b/>
          <w:sz w:val="24"/>
          <w:lang w:val="en-GB"/>
        </w:rPr>
        <w:t>7.</w:t>
      </w:r>
      <w:r>
        <w:rPr>
          <w:rFonts w:ascii="Arial" w:hAnsi="Arial"/>
          <w:b/>
          <w:sz w:val="24"/>
          <w:lang w:val="en-GB"/>
        </w:rPr>
        <w:tab/>
      </w:r>
      <w:r>
        <w:rPr>
          <w:rFonts w:ascii="Arial" w:hAnsi="Arial"/>
          <w:b/>
          <w:sz w:val="24"/>
          <w:u w:val="single"/>
          <w:lang w:val="en-GB"/>
        </w:rPr>
        <w:t>DISCIPLINE</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lastRenderedPageBreak/>
        <w:t>7.1</w:t>
      </w:r>
      <w:r>
        <w:rPr>
          <w:rFonts w:ascii="Arial" w:hAnsi="Arial"/>
          <w:sz w:val="24"/>
          <w:lang w:val="en-GB"/>
        </w:rPr>
        <w:tab/>
        <w:t>The School’s Disciplinary Procedure may be invoked following a breach of the rules in this policy and also under the following circumstances as appropriate:</w:t>
      </w:r>
    </w:p>
    <w:p w:rsidR="00C24EAE" w:rsidRDefault="00C24EAE">
      <w:pPr>
        <w:jc w:val="both"/>
        <w:rPr>
          <w:rFonts w:ascii="Arial" w:hAnsi="Arial"/>
          <w:sz w:val="24"/>
          <w:lang w:val="en-GB"/>
        </w:rPr>
      </w:pPr>
    </w:p>
    <w:p w:rsidR="00C24EAE" w:rsidRDefault="00C24EAE" w:rsidP="004F6A24">
      <w:pPr>
        <w:numPr>
          <w:ilvl w:val="0"/>
          <w:numId w:val="20"/>
        </w:numPr>
        <w:tabs>
          <w:tab w:val="clear" w:pos="360"/>
          <w:tab w:val="num" w:pos="1080"/>
        </w:tabs>
        <w:ind w:left="1080"/>
        <w:jc w:val="both"/>
        <w:rPr>
          <w:rFonts w:ascii="Arial" w:hAnsi="Arial"/>
          <w:sz w:val="24"/>
          <w:lang w:val="en-GB"/>
        </w:rPr>
      </w:pPr>
      <w:r>
        <w:rPr>
          <w:rFonts w:ascii="Arial" w:hAnsi="Arial"/>
          <w:sz w:val="24"/>
          <w:lang w:val="en-GB"/>
        </w:rPr>
        <w:t>where an employee denies having a drug, alcohol or substance misuse problem but there is clear evidence to suggest that a problem exists (for example, a positive test);</w:t>
      </w:r>
    </w:p>
    <w:p w:rsidR="00C24EAE" w:rsidRDefault="00C24EAE">
      <w:pPr>
        <w:jc w:val="both"/>
        <w:rPr>
          <w:rFonts w:ascii="Arial" w:hAnsi="Arial"/>
          <w:sz w:val="24"/>
          <w:lang w:val="en-GB"/>
        </w:rPr>
      </w:pPr>
    </w:p>
    <w:p w:rsidR="00C24EAE" w:rsidRDefault="00C24EAE" w:rsidP="004F6A24">
      <w:pPr>
        <w:numPr>
          <w:ilvl w:val="0"/>
          <w:numId w:val="13"/>
        </w:numPr>
        <w:tabs>
          <w:tab w:val="clear" w:pos="360"/>
          <w:tab w:val="num" w:pos="1080"/>
        </w:tabs>
        <w:ind w:left="1080"/>
        <w:jc w:val="both"/>
        <w:rPr>
          <w:rFonts w:ascii="Arial" w:hAnsi="Arial"/>
          <w:sz w:val="24"/>
          <w:lang w:val="en-GB"/>
        </w:rPr>
      </w:pPr>
      <w:r>
        <w:rPr>
          <w:rFonts w:ascii="Arial" w:hAnsi="Arial"/>
          <w:sz w:val="24"/>
          <w:lang w:val="en-GB"/>
        </w:rPr>
        <w:t>where an employee fails to take up the support and treatment made available to them and/or following treatment there is no sustained improvement in performance/conduct;</w:t>
      </w:r>
    </w:p>
    <w:p w:rsidR="00C24EAE" w:rsidRDefault="00C24EAE">
      <w:pPr>
        <w:jc w:val="both"/>
        <w:rPr>
          <w:rFonts w:ascii="Arial" w:hAnsi="Arial"/>
          <w:sz w:val="24"/>
          <w:lang w:val="en-GB"/>
        </w:rPr>
      </w:pPr>
    </w:p>
    <w:p w:rsidR="00C24EAE" w:rsidRDefault="00C24EAE" w:rsidP="004F6A24">
      <w:pPr>
        <w:numPr>
          <w:ilvl w:val="0"/>
          <w:numId w:val="14"/>
        </w:numPr>
        <w:tabs>
          <w:tab w:val="clear" w:pos="360"/>
          <w:tab w:val="num" w:pos="1080"/>
        </w:tabs>
        <w:ind w:left="1080"/>
        <w:jc w:val="both"/>
        <w:rPr>
          <w:rFonts w:ascii="Arial" w:hAnsi="Arial"/>
          <w:sz w:val="24"/>
          <w:lang w:val="en-GB"/>
        </w:rPr>
      </w:pPr>
      <w:r>
        <w:rPr>
          <w:rFonts w:ascii="Arial" w:hAnsi="Arial"/>
          <w:sz w:val="24"/>
          <w:lang w:val="en-GB"/>
        </w:rPr>
        <w:t>where an employee commits a serious act of misconduct whilst under the influence of drugs, alcohol or other substances;</w:t>
      </w:r>
    </w:p>
    <w:p w:rsidR="00C24EAE" w:rsidRDefault="00C24EAE">
      <w:pPr>
        <w:jc w:val="both"/>
        <w:rPr>
          <w:rFonts w:ascii="Arial" w:hAnsi="Arial"/>
          <w:sz w:val="24"/>
          <w:lang w:val="en-GB"/>
        </w:rPr>
      </w:pPr>
    </w:p>
    <w:p w:rsidR="00C24EAE" w:rsidRDefault="00C24EAE" w:rsidP="004F6A24">
      <w:pPr>
        <w:numPr>
          <w:ilvl w:val="0"/>
          <w:numId w:val="15"/>
        </w:numPr>
        <w:tabs>
          <w:tab w:val="clear" w:pos="360"/>
          <w:tab w:val="num" w:pos="1080"/>
        </w:tabs>
        <w:ind w:left="1080"/>
        <w:jc w:val="both"/>
        <w:rPr>
          <w:rFonts w:ascii="Arial" w:hAnsi="Arial"/>
          <w:sz w:val="24"/>
          <w:lang w:val="en-GB"/>
        </w:rPr>
      </w:pPr>
      <w:r>
        <w:rPr>
          <w:rFonts w:ascii="Arial" w:hAnsi="Arial"/>
          <w:sz w:val="24"/>
          <w:lang w:val="en-GB"/>
        </w:rPr>
        <w:t>selling or supplying illegal drugs/substances on School or any Council premises and/or during working hours;</w:t>
      </w:r>
    </w:p>
    <w:p w:rsidR="00C24EAE" w:rsidRDefault="00C24EAE">
      <w:pPr>
        <w:jc w:val="both"/>
        <w:rPr>
          <w:rFonts w:ascii="Arial" w:hAnsi="Arial"/>
          <w:sz w:val="24"/>
          <w:lang w:val="en-GB"/>
        </w:rPr>
      </w:pPr>
    </w:p>
    <w:p w:rsidR="00C24EAE" w:rsidRDefault="00C24EAE" w:rsidP="004F6A24">
      <w:pPr>
        <w:numPr>
          <w:ilvl w:val="0"/>
          <w:numId w:val="16"/>
        </w:numPr>
        <w:tabs>
          <w:tab w:val="clear" w:pos="360"/>
          <w:tab w:val="num" w:pos="1080"/>
        </w:tabs>
        <w:ind w:left="1080"/>
        <w:jc w:val="both"/>
        <w:rPr>
          <w:rFonts w:ascii="Arial" w:hAnsi="Arial"/>
          <w:sz w:val="24"/>
          <w:lang w:val="en-GB"/>
        </w:rPr>
      </w:pPr>
      <w:r>
        <w:rPr>
          <w:rFonts w:ascii="Arial" w:hAnsi="Arial"/>
          <w:sz w:val="24"/>
          <w:lang w:val="en-GB"/>
        </w:rPr>
        <w:t>possession of illegal drugs/substances in the workplace;</w:t>
      </w:r>
    </w:p>
    <w:p w:rsidR="00C24EAE" w:rsidRDefault="00C24EAE">
      <w:pPr>
        <w:jc w:val="both"/>
        <w:rPr>
          <w:rFonts w:ascii="Arial" w:hAnsi="Arial"/>
          <w:sz w:val="24"/>
          <w:lang w:val="en-GB"/>
        </w:rPr>
      </w:pPr>
    </w:p>
    <w:p w:rsidR="00C24EAE" w:rsidRDefault="00C24EAE" w:rsidP="004F6A24">
      <w:pPr>
        <w:numPr>
          <w:ilvl w:val="0"/>
          <w:numId w:val="17"/>
        </w:numPr>
        <w:tabs>
          <w:tab w:val="clear" w:pos="360"/>
          <w:tab w:val="num" w:pos="1080"/>
        </w:tabs>
        <w:ind w:left="1080"/>
        <w:jc w:val="both"/>
        <w:rPr>
          <w:rFonts w:ascii="Arial" w:hAnsi="Arial"/>
          <w:sz w:val="24"/>
          <w:lang w:val="en-GB"/>
        </w:rPr>
      </w:pPr>
      <w:r>
        <w:rPr>
          <w:rFonts w:ascii="Arial" w:hAnsi="Arial"/>
          <w:sz w:val="24"/>
          <w:lang w:val="en-GB"/>
        </w:rPr>
        <w:t>any employee caught or suspected of consuming drugs, alcohol or other substances (except the recommended dose of any prescribed or over-the-counter drugs) during the course of the working day;</w:t>
      </w:r>
    </w:p>
    <w:p w:rsidR="00C24EAE" w:rsidRDefault="00C24EAE">
      <w:pPr>
        <w:jc w:val="both"/>
        <w:rPr>
          <w:rFonts w:ascii="Arial" w:hAnsi="Arial"/>
          <w:sz w:val="24"/>
          <w:lang w:val="en-GB"/>
        </w:rPr>
      </w:pPr>
    </w:p>
    <w:p w:rsidR="00C24EAE" w:rsidRDefault="00C24EAE" w:rsidP="004F6A24">
      <w:pPr>
        <w:numPr>
          <w:ilvl w:val="0"/>
          <w:numId w:val="21"/>
        </w:numPr>
        <w:tabs>
          <w:tab w:val="clear" w:pos="360"/>
          <w:tab w:val="num" w:pos="1080"/>
        </w:tabs>
        <w:ind w:left="1080"/>
        <w:jc w:val="both"/>
        <w:rPr>
          <w:rFonts w:ascii="Arial" w:hAnsi="Arial"/>
          <w:sz w:val="24"/>
          <w:lang w:val="en-GB"/>
        </w:rPr>
      </w:pPr>
      <w:r>
        <w:rPr>
          <w:rFonts w:ascii="Arial" w:hAnsi="Arial"/>
          <w:sz w:val="24"/>
          <w:lang w:val="en-GB"/>
        </w:rPr>
        <w:t>any employee who presents themselves for work who are clearly under the influence of alcohol, drugs or other substances;</w:t>
      </w:r>
    </w:p>
    <w:p w:rsidR="00C24EAE" w:rsidRDefault="00C24EAE">
      <w:pPr>
        <w:jc w:val="both"/>
        <w:rPr>
          <w:rFonts w:ascii="Arial" w:hAnsi="Arial"/>
          <w:sz w:val="24"/>
          <w:lang w:val="en-GB"/>
        </w:rPr>
      </w:pPr>
    </w:p>
    <w:p w:rsidR="00C24EAE" w:rsidRDefault="00C24EAE" w:rsidP="004F6A24">
      <w:pPr>
        <w:numPr>
          <w:ilvl w:val="0"/>
          <w:numId w:val="18"/>
        </w:numPr>
        <w:tabs>
          <w:tab w:val="clear" w:pos="360"/>
          <w:tab w:val="num" w:pos="1080"/>
        </w:tabs>
        <w:ind w:left="1080"/>
        <w:jc w:val="both"/>
        <w:rPr>
          <w:rFonts w:ascii="Arial" w:hAnsi="Arial"/>
          <w:sz w:val="24"/>
          <w:lang w:val="en-GB"/>
        </w:rPr>
      </w:pPr>
      <w:r>
        <w:rPr>
          <w:rFonts w:ascii="Arial" w:hAnsi="Arial"/>
          <w:sz w:val="24"/>
          <w:lang w:val="en-GB"/>
        </w:rPr>
        <w:t>any employee caught or suspected of consuming illegal drugs, alcohol or other substances in any School or Council premises;</w:t>
      </w:r>
    </w:p>
    <w:p w:rsidR="00C24EAE" w:rsidRDefault="00C24EAE">
      <w:pPr>
        <w:jc w:val="both"/>
        <w:rPr>
          <w:rFonts w:ascii="Arial" w:hAnsi="Arial"/>
          <w:sz w:val="24"/>
          <w:lang w:val="en-GB"/>
        </w:rPr>
      </w:pPr>
    </w:p>
    <w:p w:rsidR="00C24EAE" w:rsidRDefault="00C24EAE" w:rsidP="004F6A24">
      <w:pPr>
        <w:numPr>
          <w:ilvl w:val="0"/>
          <w:numId w:val="19"/>
        </w:numPr>
        <w:tabs>
          <w:tab w:val="clear" w:pos="360"/>
          <w:tab w:val="num" w:pos="1080"/>
        </w:tabs>
        <w:ind w:left="1080"/>
        <w:jc w:val="both"/>
        <w:rPr>
          <w:rFonts w:ascii="Arial" w:hAnsi="Arial"/>
          <w:sz w:val="24"/>
          <w:lang w:val="en-GB"/>
        </w:rPr>
      </w:pPr>
      <w:r>
        <w:rPr>
          <w:rFonts w:ascii="Arial" w:hAnsi="Arial"/>
          <w:sz w:val="24"/>
          <w:lang w:val="en-GB"/>
        </w:rPr>
        <w:t xml:space="preserve">any </w:t>
      </w:r>
      <w:r>
        <w:rPr>
          <w:rFonts w:ascii="Arial" w:hAnsi="Arial"/>
          <w:color w:val="000000"/>
          <w:sz w:val="24"/>
          <w:lang w:val="en-GB"/>
        </w:rPr>
        <w:t>employee unable to carry out their duties or risk the health and safety of themselves and others due to drug, alcohol or substance misuse;</w:t>
      </w:r>
    </w:p>
    <w:p w:rsidR="00C24EAE" w:rsidRDefault="00C24EAE">
      <w:pPr>
        <w:jc w:val="both"/>
        <w:rPr>
          <w:rFonts w:ascii="Arial" w:hAnsi="Arial"/>
          <w:color w:val="000000"/>
          <w:sz w:val="24"/>
          <w:lang w:val="en-GB"/>
        </w:rPr>
      </w:pPr>
    </w:p>
    <w:p w:rsidR="00C24EAE" w:rsidRDefault="00C24EAE" w:rsidP="004F6A24">
      <w:pPr>
        <w:numPr>
          <w:ilvl w:val="0"/>
          <w:numId w:val="30"/>
        </w:numPr>
        <w:tabs>
          <w:tab w:val="clear" w:pos="360"/>
          <w:tab w:val="num" w:pos="1080"/>
        </w:tabs>
        <w:ind w:left="1080"/>
        <w:jc w:val="both"/>
        <w:rPr>
          <w:rFonts w:ascii="Arial" w:hAnsi="Arial"/>
          <w:color w:val="000000"/>
          <w:sz w:val="24"/>
          <w:lang w:val="en-GB"/>
        </w:rPr>
      </w:pPr>
      <w:r>
        <w:rPr>
          <w:rFonts w:ascii="Arial" w:hAnsi="Arial"/>
          <w:color w:val="000000"/>
          <w:sz w:val="24"/>
          <w:lang w:val="en-GB"/>
        </w:rPr>
        <w:t>any employee arrested or convicted for selling or supplying drugs or illegal substances.</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7.2</w:t>
      </w:r>
      <w:r>
        <w:rPr>
          <w:rFonts w:ascii="Arial" w:hAnsi="Arial"/>
          <w:sz w:val="24"/>
          <w:lang w:val="en-GB"/>
        </w:rPr>
        <w:tab/>
        <w:t>These rules still apply to employees who have admitted a problem with drugs, alcohol or substance misuse and are undergoing a course of treatment or support.</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7.3</w:t>
      </w:r>
      <w:r>
        <w:rPr>
          <w:rFonts w:ascii="Arial" w:hAnsi="Arial"/>
          <w:sz w:val="24"/>
          <w:lang w:val="en-GB"/>
        </w:rPr>
        <w:tab/>
        <w:t>Headteacher/managers will need to consider many factors when considering disciplinary action, for example, the severity of the employee’s conduct, and the timeliness of the admittance of a problem.  These factors will assist in deciding the appropriate action, for example, dismissal or support.</w:t>
      </w:r>
    </w:p>
    <w:p w:rsidR="00C24EAE" w:rsidRDefault="00C24EAE">
      <w:pPr>
        <w:jc w:val="both"/>
        <w:rPr>
          <w:rFonts w:ascii="Arial" w:hAnsi="Arial"/>
          <w:sz w:val="24"/>
          <w:lang w:val="en-GB"/>
        </w:rPr>
      </w:pPr>
    </w:p>
    <w:p w:rsidR="00C24EAE" w:rsidRDefault="00C24EAE">
      <w:pPr>
        <w:jc w:val="both"/>
        <w:rPr>
          <w:rFonts w:ascii="Arial" w:hAnsi="Arial"/>
          <w:b/>
          <w:sz w:val="24"/>
          <w:lang w:val="en-GB"/>
        </w:rPr>
      </w:pPr>
      <w:r>
        <w:rPr>
          <w:rFonts w:ascii="Arial" w:hAnsi="Arial"/>
          <w:b/>
          <w:sz w:val="24"/>
          <w:lang w:val="en-GB"/>
        </w:rPr>
        <w:t>8.</w:t>
      </w:r>
      <w:r>
        <w:rPr>
          <w:rFonts w:ascii="Arial" w:hAnsi="Arial"/>
          <w:b/>
          <w:sz w:val="24"/>
          <w:lang w:val="en-GB"/>
        </w:rPr>
        <w:tab/>
      </w:r>
      <w:r>
        <w:rPr>
          <w:rFonts w:ascii="Arial" w:hAnsi="Arial"/>
          <w:b/>
          <w:sz w:val="24"/>
          <w:u w:val="single"/>
          <w:lang w:val="en-GB"/>
        </w:rPr>
        <w:t>SOURCES OF SUPPORT AND ASSISTANCE</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lastRenderedPageBreak/>
        <w:t>8.1</w:t>
      </w:r>
      <w:r>
        <w:rPr>
          <w:rFonts w:ascii="Arial" w:hAnsi="Arial"/>
          <w:sz w:val="24"/>
          <w:lang w:val="en-GB"/>
        </w:rPr>
        <w:tab/>
        <w:t xml:space="preserve">Any employee who thinks they have or may have a drug, alcohol or substance misuse problem should seek advice, help or treatment by approaching their </w:t>
      </w:r>
      <w:proofErr w:type="spellStart"/>
      <w:r>
        <w:rPr>
          <w:rFonts w:ascii="Arial" w:hAnsi="Arial"/>
          <w:sz w:val="24"/>
          <w:lang w:val="en-GB"/>
        </w:rPr>
        <w:t>headteacher</w:t>
      </w:r>
      <w:proofErr w:type="spellEnd"/>
      <w:r>
        <w:rPr>
          <w:rFonts w:ascii="Arial" w:hAnsi="Arial"/>
          <w:sz w:val="24"/>
          <w:lang w:val="en-GB"/>
        </w:rPr>
        <w:t>/manager.  In such cases all staff have the same rights to confidentiality and support as for any other medical or psychological condition.</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8.2</w:t>
      </w:r>
      <w:r>
        <w:rPr>
          <w:rFonts w:ascii="Arial" w:hAnsi="Arial"/>
          <w:sz w:val="24"/>
          <w:lang w:val="en-GB"/>
        </w:rPr>
        <w:tab/>
        <w:t xml:space="preserve">The Council’s Occupational Health service is available to provide help and guidance to employees.  </w:t>
      </w:r>
    </w:p>
    <w:p w:rsidR="00C24EAE" w:rsidRDefault="00C24EAE">
      <w:pPr>
        <w:jc w:val="both"/>
        <w:rPr>
          <w:rFonts w:ascii="Arial" w:hAnsi="Arial"/>
          <w:sz w:val="24"/>
          <w:lang w:val="en-GB"/>
        </w:rPr>
      </w:pPr>
    </w:p>
    <w:p w:rsidR="00C24EAE" w:rsidRDefault="00C24EAE">
      <w:pPr>
        <w:ind w:left="720" w:hanging="720"/>
        <w:jc w:val="both"/>
        <w:rPr>
          <w:rFonts w:ascii="Arial" w:hAnsi="Arial"/>
          <w:sz w:val="24"/>
          <w:lang w:val="en-GB"/>
        </w:rPr>
      </w:pPr>
      <w:r>
        <w:rPr>
          <w:rFonts w:ascii="Arial" w:hAnsi="Arial"/>
          <w:sz w:val="24"/>
          <w:lang w:val="en-GB"/>
        </w:rPr>
        <w:t>8.3</w:t>
      </w:r>
      <w:r>
        <w:rPr>
          <w:rFonts w:ascii="Arial" w:hAnsi="Arial"/>
          <w:sz w:val="24"/>
          <w:lang w:val="en-GB"/>
        </w:rPr>
        <w:tab/>
        <w:t>Some examples of specialist agencies to help employees with a drug, alcohol or substance misuse problem are as follows:</w:t>
      </w:r>
    </w:p>
    <w:p w:rsidR="00C24EAE" w:rsidRDefault="00C24EAE">
      <w:pPr>
        <w:jc w:val="both"/>
        <w:rPr>
          <w:rFonts w:ascii="Arial" w:hAnsi="Arial"/>
          <w:sz w:val="24"/>
          <w:lang w:val="en-GB"/>
        </w:rPr>
      </w:pPr>
    </w:p>
    <w:p w:rsidR="00234A1B" w:rsidRPr="008D75F6" w:rsidRDefault="00234A1B" w:rsidP="00234A1B">
      <w:pPr>
        <w:ind w:left="720"/>
        <w:rPr>
          <w:rFonts w:ascii="Arial" w:hAnsi="Arial" w:cs="Arial"/>
          <w:sz w:val="24"/>
          <w:szCs w:val="24"/>
        </w:rPr>
      </w:pPr>
      <w:r w:rsidRPr="008D75F6">
        <w:rPr>
          <w:rFonts w:ascii="Arial" w:hAnsi="Arial" w:cs="Arial"/>
          <w:b/>
          <w:sz w:val="24"/>
          <w:szCs w:val="24"/>
        </w:rPr>
        <w:t xml:space="preserve">CGL (Pathways to Recovery) </w:t>
      </w:r>
      <w:r w:rsidRPr="008D75F6">
        <w:rPr>
          <w:rFonts w:ascii="Arial" w:hAnsi="Arial" w:cs="Arial"/>
          <w:sz w:val="24"/>
          <w:szCs w:val="24"/>
        </w:rPr>
        <w:t>– Warrington’s commissioned community alcohol and drug treatment service, providing free, confidential advice and support.</w:t>
      </w:r>
      <w:r w:rsidRPr="008D75F6">
        <w:rPr>
          <w:rFonts w:ascii="Arial" w:hAnsi="Arial" w:cs="Arial"/>
          <w:sz w:val="24"/>
          <w:szCs w:val="24"/>
        </w:rPr>
        <w:br/>
      </w:r>
      <w:r w:rsidRPr="008D75F6">
        <w:rPr>
          <w:rFonts w:ascii="Arial" w:hAnsi="Arial" w:cs="Arial"/>
          <w:sz w:val="24"/>
          <w:szCs w:val="24"/>
        </w:rPr>
        <w:br/>
        <w:t>Tel: 01925 415176</w:t>
      </w:r>
      <w:r w:rsidRPr="008D75F6">
        <w:rPr>
          <w:rFonts w:ascii="Arial" w:hAnsi="Arial" w:cs="Arial"/>
          <w:b/>
          <w:sz w:val="24"/>
          <w:szCs w:val="24"/>
        </w:rPr>
        <w:br/>
      </w:r>
      <w:r w:rsidRPr="008D75F6">
        <w:rPr>
          <w:rFonts w:ascii="Arial" w:hAnsi="Arial" w:cs="Arial"/>
          <w:sz w:val="24"/>
          <w:szCs w:val="24"/>
        </w:rPr>
        <w:t xml:space="preserve">Website: </w:t>
      </w:r>
      <w:hyperlink r:id="rId8" w:history="1">
        <w:r w:rsidRPr="008D75F6">
          <w:rPr>
            <w:rStyle w:val="Hyperlink"/>
            <w:rFonts w:ascii="Arial" w:hAnsi="Arial" w:cs="Arial"/>
            <w:color w:val="auto"/>
            <w:sz w:val="24"/>
            <w:szCs w:val="24"/>
          </w:rPr>
          <w:t>http://www.changegrowlive.org</w:t>
        </w:r>
      </w:hyperlink>
    </w:p>
    <w:p w:rsidR="00234A1B" w:rsidRPr="008D75F6" w:rsidRDefault="00234A1B" w:rsidP="00234A1B">
      <w:pPr>
        <w:ind w:left="720"/>
        <w:rPr>
          <w:rFonts w:cs="Arial"/>
          <w:szCs w:val="24"/>
        </w:rPr>
      </w:pPr>
      <w:r w:rsidRPr="008D75F6">
        <w:rPr>
          <w:rFonts w:ascii="Arial" w:hAnsi="Arial" w:cs="Arial"/>
          <w:b/>
          <w:sz w:val="24"/>
          <w:szCs w:val="24"/>
        </w:rPr>
        <w:br/>
        <w:t>Footsteps</w:t>
      </w:r>
      <w:r w:rsidRPr="008D75F6">
        <w:rPr>
          <w:rFonts w:ascii="Arial" w:hAnsi="Arial" w:cs="Arial"/>
          <w:sz w:val="24"/>
          <w:szCs w:val="24"/>
        </w:rPr>
        <w:t xml:space="preserve"> – Local </w:t>
      </w:r>
      <w:proofErr w:type="spellStart"/>
      <w:r w:rsidRPr="008D75F6">
        <w:rPr>
          <w:rFonts w:ascii="Arial" w:hAnsi="Arial" w:cs="Arial"/>
          <w:sz w:val="24"/>
          <w:szCs w:val="24"/>
        </w:rPr>
        <w:t>organisation</w:t>
      </w:r>
      <w:proofErr w:type="spellEnd"/>
      <w:r w:rsidRPr="008D75F6">
        <w:rPr>
          <w:rFonts w:ascii="Arial" w:hAnsi="Arial" w:cs="Arial"/>
          <w:sz w:val="24"/>
          <w:szCs w:val="24"/>
        </w:rPr>
        <w:t xml:space="preserve"> offering free, confidential support to those </w:t>
      </w:r>
      <w:r w:rsidRPr="008D75F6">
        <w:rPr>
          <w:rFonts w:ascii="Arial" w:hAnsi="Arial" w:cs="Arial"/>
          <w:sz w:val="24"/>
          <w:szCs w:val="24"/>
        </w:rPr>
        <w:tab/>
        <w:t>affected by someone else’s drug or alcohol use.</w:t>
      </w:r>
      <w:r w:rsidRPr="008D75F6">
        <w:rPr>
          <w:rFonts w:ascii="Arial" w:hAnsi="Arial" w:cs="Arial"/>
          <w:sz w:val="24"/>
          <w:szCs w:val="24"/>
        </w:rPr>
        <w:br/>
      </w:r>
      <w:r w:rsidRPr="008D75F6">
        <w:rPr>
          <w:rFonts w:ascii="Arial" w:hAnsi="Arial" w:cs="Arial"/>
          <w:sz w:val="24"/>
          <w:szCs w:val="24"/>
        </w:rPr>
        <w:br/>
        <w:t>Tel:  01925 244524</w:t>
      </w:r>
      <w:r w:rsidRPr="008D75F6">
        <w:rPr>
          <w:rFonts w:ascii="Arial" w:hAnsi="Arial" w:cs="Arial"/>
          <w:sz w:val="24"/>
          <w:szCs w:val="24"/>
        </w:rPr>
        <w:br/>
        <w:t xml:space="preserve">Website: </w:t>
      </w:r>
      <w:hyperlink r:id="rId9" w:history="1">
        <w:r w:rsidRPr="008D75F6">
          <w:rPr>
            <w:rStyle w:val="Hyperlink"/>
            <w:rFonts w:ascii="Arial" w:hAnsi="Arial" w:cs="Arial"/>
            <w:color w:val="auto"/>
            <w:sz w:val="24"/>
            <w:szCs w:val="24"/>
          </w:rPr>
          <w:t>http://www.footstepsforfamilies.org</w:t>
        </w:r>
      </w:hyperlink>
    </w:p>
    <w:p w:rsidR="00234A1B" w:rsidRDefault="00234A1B">
      <w:pPr>
        <w:ind w:left="720"/>
        <w:jc w:val="both"/>
        <w:rPr>
          <w:rFonts w:ascii="Arial" w:hAnsi="Arial"/>
          <w:b/>
          <w:sz w:val="24"/>
          <w:lang w:val="en-GB"/>
        </w:rPr>
      </w:pPr>
    </w:p>
    <w:p w:rsidR="00C24EAE" w:rsidRDefault="00C24EAE">
      <w:pPr>
        <w:ind w:left="720"/>
        <w:jc w:val="both"/>
        <w:rPr>
          <w:rFonts w:ascii="Arial" w:hAnsi="Arial"/>
          <w:sz w:val="24"/>
          <w:lang w:val="en-GB"/>
        </w:rPr>
      </w:pPr>
      <w:r>
        <w:rPr>
          <w:rFonts w:ascii="Arial" w:hAnsi="Arial"/>
          <w:b/>
          <w:sz w:val="24"/>
          <w:lang w:val="en-GB"/>
        </w:rPr>
        <w:t>Alcoholics Anonymous</w:t>
      </w:r>
      <w:r>
        <w:rPr>
          <w:rFonts w:ascii="Arial" w:hAnsi="Arial"/>
          <w:sz w:val="24"/>
          <w:lang w:val="en-GB"/>
        </w:rPr>
        <w:t xml:space="preserve"> - Self-help support group providing free group support from recovering alcoholics for those who wish to remain teetotal.</w:t>
      </w:r>
    </w:p>
    <w:p w:rsidR="00C24EAE" w:rsidRDefault="00C24EAE">
      <w:pPr>
        <w:ind w:firstLine="720"/>
        <w:jc w:val="both"/>
        <w:rPr>
          <w:rFonts w:ascii="Arial" w:hAnsi="Arial"/>
          <w:sz w:val="24"/>
          <w:lang w:val="en-GB"/>
        </w:rPr>
      </w:pPr>
      <w:r>
        <w:rPr>
          <w:rFonts w:ascii="Arial" w:hAnsi="Arial"/>
          <w:sz w:val="24"/>
          <w:lang w:val="en-GB"/>
        </w:rPr>
        <w:t xml:space="preserve">Website:  </w:t>
      </w:r>
      <w:hyperlink r:id="rId10" w:history="1">
        <w:bookmarkStart w:id="1" w:name="_Hlt19071147"/>
        <w:r>
          <w:rPr>
            <w:rStyle w:val="Hyperlink"/>
            <w:rFonts w:ascii="Arial" w:hAnsi="Arial"/>
            <w:color w:val="auto"/>
            <w:sz w:val="24"/>
            <w:lang w:val="en-GB"/>
          </w:rPr>
          <w:t>www.alcoholics-anonymous</w:t>
        </w:r>
        <w:bookmarkEnd w:id="1"/>
        <w:r>
          <w:rPr>
            <w:rStyle w:val="Hyperlink"/>
            <w:rFonts w:ascii="Arial" w:hAnsi="Arial"/>
            <w:color w:val="auto"/>
            <w:sz w:val="24"/>
            <w:lang w:val="en-GB"/>
          </w:rPr>
          <w:t>.org.uk</w:t>
        </w:r>
      </w:hyperlink>
    </w:p>
    <w:p w:rsidR="00C24EAE" w:rsidRDefault="00C24EAE">
      <w:pPr>
        <w:ind w:firstLine="720"/>
        <w:jc w:val="both"/>
        <w:rPr>
          <w:rFonts w:ascii="Arial" w:hAnsi="Arial"/>
          <w:sz w:val="24"/>
          <w:lang w:val="en-GB"/>
        </w:rPr>
      </w:pPr>
      <w:r>
        <w:rPr>
          <w:rFonts w:ascii="Arial" w:hAnsi="Arial"/>
          <w:sz w:val="24"/>
          <w:lang w:val="en-GB"/>
        </w:rPr>
        <w:t>National Helpline:  0845 769 7555</w:t>
      </w:r>
    </w:p>
    <w:p w:rsidR="00C24EAE" w:rsidRDefault="00C24EAE">
      <w:pPr>
        <w:jc w:val="both"/>
        <w:rPr>
          <w:rFonts w:ascii="Arial" w:hAnsi="Arial"/>
          <w:sz w:val="24"/>
          <w:lang w:val="en-GB"/>
        </w:rPr>
      </w:pPr>
    </w:p>
    <w:p w:rsidR="00C24EAE" w:rsidRDefault="00C24EAE">
      <w:pPr>
        <w:ind w:left="720"/>
        <w:jc w:val="both"/>
        <w:rPr>
          <w:rFonts w:ascii="Arial" w:hAnsi="Arial"/>
          <w:sz w:val="24"/>
          <w:lang w:val="en-GB"/>
        </w:rPr>
      </w:pPr>
      <w:proofErr w:type="spellStart"/>
      <w:r>
        <w:rPr>
          <w:rFonts w:ascii="Arial" w:hAnsi="Arial"/>
          <w:b/>
          <w:sz w:val="24"/>
          <w:lang w:val="en-GB"/>
        </w:rPr>
        <w:t>Drinkline</w:t>
      </w:r>
      <w:proofErr w:type="spellEnd"/>
      <w:r>
        <w:rPr>
          <w:rFonts w:ascii="Arial" w:hAnsi="Arial"/>
          <w:sz w:val="24"/>
          <w:lang w:val="en-GB"/>
        </w:rPr>
        <w:t xml:space="preserve"> - A Government funded free information Service, offering advice on any aspect of drinking.</w:t>
      </w:r>
    </w:p>
    <w:p w:rsidR="00C24EAE" w:rsidRDefault="00C24EAE">
      <w:pPr>
        <w:ind w:firstLine="720"/>
        <w:jc w:val="both"/>
        <w:rPr>
          <w:rFonts w:ascii="Arial" w:hAnsi="Arial"/>
          <w:sz w:val="24"/>
          <w:lang w:val="en-GB"/>
        </w:rPr>
      </w:pPr>
      <w:r>
        <w:rPr>
          <w:rFonts w:ascii="Arial" w:hAnsi="Arial"/>
          <w:sz w:val="24"/>
          <w:lang w:val="en-GB"/>
        </w:rPr>
        <w:t xml:space="preserve">Helpline:  </w:t>
      </w:r>
      <w:r w:rsidR="00234A1B">
        <w:rPr>
          <w:rFonts w:ascii="Arial" w:hAnsi="Arial"/>
          <w:sz w:val="24"/>
          <w:lang w:val="en-GB"/>
        </w:rPr>
        <w:t>0300 123 1110</w:t>
      </w:r>
    </w:p>
    <w:p w:rsidR="00C24EAE" w:rsidRDefault="00C24EAE">
      <w:pPr>
        <w:jc w:val="both"/>
        <w:rPr>
          <w:rFonts w:ascii="Arial" w:hAnsi="Arial"/>
          <w:sz w:val="24"/>
          <w:lang w:val="en-GB"/>
        </w:rPr>
      </w:pPr>
    </w:p>
    <w:p w:rsidR="00C24EAE" w:rsidRDefault="00234A1B">
      <w:pPr>
        <w:ind w:left="720"/>
        <w:jc w:val="both"/>
        <w:rPr>
          <w:rFonts w:ascii="Arial" w:hAnsi="Arial"/>
          <w:sz w:val="24"/>
          <w:lang w:val="en-GB"/>
        </w:rPr>
      </w:pPr>
      <w:r>
        <w:rPr>
          <w:rFonts w:ascii="Arial" w:hAnsi="Arial"/>
          <w:b/>
          <w:sz w:val="24"/>
          <w:lang w:val="en-GB"/>
        </w:rPr>
        <w:t xml:space="preserve">‘Frank’ - </w:t>
      </w:r>
      <w:r w:rsidR="00C24EAE">
        <w:rPr>
          <w:rFonts w:ascii="Arial" w:hAnsi="Arial"/>
          <w:b/>
          <w:sz w:val="24"/>
          <w:lang w:val="en-GB"/>
        </w:rPr>
        <w:t>National Drugs Helpline</w:t>
      </w:r>
      <w:r w:rsidR="00C24EAE">
        <w:rPr>
          <w:rFonts w:ascii="Arial" w:hAnsi="Arial"/>
          <w:sz w:val="24"/>
          <w:lang w:val="en-GB"/>
        </w:rPr>
        <w:t xml:space="preserve"> - Also funded by the Government and offers a free, confidential, 24 hour service providing information and advice on all aspects of drug use.</w:t>
      </w:r>
    </w:p>
    <w:p w:rsidR="00C24EAE" w:rsidRDefault="00C24EAE">
      <w:pPr>
        <w:ind w:firstLine="720"/>
        <w:jc w:val="both"/>
        <w:rPr>
          <w:rFonts w:ascii="Arial" w:hAnsi="Arial"/>
          <w:sz w:val="24"/>
          <w:lang w:val="en-GB"/>
        </w:rPr>
      </w:pPr>
      <w:r>
        <w:rPr>
          <w:rFonts w:ascii="Arial" w:hAnsi="Arial"/>
          <w:sz w:val="24"/>
          <w:lang w:val="en-GB"/>
        </w:rPr>
        <w:t xml:space="preserve">Helpline:  </w:t>
      </w:r>
      <w:r w:rsidR="00234A1B">
        <w:rPr>
          <w:rFonts w:ascii="Arial" w:hAnsi="Arial"/>
          <w:sz w:val="24"/>
          <w:lang w:val="en-GB"/>
        </w:rPr>
        <w:t>0300 123 6600</w:t>
      </w:r>
    </w:p>
    <w:p w:rsidR="00234A1B" w:rsidRDefault="00234A1B">
      <w:pPr>
        <w:ind w:firstLine="720"/>
        <w:jc w:val="both"/>
        <w:rPr>
          <w:rFonts w:ascii="Arial" w:hAnsi="Arial"/>
          <w:sz w:val="24"/>
          <w:lang w:val="en-GB"/>
        </w:rPr>
      </w:pPr>
      <w:r>
        <w:rPr>
          <w:rFonts w:ascii="Arial" w:hAnsi="Arial"/>
          <w:sz w:val="24"/>
          <w:lang w:val="en-GB"/>
        </w:rPr>
        <w:t>Website: www.talktofrank.com</w:t>
      </w:r>
    </w:p>
    <w:p w:rsidR="00C24EAE" w:rsidRDefault="00C24EAE">
      <w:pPr>
        <w:jc w:val="both"/>
        <w:rPr>
          <w:rFonts w:ascii="Arial" w:hAnsi="Arial"/>
          <w:sz w:val="24"/>
          <w:lang w:val="en-GB"/>
        </w:rPr>
      </w:pPr>
    </w:p>
    <w:p w:rsidR="00C24EAE" w:rsidRDefault="00C24EAE">
      <w:pPr>
        <w:ind w:left="720"/>
        <w:jc w:val="both"/>
        <w:rPr>
          <w:rFonts w:ascii="Arial" w:hAnsi="Arial"/>
          <w:sz w:val="24"/>
          <w:lang w:val="en-GB"/>
        </w:rPr>
      </w:pPr>
      <w:proofErr w:type="spellStart"/>
      <w:r>
        <w:rPr>
          <w:rFonts w:ascii="Arial" w:hAnsi="Arial"/>
          <w:b/>
          <w:sz w:val="24"/>
          <w:lang w:val="en-GB"/>
        </w:rPr>
        <w:t>Adfam</w:t>
      </w:r>
      <w:proofErr w:type="spellEnd"/>
      <w:r>
        <w:rPr>
          <w:rFonts w:ascii="Arial" w:hAnsi="Arial"/>
          <w:b/>
          <w:sz w:val="24"/>
          <w:lang w:val="en-GB"/>
        </w:rPr>
        <w:t xml:space="preserve"> National</w:t>
      </w:r>
      <w:r>
        <w:rPr>
          <w:rFonts w:ascii="Arial" w:hAnsi="Arial"/>
          <w:sz w:val="24"/>
          <w:lang w:val="en-GB"/>
        </w:rPr>
        <w:t xml:space="preserve"> - </w:t>
      </w:r>
      <w:r w:rsidR="00234A1B">
        <w:rPr>
          <w:rFonts w:ascii="Arial" w:hAnsi="Arial"/>
          <w:sz w:val="24"/>
          <w:lang w:val="en-GB"/>
        </w:rPr>
        <w:t>National umbrella organisation working specifically with and</w:t>
      </w:r>
      <w:r>
        <w:rPr>
          <w:rFonts w:ascii="Arial" w:hAnsi="Arial"/>
          <w:sz w:val="24"/>
          <w:lang w:val="en-GB"/>
        </w:rPr>
        <w:t xml:space="preserve"> for  families </w:t>
      </w:r>
      <w:r w:rsidR="00234A1B">
        <w:rPr>
          <w:rFonts w:ascii="Arial" w:hAnsi="Arial"/>
          <w:sz w:val="24"/>
          <w:lang w:val="en-GB"/>
        </w:rPr>
        <w:t>effected by</w:t>
      </w:r>
      <w:r>
        <w:rPr>
          <w:rFonts w:ascii="Arial" w:hAnsi="Arial"/>
          <w:sz w:val="24"/>
          <w:lang w:val="en-GB"/>
        </w:rPr>
        <w:t xml:space="preserve"> drug</w:t>
      </w:r>
      <w:r w:rsidR="00234A1B">
        <w:rPr>
          <w:rFonts w:ascii="Arial" w:hAnsi="Arial"/>
          <w:sz w:val="24"/>
          <w:lang w:val="en-GB"/>
        </w:rPr>
        <w:t>s</w:t>
      </w:r>
      <w:r>
        <w:rPr>
          <w:rFonts w:ascii="Arial" w:hAnsi="Arial"/>
          <w:sz w:val="24"/>
          <w:lang w:val="en-GB"/>
        </w:rPr>
        <w:t xml:space="preserve"> </w:t>
      </w:r>
      <w:r w:rsidR="00234A1B">
        <w:rPr>
          <w:rFonts w:ascii="Arial" w:hAnsi="Arial"/>
          <w:sz w:val="24"/>
          <w:lang w:val="en-GB"/>
        </w:rPr>
        <w:t>and alcohol</w:t>
      </w:r>
      <w:r>
        <w:rPr>
          <w:rFonts w:ascii="Arial" w:hAnsi="Arial"/>
          <w:sz w:val="24"/>
          <w:lang w:val="en-GB"/>
        </w:rPr>
        <w:t>.</w:t>
      </w:r>
    </w:p>
    <w:p w:rsidR="00C24EAE" w:rsidRDefault="00C24EAE">
      <w:pPr>
        <w:ind w:firstLine="720"/>
        <w:jc w:val="both"/>
        <w:rPr>
          <w:rFonts w:ascii="Arial" w:hAnsi="Arial"/>
          <w:sz w:val="24"/>
          <w:lang w:val="en-GB"/>
        </w:rPr>
      </w:pPr>
      <w:r>
        <w:rPr>
          <w:rFonts w:ascii="Arial" w:hAnsi="Arial"/>
          <w:sz w:val="24"/>
          <w:lang w:val="en-GB"/>
        </w:rPr>
        <w:t xml:space="preserve">Website:  </w:t>
      </w:r>
      <w:r>
        <w:rPr>
          <w:rFonts w:ascii="Arial" w:hAnsi="Arial"/>
          <w:sz w:val="24"/>
          <w:u w:val="single"/>
          <w:lang w:val="en-GB"/>
        </w:rPr>
        <w:t>www.adfam.org.uk</w:t>
      </w:r>
    </w:p>
    <w:p w:rsidR="00C24EAE" w:rsidRDefault="00C24EAE">
      <w:pPr>
        <w:ind w:firstLine="720"/>
        <w:jc w:val="both"/>
        <w:rPr>
          <w:rFonts w:ascii="Arial" w:hAnsi="Arial"/>
          <w:sz w:val="24"/>
          <w:lang w:val="en-GB"/>
        </w:rPr>
      </w:pPr>
      <w:r>
        <w:rPr>
          <w:rFonts w:ascii="Arial" w:hAnsi="Arial"/>
          <w:sz w:val="24"/>
          <w:lang w:val="en-GB"/>
        </w:rPr>
        <w:t>Helpline:  020 79288900</w:t>
      </w:r>
    </w:p>
    <w:p w:rsidR="00C24EAE" w:rsidRDefault="00C24EAE">
      <w:pPr>
        <w:jc w:val="both"/>
        <w:rPr>
          <w:rFonts w:ascii="Arial" w:hAnsi="Arial"/>
          <w:sz w:val="24"/>
          <w:lang w:val="en-GB"/>
        </w:rPr>
      </w:pPr>
    </w:p>
    <w:p w:rsidR="00C24EAE" w:rsidRDefault="00C24EAE">
      <w:pPr>
        <w:ind w:left="720"/>
        <w:jc w:val="both"/>
        <w:rPr>
          <w:rFonts w:ascii="Arial" w:hAnsi="Arial"/>
          <w:sz w:val="24"/>
          <w:lang w:val="en-GB"/>
        </w:rPr>
      </w:pPr>
      <w:r>
        <w:rPr>
          <w:rFonts w:ascii="Arial" w:hAnsi="Arial"/>
          <w:b/>
          <w:sz w:val="24"/>
          <w:lang w:val="en-GB"/>
        </w:rPr>
        <w:t>Release</w:t>
      </w:r>
      <w:r>
        <w:rPr>
          <w:rFonts w:ascii="Arial" w:hAnsi="Arial"/>
          <w:sz w:val="24"/>
          <w:lang w:val="en-GB"/>
        </w:rPr>
        <w:t xml:space="preserve"> - Offers a range of services dedicated to meeting the health, welfare and legal needs of drug users and those who live and work with them.</w:t>
      </w:r>
    </w:p>
    <w:p w:rsidR="00C24EAE" w:rsidRDefault="00C24EAE">
      <w:pPr>
        <w:ind w:firstLine="720"/>
        <w:jc w:val="both"/>
        <w:rPr>
          <w:rFonts w:ascii="Arial" w:hAnsi="Arial"/>
          <w:sz w:val="24"/>
          <w:lang w:val="en-GB"/>
        </w:rPr>
      </w:pPr>
      <w:r>
        <w:rPr>
          <w:rFonts w:ascii="Arial" w:hAnsi="Arial"/>
          <w:sz w:val="24"/>
          <w:lang w:val="en-GB"/>
        </w:rPr>
        <w:t xml:space="preserve">Website:  </w:t>
      </w:r>
      <w:hyperlink r:id="rId11" w:history="1">
        <w:r>
          <w:rPr>
            <w:rStyle w:val="Hyperlink"/>
            <w:rFonts w:ascii="Arial" w:hAnsi="Arial"/>
            <w:color w:val="auto"/>
            <w:sz w:val="24"/>
            <w:lang w:val="en-GB"/>
          </w:rPr>
          <w:t>www.release.org.uk</w:t>
        </w:r>
      </w:hyperlink>
    </w:p>
    <w:p w:rsidR="00C24EAE" w:rsidRDefault="00C24EAE">
      <w:pPr>
        <w:ind w:firstLine="720"/>
        <w:jc w:val="both"/>
        <w:rPr>
          <w:rFonts w:ascii="Arial" w:hAnsi="Arial"/>
          <w:sz w:val="24"/>
          <w:lang w:val="en-GB"/>
        </w:rPr>
      </w:pPr>
      <w:r>
        <w:rPr>
          <w:rFonts w:ascii="Arial" w:hAnsi="Arial"/>
          <w:sz w:val="24"/>
          <w:lang w:val="en-GB"/>
        </w:rPr>
        <w:lastRenderedPageBreak/>
        <w:t xml:space="preserve">Helpline:  </w:t>
      </w:r>
      <w:r w:rsidR="004825A3">
        <w:rPr>
          <w:rFonts w:ascii="Arial" w:hAnsi="Arial"/>
          <w:sz w:val="24"/>
          <w:lang w:val="en-GB"/>
        </w:rPr>
        <w:t>0207 324 2989</w:t>
      </w:r>
    </w:p>
    <w:p w:rsidR="00C24EAE" w:rsidRDefault="00C24EAE">
      <w:pPr>
        <w:jc w:val="both"/>
        <w:rPr>
          <w:rFonts w:ascii="Arial" w:hAnsi="Arial"/>
          <w:sz w:val="24"/>
          <w:lang w:val="en-GB"/>
        </w:rPr>
      </w:pPr>
    </w:p>
    <w:p w:rsidR="00C24EAE" w:rsidRDefault="00C24EAE">
      <w:pPr>
        <w:ind w:firstLine="720"/>
        <w:jc w:val="both"/>
        <w:rPr>
          <w:rFonts w:ascii="Arial" w:hAnsi="Arial"/>
          <w:sz w:val="24"/>
          <w:lang w:val="en-GB"/>
        </w:rPr>
      </w:pPr>
      <w:r>
        <w:rPr>
          <w:rFonts w:ascii="Arial" w:hAnsi="Arial"/>
          <w:b/>
          <w:sz w:val="24"/>
          <w:lang w:val="en-GB"/>
        </w:rPr>
        <w:t>Re-Solv</w:t>
      </w:r>
      <w:r>
        <w:rPr>
          <w:rFonts w:ascii="Arial" w:hAnsi="Arial"/>
          <w:sz w:val="24"/>
          <w:lang w:val="en-GB"/>
        </w:rPr>
        <w:t xml:space="preserve"> - Provides information for the prevention of solvent abuse.</w:t>
      </w:r>
    </w:p>
    <w:p w:rsidR="00C24EAE" w:rsidRDefault="00C24EAE">
      <w:pPr>
        <w:ind w:firstLine="720"/>
        <w:jc w:val="both"/>
        <w:rPr>
          <w:rFonts w:ascii="Arial" w:hAnsi="Arial"/>
          <w:sz w:val="24"/>
          <w:lang w:val="en-GB"/>
        </w:rPr>
      </w:pPr>
      <w:r>
        <w:rPr>
          <w:rFonts w:ascii="Arial" w:hAnsi="Arial"/>
          <w:sz w:val="24"/>
          <w:lang w:val="en-GB"/>
        </w:rPr>
        <w:t xml:space="preserve">Website:  </w:t>
      </w:r>
      <w:hyperlink r:id="rId12" w:history="1">
        <w:r>
          <w:rPr>
            <w:rStyle w:val="Hyperlink"/>
            <w:rFonts w:ascii="Arial" w:hAnsi="Arial"/>
            <w:color w:val="auto"/>
            <w:sz w:val="24"/>
            <w:lang w:val="en-GB"/>
          </w:rPr>
          <w:t>www.re-solv.org</w:t>
        </w:r>
      </w:hyperlink>
    </w:p>
    <w:p w:rsidR="00C24EAE" w:rsidRDefault="00C24EAE">
      <w:pPr>
        <w:ind w:firstLine="720"/>
        <w:jc w:val="both"/>
        <w:rPr>
          <w:rFonts w:ascii="Arial" w:hAnsi="Arial"/>
          <w:sz w:val="24"/>
          <w:lang w:val="en-GB"/>
        </w:rPr>
      </w:pPr>
      <w:r>
        <w:rPr>
          <w:rFonts w:ascii="Arial" w:hAnsi="Arial"/>
          <w:sz w:val="24"/>
          <w:lang w:val="en-GB"/>
        </w:rPr>
        <w:t>Helpline:  0808 800 2345</w:t>
      </w:r>
    </w:p>
    <w:p w:rsidR="00C24EAE" w:rsidRDefault="00C24EAE">
      <w:pPr>
        <w:jc w:val="both"/>
        <w:rPr>
          <w:rFonts w:ascii="Arial" w:hAnsi="Arial"/>
          <w:sz w:val="24"/>
          <w:lang w:val="en-GB"/>
        </w:rPr>
      </w:pPr>
    </w:p>
    <w:p w:rsidR="00815EC1" w:rsidRDefault="00815EC1">
      <w:pPr>
        <w:jc w:val="both"/>
        <w:rPr>
          <w:rFonts w:ascii="Arial" w:hAnsi="Arial"/>
          <w:sz w:val="24"/>
          <w:lang w:val="en-GB"/>
        </w:rPr>
      </w:pPr>
    </w:p>
    <w:p w:rsidR="00815EC1" w:rsidRDefault="00815EC1">
      <w:pPr>
        <w:jc w:val="both"/>
        <w:rPr>
          <w:rFonts w:ascii="Arial" w:hAnsi="Arial"/>
          <w:sz w:val="24"/>
          <w:lang w:val="en-GB"/>
        </w:rPr>
      </w:pPr>
    </w:p>
    <w:p w:rsidR="00815EC1" w:rsidRDefault="00815EC1">
      <w:pPr>
        <w:jc w:val="both"/>
        <w:rPr>
          <w:rFonts w:ascii="Arial" w:hAnsi="Arial"/>
          <w:sz w:val="24"/>
          <w:lang w:val="en-GB"/>
        </w:rPr>
      </w:pPr>
    </w:p>
    <w:p w:rsidR="00C24EAE" w:rsidRDefault="00C24EAE">
      <w:pPr>
        <w:jc w:val="both"/>
        <w:rPr>
          <w:rFonts w:ascii="Arial" w:hAnsi="Arial"/>
          <w:b/>
          <w:sz w:val="24"/>
          <w:lang w:val="en-GB"/>
        </w:rPr>
      </w:pPr>
      <w:r>
        <w:rPr>
          <w:rFonts w:ascii="Arial" w:hAnsi="Arial"/>
          <w:b/>
          <w:sz w:val="24"/>
          <w:lang w:val="en-GB"/>
        </w:rPr>
        <w:t>9.</w:t>
      </w:r>
      <w:r>
        <w:rPr>
          <w:rFonts w:ascii="Arial" w:hAnsi="Arial"/>
          <w:b/>
          <w:sz w:val="24"/>
          <w:lang w:val="en-GB"/>
        </w:rPr>
        <w:tab/>
      </w:r>
      <w:r>
        <w:rPr>
          <w:rFonts w:ascii="Arial" w:hAnsi="Arial"/>
          <w:b/>
          <w:sz w:val="24"/>
          <w:u w:val="single"/>
          <w:lang w:val="en-GB"/>
        </w:rPr>
        <w:t>FURTHER INFORMATION</w:t>
      </w:r>
    </w:p>
    <w:p w:rsidR="00C24EAE" w:rsidRDefault="00C24EAE">
      <w:pPr>
        <w:jc w:val="both"/>
        <w:rPr>
          <w:rFonts w:ascii="Arial" w:hAnsi="Arial"/>
          <w:sz w:val="24"/>
          <w:lang w:val="en-GB"/>
        </w:rPr>
      </w:pPr>
    </w:p>
    <w:p w:rsidR="00C24EAE" w:rsidRDefault="00C24EAE">
      <w:pPr>
        <w:ind w:left="720" w:hanging="720"/>
        <w:jc w:val="both"/>
        <w:rPr>
          <w:rFonts w:ascii="Arial" w:hAnsi="Arial"/>
          <w:sz w:val="24"/>
        </w:rPr>
      </w:pPr>
      <w:r>
        <w:rPr>
          <w:rFonts w:ascii="Arial" w:hAnsi="Arial"/>
          <w:sz w:val="24"/>
        </w:rPr>
        <w:t>9.1</w:t>
      </w:r>
      <w:r>
        <w:rPr>
          <w:rFonts w:ascii="Arial" w:hAnsi="Arial"/>
          <w:sz w:val="24"/>
        </w:rPr>
        <w:tab/>
        <w:t xml:space="preserve">Further advice and guidance on this policy or a specific case or circumstance can be obtained from your directorate Human Resources </w:t>
      </w:r>
      <w:r w:rsidR="00D24E7B">
        <w:rPr>
          <w:rFonts w:ascii="Arial" w:hAnsi="Arial"/>
          <w:sz w:val="24"/>
        </w:rPr>
        <w:t>Business Partner</w:t>
      </w:r>
      <w:r>
        <w:rPr>
          <w:rFonts w:ascii="Arial" w:hAnsi="Arial"/>
          <w:sz w:val="24"/>
        </w:rPr>
        <w:t>.</w:t>
      </w:r>
    </w:p>
    <w:p w:rsidR="00C24EAE" w:rsidRDefault="00C24EAE">
      <w:pPr>
        <w:jc w:val="both"/>
        <w:rPr>
          <w:rFonts w:ascii="Arial" w:hAnsi="Arial"/>
          <w:sz w:val="24"/>
        </w:rPr>
      </w:pPr>
    </w:p>
    <w:p w:rsidR="00C24EAE" w:rsidRDefault="00C24EAE">
      <w:pPr>
        <w:ind w:left="720" w:hanging="720"/>
        <w:jc w:val="both"/>
        <w:rPr>
          <w:rFonts w:ascii="Arial" w:hAnsi="Arial"/>
          <w:sz w:val="24"/>
        </w:rPr>
      </w:pPr>
      <w:r>
        <w:rPr>
          <w:rFonts w:ascii="Arial" w:hAnsi="Arial"/>
          <w:sz w:val="24"/>
        </w:rPr>
        <w:t>9.2</w:t>
      </w:r>
      <w:r>
        <w:rPr>
          <w:rFonts w:ascii="Arial" w:hAnsi="Arial"/>
          <w:sz w:val="24"/>
        </w:rPr>
        <w:tab/>
        <w:t xml:space="preserve">If you would like to comment on the content of the policy, please contact </w:t>
      </w:r>
      <w:r w:rsidR="00FA0771">
        <w:rPr>
          <w:rFonts w:ascii="Arial" w:hAnsi="Arial"/>
          <w:sz w:val="24"/>
        </w:rPr>
        <w:t>Human Resources</w:t>
      </w:r>
      <w:r>
        <w:rPr>
          <w:rFonts w:ascii="Arial" w:hAnsi="Arial"/>
          <w:sz w:val="24"/>
        </w:rPr>
        <w:t xml:space="preserve"> on 01925 44</w:t>
      </w:r>
      <w:r w:rsidR="00FA0771">
        <w:rPr>
          <w:rFonts w:ascii="Arial" w:hAnsi="Arial"/>
          <w:sz w:val="24"/>
        </w:rPr>
        <w:t>2</w:t>
      </w:r>
      <w:r>
        <w:rPr>
          <w:rFonts w:ascii="Arial" w:hAnsi="Arial"/>
          <w:sz w:val="24"/>
        </w:rPr>
        <w:t>9</w:t>
      </w:r>
      <w:r w:rsidR="00FA0771">
        <w:rPr>
          <w:rFonts w:ascii="Arial" w:hAnsi="Arial"/>
          <w:sz w:val="24"/>
        </w:rPr>
        <w:t>4</w:t>
      </w:r>
      <w:r>
        <w:rPr>
          <w:rFonts w:ascii="Arial" w:hAnsi="Arial"/>
          <w:sz w:val="24"/>
        </w:rPr>
        <w:t>1.</w:t>
      </w:r>
    </w:p>
    <w:p w:rsidR="00C24EAE" w:rsidRDefault="00C24EAE">
      <w:pPr>
        <w:jc w:val="both"/>
        <w:rPr>
          <w:rFonts w:ascii="Arial" w:hAnsi="Arial"/>
          <w:sz w:val="24"/>
        </w:rPr>
      </w:pPr>
    </w:p>
    <w:p w:rsidR="00C24EAE" w:rsidRDefault="00C24EAE">
      <w:pPr>
        <w:ind w:left="720" w:hanging="720"/>
        <w:jc w:val="both"/>
        <w:rPr>
          <w:rFonts w:ascii="Arial" w:hAnsi="Arial"/>
          <w:sz w:val="24"/>
        </w:rPr>
      </w:pPr>
      <w:bookmarkStart w:id="2" w:name="FURTHER"/>
      <w:bookmarkEnd w:id="2"/>
      <w:r>
        <w:rPr>
          <w:rFonts w:ascii="Arial" w:hAnsi="Arial"/>
          <w:sz w:val="24"/>
        </w:rPr>
        <w:t>9.4</w:t>
      </w:r>
      <w:r>
        <w:rPr>
          <w:rFonts w:ascii="Arial" w:hAnsi="Arial"/>
          <w:sz w:val="24"/>
        </w:rPr>
        <w:tab/>
        <w:t>The policy is also available in alternative formats such Braille, large print, on audio tape or community languages if requested.</w:t>
      </w:r>
    </w:p>
    <w:p w:rsidR="00C24EAE" w:rsidRDefault="00C24EAE">
      <w:pPr>
        <w:jc w:val="both"/>
        <w:rPr>
          <w:rFonts w:ascii="Arial" w:hAnsi="Arial"/>
          <w:color w:val="000000"/>
          <w:sz w:val="24"/>
          <w:lang w:val="en-GB"/>
        </w:rPr>
      </w:pPr>
    </w:p>
    <w:p w:rsidR="00C24EAE" w:rsidRDefault="00C24EAE">
      <w:pPr>
        <w:ind w:left="720" w:hanging="720"/>
        <w:jc w:val="both"/>
        <w:rPr>
          <w:rFonts w:ascii="Arial" w:hAnsi="Arial"/>
          <w:color w:val="000000"/>
          <w:sz w:val="24"/>
          <w:lang w:val="en-GB"/>
        </w:rPr>
      </w:pPr>
      <w:r>
        <w:rPr>
          <w:rFonts w:ascii="Arial" w:hAnsi="Arial"/>
          <w:color w:val="000000"/>
          <w:sz w:val="24"/>
          <w:lang w:val="en-GB"/>
        </w:rPr>
        <w:t>9.5</w:t>
      </w:r>
      <w:r>
        <w:rPr>
          <w:rFonts w:ascii="Arial" w:hAnsi="Arial"/>
          <w:color w:val="000000"/>
          <w:sz w:val="24"/>
          <w:lang w:val="en-GB"/>
        </w:rPr>
        <w:tab/>
        <w:t>This policy will be reviewed periodically in line with good practice and experience gained through implementati</w:t>
      </w:r>
      <w:r>
        <w:rPr>
          <w:rFonts w:ascii="Arial" w:hAnsi="Arial"/>
          <w:sz w:val="24"/>
          <w:lang w:val="en-GB"/>
        </w:rPr>
        <w:t xml:space="preserve">on.  </w:t>
      </w:r>
      <w:r>
        <w:rPr>
          <w:rFonts w:ascii="Arial" w:hAnsi="Arial"/>
          <w:sz w:val="24"/>
        </w:rPr>
        <w:t xml:space="preserve">Any amendment to it (other than factual amendment) will be subject to consultation with the </w:t>
      </w:r>
      <w:proofErr w:type="spellStart"/>
      <w:r>
        <w:rPr>
          <w:rFonts w:ascii="Arial" w:hAnsi="Arial"/>
          <w:sz w:val="24"/>
        </w:rPr>
        <w:t>recognised</w:t>
      </w:r>
      <w:proofErr w:type="spellEnd"/>
      <w:r>
        <w:rPr>
          <w:rFonts w:ascii="Arial" w:hAnsi="Arial"/>
          <w:sz w:val="24"/>
        </w:rPr>
        <w:t xml:space="preserve"> Trade Unions through the appropriate Joint Consultative Panels.</w:t>
      </w:r>
    </w:p>
    <w:p w:rsidR="00C24EAE" w:rsidRDefault="00C24EAE">
      <w:pPr>
        <w:jc w:val="right"/>
        <w:rPr>
          <w:lang w:val="en-GB"/>
        </w:rPr>
      </w:pPr>
      <w:r>
        <w:rPr>
          <w:lang w:val="en-GB"/>
        </w:rPr>
        <w:t xml:space="preserve"> </w:t>
      </w:r>
    </w:p>
    <w:p w:rsidR="00C24EAE" w:rsidRDefault="00C24EAE">
      <w:pPr>
        <w:jc w:val="both"/>
        <w:rPr>
          <w:rFonts w:ascii="Arial" w:hAnsi="Arial"/>
          <w:sz w:val="24"/>
          <w:lang w:val="en-GB"/>
        </w:rPr>
      </w:pPr>
    </w:p>
    <w:sectPr w:rsidR="00C24EAE">
      <w:footerReference w:type="even" r:id="rId13"/>
      <w:footerReference w:type="default" r:id="rId14"/>
      <w:pgSz w:w="12240" w:h="15840"/>
      <w:pgMar w:top="1440" w:right="1440" w:bottom="1440" w:left="1440" w:header="0" w:footer="144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814" w:rsidRDefault="00B74814">
      <w:r>
        <w:separator/>
      </w:r>
    </w:p>
  </w:endnote>
  <w:endnote w:type="continuationSeparator" w:id="0">
    <w:p w:rsidR="00B74814" w:rsidRDefault="00B7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27" w:rsidRDefault="00B27F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7F27" w:rsidRDefault="00B27F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F27" w:rsidRDefault="00B27F27">
    <w:pPr>
      <w:pStyle w:val="Footer"/>
      <w:framePr w:wrap="around" w:vAnchor="text" w:hAnchor="page" w:x="10657" w:y="658"/>
      <w:rPr>
        <w:rStyle w:val="PageNumber"/>
        <w:rFonts w:ascii="Arial" w:hAnsi="Arial"/>
        <w:sz w:val="24"/>
      </w:rPr>
    </w:pPr>
    <w:r>
      <w:rPr>
        <w:rStyle w:val="PageNumber"/>
        <w:rFonts w:ascii="Arial" w:hAnsi="Arial"/>
        <w:sz w:val="24"/>
      </w:rPr>
      <w:fldChar w:fldCharType="begin"/>
    </w:r>
    <w:r>
      <w:rPr>
        <w:rStyle w:val="PageNumber"/>
        <w:rFonts w:ascii="Arial" w:hAnsi="Arial"/>
        <w:sz w:val="24"/>
      </w:rPr>
      <w:instrText xml:space="preserve">PAGE  </w:instrText>
    </w:r>
    <w:r>
      <w:rPr>
        <w:rStyle w:val="PageNumber"/>
        <w:rFonts w:ascii="Arial" w:hAnsi="Arial"/>
        <w:sz w:val="24"/>
      </w:rPr>
      <w:fldChar w:fldCharType="separate"/>
    </w:r>
    <w:r w:rsidR="00116742">
      <w:rPr>
        <w:rStyle w:val="PageNumber"/>
        <w:rFonts w:ascii="Arial" w:hAnsi="Arial"/>
        <w:noProof/>
        <w:sz w:val="24"/>
      </w:rPr>
      <w:t>3</w:t>
    </w:r>
    <w:r>
      <w:rPr>
        <w:rStyle w:val="PageNumber"/>
        <w:rFonts w:ascii="Arial" w:hAnsi="Arial"/>
        <w:sz w:val="24"/>
      </w:rPr>
      <w:fldChar w:fldCharType="end"/>
    </w:r>
  </w:p>
  <w:p w:rsidR="00B27F27" w:rsidRDefault="00B27F2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814" w:rsidRDefault="00B74814">
      <w:r>
        <w:separator/>
      </w:r>
    </w:p>
  </w:footnote>
  <w:footnote w:type="continuationSeparator" w:id="0">
    <w:p w:rsidR="00B74814" w:rsidRDefault="00B748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A6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4E7BC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5C308A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84C494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AA6B0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196433"/>
    <w:multiLevelType w:val="multilevel"/>
    <w:tmpl w:val="ABF8FC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8C375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8550E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A52439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EAF2C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FFF11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9AC396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EAE4F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EC431C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4D84F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6085A74"/>
    <w:multiLevelType w:val="singleLevel"/>
    <w:tmpl w:val="D72419FA"/>
    <w:lvl w:ilvl="0">
      <w:start w:val="1"/>
      <w:numFmt w:val="lowerRoman"/>
      <w:lvlText w:val="%1)"/>
      <w:lvlJc w:val="left"/>
      <w:pPr>
        <w:tabs>
          <w:tab w:val="num" w:pos="1440"/>
        </w:tabs>
        <w:ind w:left="1440" w:hanging="720"/>
      </w:pPr>
      <w:rPr>
        <w:rFonts w:hint="default"/>
        <w:b/>
      </w:rPr>
    </w:lvl>
  </w:abstractNum>
  <w:abstractNum w:abstractNumId="16" w15:restartNumberingAfterBreak="0">
    <w:nsid w:val="469172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7DA2ED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330EB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9A7516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2CD42C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420169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A0D691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2103FE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C316F3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12B450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4CB53A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5116B6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5691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6C7116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6CB296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84C437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B47270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C2C7968"/>
    <w:multiLevelType w:val="hybridMultilevel"/>
    <w:tmpl w:val="9B5456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6"/>
  </w:num>
  <w:num w:numId="3">
    <w:abstractNumId w:val="22"/>
  </w:num>
  <w:num w:numId="4">
    <w:abstractNumId w:val="18"/>
  </w:num>
  <w:num w:numId="5">
    <w:abstractNumId w:val="30"/>
  </w:num>
  <w:num w:numId="6">
    <w:abstractNumId w:val="31"/>
  </w:num>
  <w:num w:numId="7">
    <w:abstractNumId w:val="32"/>
  </w:num>
  <w:num w:numId="8">
    <w:abstractNumId w:val="1"/>
  </w:num>
  <w:num w:numId="9">
    <w:abstractNumId w:val="29"/>
  </w:num>
  <w:num w:numId="10">
    <w:abstractNumId w:val="13"/>
  </w:num>
  <w:num w:numId="11">
    <w:abstractNumId w:val="23"/>
  </w:num>
  <w:num w:numId="12">
    <w:abstractNumId w:val="14"/>
  </w:num>
  <w:num w:numId="13">
    <w:abstractNumId w:val="2"/>
  </w:num>
  <w:num w:numId="14">
    <w:abstractNumId w:val="9"/>
  </w:num>
  <w:num w:numId="15">
    <w:abstractNumId w:val="6"/>
  </w:num>
  <w:num w:numId="16">
    <w:abstractNumId w:val="4"/>
  </w:num>
  <w:num w:numId="17">
    <w:abstractNumId w:val="21"/>
  </w:num>
  <w:num w:numId="18">
    <w:abstractNumId w:val="0"/>
  </w:num>
  <w:num w:numId="19">
    <w:abstractNumId w:val="11"/>
  </w:num>
  <w:num w:numId="20">
    <w:abstractNumId w:val="19"/>
  </w:num>
  <w:num w:numId="21">
    <w:abstractNumId w:val="24"/>
  </w:num>
  <w:num w:numId="22">
    <w:abstractNumId w:val="8"/>
  </w:num>
  <w:num w:numId="23">
    <w:abstractNumId w:val="17"/>
  </w:num>
  <w:num w:numId="24">
    <w:abstractNumId w:val="27"/>
  </w:num>
  <w:num w:numId="25">
    <w:abstractNumId w:val="12"/>
  </w:num>
  <w:num w:numId="26">
    <w:abstractNumId w:val="7"/>
  </w:num>
  <w:num w:numId="27">
    <w:abstractNumId w:val="25"/>
  </w:num>
  <w:num w:numId="28">
    <w:abstractNumId w:val="3"/>
  </w:num>
  <w:num w:numId="29">
    <w:abstractNumId w:val="20"/>
  </w:num>
  <w:num w:numId="30">
    <w:abstractNumId w:val="26"/>
  </w:num>
  <w:num w:numId="31">
    <w:abstractNumId w:val="15"/>
  </w:num>
  <w:num w:numId="32">
    <w:abstractNumId w:val="28"/>
  </w:num>
  <w:num w:numId="33">
    <w:abstractNumId w:val="5"/>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E7B"/>
    <w:rsid w:val="000228A5"/>
    <w:rsid w:val="00023748"/>
    <w:rsid w:val="000A2C16"/>
    <w:rsid w:val="00111816"/>
    <w:rsid w:val="00116742"/>
    <w:rsid w:val="00234A1B"/>
    <w:rsid w:val="004825A3"/>
    <w:rsid w:val="004F6A24"/>
    <w:rsid w:val="0056134A"/>
    <w:rsid w:val="0059319E"/>
    <w:rsid w:val="00680528"/>
    <w:rsid w:val="00685EBD"/>
    <w:rsid w:val="006D5E80"/>
    <w:rsid w:val="006F4E7D"/>
    <w:rsid w:val="00815EC1"/>
    <w:rsid w:val="00843BE8"/>
    <w:rsid w:val="00861101"/>
    <w:rsid w:val="008720E2"/>
    <w:rsid w:val="00A94AAB"/>
    <w:rsid w:val="00B27F27"/>
    <w:rsid w:val="00B615E5"/>
    <w:rsid w:val="00B74814"/>
    <w:rsid w:val="00C24CC9"/>
    <w:rsid w:val="00C24EAE"/>
    <w:rsid w:val="00C74BF0"/>
    <w:rsid w:val="00C81EF4"/>
    <w:rsid w:val="00CF5391"/>
    <w:rsid w:val="00D24E7B"/>
    <w:rsid w:val="00F368E9"/>
    <w:rsid w:val="00F82B0C"/>
    <w:rsid w:val="00FA0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99EA0"/>
  <w15:docId w15:val="{43436525-5CE6-444A-9564-8F701461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Heading2"/>
    <w:qFormat/>
    <w:pPr>
      <w:overflowPunct w:val="0"/>
      <w:autoSpaceDE w:val="0"/>
      <w:autoSpaceDN w:val="0"/>
      <w:adjustRightInd w:val="0"/>
      <w:spacing w:before="200" w:after="240"/>
      <w:ind w:left="907" w:hanging="907"/>
      <w:textAlignment w:val="baseline"/>
      <w:outlineLvl w:val="0"/>
    </w:pPr>
    <w:rPr>
      <w:b/>
      <w:kern w:val="28"/>
      <w:sz w:val="24"/>
      <w:lang w:val="en-GB"/>
    </w:rPr>
  </w:style>
  <w:style w:type="paragraph" w:styleId="Heading2">
    <w:name w:val="heading 2"/>
    <w:basedOn w:val="Normal"/>
    <w:next w:val="Normal"/>
    <w:qFormat/>
    <w:pPr>
      <w:overflowPunct w:val="0"/>
      <w:autoSpaceDE w:val="0"/>
      <w:autoSpaceDN w:val="0"/>
      <w:adjustRightInd w:val="0"/>
      <w:spacing w:after="200"/>
      <w:ind w:left="907" w:hanging="907"/>
      <w:jc w:val="both"/>
      <w:textAlignment w:val="baseline"/>
      <w:outlineLvl w:val="1"/>
    </w:pPr>
    <w:rPr>
      <w:sz w:val="24"/>
      <w:lang w:val="en-GB"/>
    </w:rPr>
  </w:style>
  <w:style w:type="paragraph" w:styleId="Heading3">
    <w:name w:val="heading 3"/>
    <w:basedOn w:val="Normal"/>
    <w:qFormat/>
    <w:pPr>
      <w:overflowPunct w:val="0"/>
      <w:autoSpaceDE w:val="0"/>
      <w:autoSpaceDN w:val="0"/>
      <w:adjustRightInd w:val="0"/>
      <w:spacing w:before="100" w:after="200"/>
      <w:ind w:left="1627" w:hanging="720"/>
      <w:jc w:val="both"/>
      <w:textAlignment w:val="baseline"/>
      <w:outlineLvl w:val="2"/>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Pr>
      <w:color w:val="000000"/>
      <w:sz w:val="24"/>
      <w:lang w:val="en-US" w:eastAsia="en-U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alloonText">
    <w:name w:val="Balloon Text"/>
    <w:basedOn w:val="Normal"/>
    <w:semiHidden/>
    <w:rPr>
      <w:rFonts w:ascii="Tahoma" w:hAnsi="Tahoma" w:cs="Wingdings"/>
      <w:sz w:val="16"/>
      <w:szCs w:val="16"/>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gegrowlive.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e-solv.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ease.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coholics-anaonymous.org.uk" TargetMode="External"/><Relationship Id="rId4" Type="http://schemas.openxmlformats.org/officeDocument/2006/relationships/webSettings" Target="webSettings.xml"/><Relationship Id="rId9" Type="http://schemas.openxmlformats.org/officeDocument/2006/relationships/hyperlink" Target="http://www.footstepsforfamilies.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3639</Words>
  <Characters>20745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APPENDIX 8</vt:lpstr>
    </vt:vector>
  </TitlesOfParts>
  <Company>Warrington Borough Council</Company>
  <LinksUpToDate>false</LinksUpToDate>
  <CharactersWithSpaces>24336</CharactersWithSpaces>
  <SharedDoc>false</SharedDoc>
  <HLinks>
    <vt:vector size="30" baseType="variant">
      <vt:variant>
        <vt:i4>6619254</vt:i4>
      </vt:variant>
      <vt:variant>
        <vt:i4>12</vt:i4>
      </vt:variant>
      <vt:variant>
        <vt:i4>0</vt:i4>
      </vt:variant>
      <vt:variant>
        <vt:i4>5</vt:i4>
      </vt:variant>
      <vt:variant>
        <vt:lpwstr>http://www.re-solv.org/</vt:lpwstr>
      </vt:variant>
      <vt:variant>
        <vt:lpwstr/>
      </vt:variant>
      <vt:variant>
        <vt:i4>6488122</vt:i4>
      </vt:variant>
      <vt:variant>
        <vt:i4>9</vt:i4>
      </vt:variant>
      <vt:variant>
        <vt:i4>0</vt:i4>
      </vt:variant>
      <vt:variant>
        <vt:i4>5</vt:i4>
      </vt:variant>
      <vt:variant>
        <vt:lpwstr>http://www.release.org.uk/</vt:lpwstr>
      </vt:variant>
      <vt:variant>
        <vt:lpwstr/>
      </vt:variant>
      <vt:variant>
        <vt:i4>5570633</vt:i4>
      </vt:variant>
      <vt:variant>
        <vt:i4>6</vt:i4>
      </vt:variant>
      <vt:variant>
        <vt:i4>0</vt:i4>
      </vt:variant>
      <vt:variant>
        <vt:i4>5</vt:i4>
      </vt:variant>
      <vt:variant>
        <vt:lpwstr>http://www.alcoholics-anaonymous.org.uk/</vt:lpwstr>
      </vt:variant>
      <vt:variant>
        <vt:lpwstr/>
      </vt:variant>
      <vt:variant>
        <vt:i4>5832769</vt:i4>
      </vt:variant>
      <vt:variant>
        <vt:i4>3</vt:i4>
      </vt:variant>
      <vt:variant>
        <vt:i4>0</vt:i4>
      </vt:variant>
      <vt:variant>
        <vt:i4>5</vt:i4>
      </vt:variant>
      <vt:variant>
        <vt:lpwstr>http://www.footstepsforfamilies.org/</vt:lpwstr>
      </vt:variant>
      <vt:variant>
        <vt:lpwstr/>
      </vt:variant>
      <vt:variant>
        <vt:i4>3080242</vt:i4>
      </vt:variant>
      <vt:variant>
        <vt:i4>0</vt:i4>
      </vt:variant>
      <vt:variant>
        <vt:i4>0</vt:i4>
      </vt:variant>
      <vt:variant>
        <vt:i4>5</vt:i4>
      </vt:variant>
      <vt:variant>
        <vt:lpwstr>http://www.changegrowlive.org/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dc:title>
  <dc:creator>d_carty</dc:creator>
  <cp:lastModifiedBy>Lynne Ledgard</cp:lastModifiedBy>
  <cp:revision>3</cp:revision>
  <cp:lastPrinted>2007-04-04T09:00:00Z</cp:lastPrinted>
  <dcterms:created xsi:type="dcterms:W3CDTF">2023-02-02T16:09:00Z</dcterms:created>
  <dcterms:modified xsi:type="dcterms:W3CDTF">2023-08-15T15:21:00Z</dcterms:modified>
</cp:coreProperties>
</file>