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D4" w:rsidRDefault="00E14CD4" w:rsidP="00E14CD4">
      <w:pPr>
        <w:spacing w:after="0" w:line="240" w:lineRule="auto"/>
        <w:rPr>
          <w:rFonts w:ascii="Tahoma" w:hAnsi="Tahoma" w:cs="Tahoma"/>
        </w:rPr>
      </w:pPr>
    </w:p>
    <w:p w:rsidR="00383D52" w:rsidRPr="00CC02AA" w:rsidRDefault="00CC02AA" w:rsidP="00383D52">
      <w:pPr>
        <w:pStyle w:val="Header"/>
        <w:rPr>
          <w:rFonts w:ascii="Comic Sans MS" w:hAnsi="Comic Sans MS"/>
          <w:sz w:val="24"/>
          <w:szCs w:val="24"/>
        </w:rPr>
      </w:pPr>
      <w:r w:rsidRPr="00CC02AA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distT="0" distB="0" distL="0" distR="0" wp14:anchorId="4E2E8386" wp14:editId="697886DD">
            <wp:extent cx="936913" cy="588818"/>
            <wp:effectExtent l="19050" t="0" r="0" b="0"/>
            <wp:docPr id="4" name="Picture 4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13" cy="58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5BC">
        <w:rPr>
          <w:b/>
          <w:noProof/>
          <w:lang w:eastAsia="en-GB"/>
        </w:rPr>
        <w:t xml:space="preserve">  </w:t>
      </w:r>
      <w:r w:rsidR="00561252" w:rsidRPr="00CC02AA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 </w:t>
      </w:r>
      <w:r w:rsidR="007E05BC" w:rsidRPr="00CC02AA">
        <w:rPr>
          <w:rFonts w:ascii="Comic Sans MS" w:hAnsi="Comic Sans MS"/>
          <w:b/>
          <w:sz w:val="24"/>
          <w:szCs w:val="24"/>
        </w:rPr>
        <w:t>Green Lane School</w:t>
      </w:r>
    </w:p>
    <w:p w:rsidR="00383D52" w:rsidRDefault="00C767C2" w:rsidP="00E14CD4">
      <w:pPr>
        <w:spacing w:after="0" w:line="24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22859</wp:posOffset>
                </wp:positionV>
                <wp:extent cx="7890510" cy="0"/>
                <wp:effectExtent l="57150" t="76200" r="9144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90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291E"/>
                          </a:solidFill>
                        </a:ln>
                        <a:effectLst>
                          <a:glow rad="63500">
                            <a:srgbClr val="DC291E">
                              <a:alpha val="40000"/>
                            </a:srgb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9C954" id="Straight Connector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5.5pt,1.8pt" to="55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" strokecolor="#dc291e">
                <o:lock v:ext="edit" shapetype="f"/>
              </v:line>
            </w:pict>
          </mc:Fallback>
        </mc:AlternateContent>
      </w:r>
    </w:p>
    <w:p w:rsidR="00CC02AA" w:rsidRDefault="00CC02AA" w:rsidP="00E14CD4">
      <w:pPr>
        <w:spacing w:after="0" w:line="240" w:lineRule="auto"/>
        <w:rPr>
          <w:rFonts w:ascii="Comic Sans MS" w:hAnsi="Comic Sans MS" w:cs="Tahoma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CC02AA" w:rsidRPr="00056831" w:rsidTr="00CC02AA">
        <w:tc>
          <w:tcPr>
            <w:tcW w:w="3397" w:type="dxa"/>
          </w:tcPr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56831">
              <w:rPr>
                <w:rFonts w:ascii="Comic Sans MS" w:hAnsi="Comic Sans MS" w:cs="Tahoma"/>
                <w:b/>
                <w:sz w:val="24"/>
                <w:szCs w:val="24"/>
              </w:rPr>
              <w:t>Job Title</w:t>
            </w:r>
          </w:p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  <w:u w:val="single"/>
              </w:rPr>
            </w:pPr>
          </w:p>
        </w:tc>
        <w:tc>
          <w:tcPr>
            <w:tcW w:w="7059" w:type="dxa"/>
          </w:tcPr>
          <w:p w:rsidR="00CC02AA" w:rsidRPr="00056831" w:rsidRDefault="00660373" w:rsidP="00660373">
            <w:pPr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>Level 3</w:t>
            </w:r>
            <w:r w:rsidR="00CF2B7C">
              <w:rPr>
                <w:rFonts w:ascii="Comic Sans MS" w:hAnsi="Comic Sans MS" w:cs="Tahom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B2655">
              <w:rPr>
                <w:rFonts w:ascii="Comic Sans MS" w:hAnsi="Comic Sans MS" w:cs="Tahoma"/>
                <w:sz w:val="24"/>
                <w:szCs w:val="24"/>
              </w:rPr>
              <w:t xml:space="preserve">Teaching Assistant </w:t>
            </w:r>
          </w:p>
        </w:tc>
      </w:tr>
      <w:tr w:rsidR="00CC02AA" w:rsidRPr="00056831" w:rsidTr="00CC02AA">
        <w:tc>
          <w:tcPr>
            <w:tcW w:w="3397" w:type="dxa"/>
          </w:tcPr>
          <w:p w:rsidR="00CC02AA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56831">
              <w:rPr>
                <w:rFonts w:ascii="Comic Sans MS" w:hAnsi="Comic Sans MS" w:cs="Tahoma"/>
                <w:b/>
                <w:sz w:val="24"/>
                <w:szCs w:val="24"/>
              </w:rPr>
              <w:t>Directly responsible to:</w:t>
            </w:r>
          </w:p>
          <w:p w:rsidR="00BE549D" w:rsidRPr="00056831" w:rsidRDefault="00BE549D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</w:p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CC02AA" w:rsidRPr="00056831" w:rsidRDefault="00F228C3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 xml:space="preserve">Headteacher </w:t>
            </w:r>
          </w:p>
          <w:p w:rsidR="00CC02AA" w:rsidRPr="00056831" w:rsidRDefault="00CC02AA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</w:tr>
      <w:tr w:rsidR="00CC02AA" w:rsidRPr="00056831" w:rsidTr="00CC02AA">
        <w:tc>
          <w:tcPr>
            <w:tcW w:w="3397" w:type="dxa"/>
          </w:tcPr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56831">
              <w:rPr>
                <w:rFonts w:ascii="Comic Sans MS" w:hAnsi="Comic Sans MS" w:cs="Tahoma"/>
                <w:b/>
                <w:sz w:val="24"/>
                <w:szCs w:val="24"/>
              </w:rPr>
              <w:t>Directly responsible for:</w:t>
            </w:r>
          </w:p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CC02AA" w:rsidRPr="00056831" w:rsidRDefault="00CD6359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>Working under the guidance of teaching / senior staff, within an agreed system of supervision, to implement agreed work programmes with individuals / groups, in or out of the classroom.  This could include those requiring detailed and specialist knowledge in particular areas and will involve assisting the teacher in the whole planning cycle and the management / preparation of resources</w:t>
            </w:r>
            <w:r w:rsidRPr="00EE6908">
              <w:rPr>
                <w:rFonts w:ascii="Comic Sans MS" w:hAnsi="Comic Sans MS" w:cs="Tahoma"/>
                <w:sz w:val="24"/>
                <w:szCs w:val="24"/>
              </w:rPr>
              <w:t>.  Staff may also supervise whole classes occasionally during the short-term absence of teachers.</w:t>
            </w:r>
            <w:r>
              <w:rPr>
                <w:rFonts w:ascii="Comic Sans MS" w:hAnsi="Comic Sans MS" w:cs="Tahoma"/>
                <w:sz w:val="24"/>
                <w:szCs w:val="24"/>
              </w:rPr>
              <w:t xml:space="preserve">  The primary focus will be to maintain good order and to keep pupils on task.</w:t>
            </w:r>
          </w:p>
          <w:p w:rsidR="00CC02AA" w:rsidRPr="00056831" w:rsidRDefault="00CC02AA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</w:p>
        </w:tc>
      </w:tr>
      <w:tr w:rsidR="00CC02AA" w:rsidRPr="00056831" w:rsidTr="00CC02AA">
        <w:tc>
          <w:tcPr>
            <w:tcW w:w="3397" w:type="dxa"/>
          </w:tcPr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56831">
              <w:rPr>
                <w:rFonts w:ascii="Comic Sans MS" w:hAnsi="Comic Sans MS" w:cs="Tahoma"/>
                <w:b/>
                <w:sz w:val="24"/>
                <w:szCs w:val="24"/>
              </w:rPr>
              <w:t>Hours of Duty:</w:t>
            </w:r>
          </w:p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660373" w:rsidRDefault="00803ACF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>37</w:t>
            </w:r>
            <w:r w:rsidR="00CC02AA" w:rsidRPr="00056831">
              <w:rPr>
                <w:rFonts w:ascii="Comic Sans MS" w:hAnsi="Comic Sans MS" w:cs="Tahoma"/>
                <w:sz w:val="24"/>
                <w:szCs w:val="24"/>
              </w:rPr>
              <w:t xml:space="preserve"> hours per week </w:t>
            </w:r>
          </w:p>
          <w:p w:rsidR="00CC02AA" w:rsidRPr="00056831" w:rsidRDefault="00950961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>t</w:t>
            </w:r>
            <w:r w:rsidR="00CC02AA" w:rsidRPr="00056831">
              <w:rPr>
                <w:rFonts w:ascii="Comic Sans MS" w:hAnsi="Comic Sans MS" w:cs="Tahoma"/>
                <w:sz w:val="24"/>
                <w:szCs w:val="24"/>
              </w:rPr>
              <w:t>erm time only plus 5 Professional Development Days</w:t>
            </w:r>
            <w:r w:rsidR="00A1490D">
              <w:rPr>
                <w:rFonts w:ascii="Comic Sans MS" w:hAnsi="Comic Sans MS" w:cs="Tahoma"/>
                <w:sz w:val="24"/>
                <w:szCs w:val="24"/>
              </w:rPr>
              <w:t xml:space="preserve"> </w:t>
            </w:r>
            <w:r w:rsidR="00660373">
              <w:rPr>
                <w:rFonts w:ascii="Comic Sans MS" w:hAnsi="Comic Sans MS" w:cs="Tahoma"/>
                <w:sz w:val="24"/>
                <w:szCs w:val="24"/>
              </w:rPr>
              <w:t>(38</w:t>
            </w:r>
            <w:r w:rsidR="00CC02AA" w:rsidRPr="00056831">
              <w:rPr>
                <w:rFonts w:ascii="Comic Sans MS" w:hAnsi="Comic Sans MS" w:cs="Tahoma"/>
                <w:sz w:val="24"/>
                <w:szCs w:val="24"/>
              </w:rPr>
              <w:t xml:space="preserve"> </w:t>
            </w:r>
            <w:r w:rsidR="00CC02AA" w:rsidRPr="00660373">
              <w:rPr>
                <w:rFonts w:ascii="Comic Sans MS" w:hAnsi="Comic Sans MS" w:cs="Tahoma"/>
                <w:sz w:val="24"/>
                <w:szCs w:val="24"/>
              </w:rPr>
              <w:t>weeks</w:t>
            </w:r>
            <w:r w:rsidR="00660373" w:rsidRPr="00660373">
              <w:rPr>
                <w:rFonts w:ascii="Comic Sans MS" w:hAnsi="Comic Sans MS" w:cs="Tahoma"/>
                <w:sz w:val="24"/>
                <w:szCs w:val="24"/>
              </w:rPr>
              <w:t xml:space="preserve"> </w:t>
            </w:r>
            <w:r w:rsidR="00660373" w:rsidRPr="00660373">
              <w:rPr>
                <w:rFonts w:ascii="Comic Sans MS" w:hAnsi="Comic Sans MS"/>
                <w:sz w:val="24"/>
                <w:szCs w:val="24"/>
              </w:rPr>
              <w:t>plus 5 INSET days</w:t>
            </w:r>
            <w:r w:rsidR="00CC02AA" w:rsidRPr="00056831">
              <w:rPr>
                <w:rFonts w:ascii="Comic Sans MS" w:hAnsi="Comic Sans MS" w:cs="Tahoma"/>
                <w:sz w:val="24"/>
                <w:szCs w:val="24"/>
              </w:rPr>
              <w:t>)</w:t>
            </w:r>
          </w:p>
          <w:p w:rsidR="00CC02AA" w:rsidRDefault="00CC02AA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</w:p>
          <w:p w:rsidR="00660373" w:rsidRPr="00056831" w:rsidRDefault="00660373" w:rsidP="00660373">
            <w:pPr>
              <w:pStyle w:val="BodyText"/>
              <w:ind w:left="4224" w:right="1461" w:firstLine="0"/>
              <w:rPr>
                <w:rFonts w:cs="Tahoma"/>
              </w:rPr>
            </w:pPr>
          </w:p>
        </w:tc>
      </w:tr>
      <w:tr w:rsidR="00CC02AA" w:rsidRPr="00056831" w:rsidTr="00CC02AA">
        <w:tc>
          <w:tcPr>
            <w:tcW w:w="3397" w:type="dxa"/>
          </w:tcPr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56831">
              <w:rPr>
                <w:rFonts w:ascii="Comic Sans MS" w:hAnsi="Comic Sans MS" w:cs="Tahoma"/>
                <w:b/>
                <w:sz w:val="24"/>
                <w:szCs w:val="24"/>
              </w:rPr>
              <w:t>Grade:</w:t>
            </w:r>
          </w:p>
          <w:p w:rsidR="00CC02AA" w:rsidRPr="00056831" w:rsidRDefault="00CC02AA" w:rsidP="00E14CD4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CC02AA" w:rsidRPr="00056831" w:rsidRDefault="00CD6359" w:rsidP="00E14CD4">
            <w:pPr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>Grade 5, Point 8 to 14</w:t>
            </w:r>
          </w:p>
        </w:tc>
      </w:tr>
    </w:tbl>
    <w:p w:rsidR="00CC02AA" w:rsidRPr="00056831" w:rsidRDefault="00CC02AA" w:rsidP="00E14CD4">
      <w:pPr>
        <w:spacing w:after="0" w:line="240" w:lineRule="auto"/>
        <w:rPr>
          <w:rFonts w:ascii="Comic Sans MS" w:hAnsi="Comic Sans MS" w:cs="Tahoma"/>
          <w:b/>
          <w:sz w:val="24"/>
          <w:szCs w:val="24"/>
          <w:u w:val="single"/>
        </w:rPr>
      </w:pPr>
    </w:p>
    <w:p w:rsidR="00CC02AA" w:rsidRDefault="00056831" w:rsidP="00E14CD4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  <w:r w:rsidRPr="00056831">
        <w:rPr>
          <w:rFonts w:ascii="Comic Sans MS" w:hAnsi="Comic Sans MS" w:cs="Tahoma"/>
          <w:b/>
          <w:sz w:val="24"/>
          <w:szCs w:val="24"/>
        </w:rPr>
        <w:t xml:space="preserve">Main </w:t>
      </w:r>
      <w:r>
        <w:rPr>
          <w:rFonts w:ascii="Comic Sans MS" w:hAnsi="Comic Sans MS" w:cs="Tahoma"/>
          <w:b/>
          <w:sz w:val="24"/>
          <w:szCs w:val="24"/>
        </w:rPr>
        <w:t>Duties and Responsibilities</w:t>
      </w:r>
    </w:p>
    <w:p w:rsidR="00056831" w:rsidRDefault="00056831" w:rsidP="00E14CD4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056831" w:rsidRDefault="00056831" w:rsidP="00E14CD4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</w:rPr>
        <w:t>Support for the Pupils</w:t>
      </w:r>
    </w:p>
    <w:p w:rsidR="00056831" w:rsidRPr="00F6692C" w:rsidRDefault="00CD6359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 xml:space="preserve">Use specialist (curricular/learning) skills / training </w:t>
      </w:r>
      <w:r w:rsidR="00F6692C">
        <w:rPr>
          <w:rFonts w:ascii="Comic Sans MS" w:hAnsi="Comic Sans MS" w:cs="Tahoma"/>
          <w:sz w:val="24"/>
          <w:szCs w:val="24"/>
        </w:rPr>
        <w:t>/experience to support pupils.</w:t>
      </w:r>
    </w:p>
    <w:p w:rsidR="00F6692C" w:rsidRP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Assist with the develo</w:t>
      </w:r>
      <w:r w:rsidR="008C5A30">
        <w:rPr>
          <w:rFonts w:ascii="Comic Sans MS" w:hAnsi="Comic Sans MS" w:cs="Tahoma"/>
          <w:sz w:val="24"/>
          <w:szCs w:val="24"/>
        </w:rPr>
        <w:t>pment and implementation of I</w:t>
      </w:r>
      <w:r w:rsidR="00660373">
        <w:rPr>
          <w:rFonts w:ascii="Comic Sans MS" w:hAnsi="Comic Sans MS" w:cs="Tahoma"/>
          <w:sz w:val="24"/>
          <w:szCs w:val="24"/>
        </w:rPr>
        <w:t xml:space="preserve">ndividual </w:t>
      </w:r>
      <w:r w:rsidR="008C5A30">
        <w:rPr>
          <w:rFonts w:ascii="Comic Sans MS" w:hAnsi="Comic Sans MS" w:cs="Tahoma"/>
          <w:sz w:val="24"/>
          <w:szCs w:val="24"/>
        </w:rPr>
        <w:t>E</w:t>
      </w:r>
      <w:r w:rsidR="00660373">
        <w:rPr>
          <w:rFonts w:ascii="Comic Sans MS" w:hAnsi="Comic Sans MS" w:cs="Tahoma"/>
          <w:sz w:val="24"/>
          <w:szCs w:val="24"/>
        </w:rPr>
        <w:t xml:space="preserve">ducation </w:t>
      </w:r>
      <w:r w:rsidR="008C5A30">
        <w:rPr>
          <w:rFonts w:ascii="Comic Sans MS" w:hAnsi="Comic Sans MS" w:cs="Tahoma"/>
          <w:sz w:val="24"/>
          <w:szCs w:val="24"/>
        </w:rPr>
        <w:t>P</w:t>
      </w:r>
      <w:r w:rsidR="00660373">
        <w:rPr>
          <w:rFonts w:ascii="Comic Sans MS" w:hAnsi="Comic Sans MS" w:cs="Tahoma"/>
          <w:sz w:val="24"/>
          <w:szCs w:val="24"/>
        </w:rPr>
        <w:t>lan</w:t>
      </w:r>
      <w:r>
        <w:rPr>
          <w:rFonts w:ascii="Comic Sans MS" w:hAnsi="Comic Sans MS" w:cs="Tahoma"/>
          <w:sz w:val="24"/>
          <w:szCs w:val="24"/>
        </w:rPr>
        <w:t>s</w:t>
      </w:r>
      <w:r w:rsidR="00660373">
        <w:rPr>
          <w:rFonts w:ascii="Comic Sans MS" w:hAnsi="Comic Sans MS" w:cs="Tahoma"/>
          <w:sz w:val="24"/>
          <w:szCs w:val="24"/>
        </w:rPr>
        <w:t>.</w:t>
      </w:r>
    </w:p>
    <w:p w:rsidR="00F6692C" w:rsidRP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Establish productive working relationships with pupils, acting as a role model and setting high expectations.</w:t>
      </w:r>
    </w:p>
    <w:p w:rsidR="00F6692C" w:rsidRP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Promote the inclusion and acceptance of all pupils with the classroom.</w:t>
      </w:r>
    </w:p>
    <w:p w:rsidR="00F6692C" w:rsidRP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Support pupils consistently whilst recognising and responding to their individual needs.</w:t>
      </w:r>
    </w:p>
    <w:p w:rsidR="00F6692C" w:rsidRP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Encourage pupils to interact and work co-operatively with others and engage all pupils in activities.</w:t>
      </w:r>
    </w:p>
    <w:p w:rsidR="00F6692C" w:rsidRP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Promote independence and employ strategies to recognise and reward achievement of self-reliance.</w:t>
      </w:r>
    </w:p>
    <w:p w:rsidR="00F6692C" w:rsidRDefault="00F6692C" w:rsidP="00056831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Provide feedback to pupils in relation to progress and achievement.</w:t>
      </w: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660373" w:rsidRDefault="0066037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</w:rPr>
        <w:lastRenderedPageBreak/>
        <w:t>Support for the Teacher</w:t>
      </w:r>
    </w:p>
    <w:p w:rsidR="00F228C3" w:rsidRPr="00F6692C" w:rsidRDefault="00F6692C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Work with the teacher to establish an appropriate learning environment.</w:t>
      </w:r>
    </w:p>
    <w:p w:rsidR="00F6692C" w:rsidRPr="00F6692C" w:rsidRDefault="00F6692C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Work with the teacher in lesson planning, evaluating and adjusting lessons / work plans as appropriate.</w:t>
      </w:r>
    </w:p>
    <w:p w:rsidR="00F6692C" w:rsidRPr="00F6692C" w:rsidRDefault="00F6692C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Monitor and evaluate pupils’ responses to learning activities through observation and planned recording of achievement against pre-determined learning objectives.</w:t>
      </w:r>
    </w:p>
    <w:p w:rsidR="00F6692C" w:rsidRPr="00F6692C" w:rsidRDefault="00F6692C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Provide objective and accurate feedback and reports as required, to the teacher on pupil achievement, progress and other matters, ensuring the availability of appropriate evidence.</w:t>
      </w:r>
    </w:p>
    <w:p w:rsidR="00F6692C" w:rsidRPr="00E10B0A" w:rsidRDefault="00F6692C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Be responsible for keeping and updating records as agreed with the teacher, contribu</w:t>
      </w:r>
      <w:r w:rsidR="00E10B0A">
        <w:rPr>
          <w:rFonts w:ascii="Comic Sans MS" w:hAnsi="Comic Sans MS" w:cs="Tahoma"/>
          <w:sz w:val="24"/>
          <w:szCs w:val="24"/>
        </w:rPr>
        <w:t>ting to reviews of systems / records as requested.</w:t>
      </w:r>
    </w:p>
    <w:p w:rsidR="00E10B0A" w:rsidRPr="00E10B0A" w:rsidRDefault="008C5A30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Undertake marking of pupil</w:t>
      </w:r>
      <w:r w:rsidR="00E10B0A">
        <w:rPr>
          <w:rFonts w:ascii="Comic Sans MS" w:hAnsi="Comic Sans MS" w:cs="Tahoma"/>
          <w:sz w:val="24"/>
          <w:szCs w:val="24"/>
        </w:rPr>
        <w:t>s</w:t>
      </w:r>
      <w:r>
        <w:rPr>
          <w:rFonts w:ascii="Comic Sans MS" w:hAnsi="Comic Sans MS" w:cs="Tahoma"/>
          <w:sz w:val="24"/>
          <w:szCs w:val="24"/>
        </w:rPr>
        <w:t>’</w:t>
      </w:r>
      <w:r w:rsidR="00E10B0A">
        <w:rPr>
          <w:rFonts w:ascii="Comic Sans MS" w:hAnsi="Comic Sans MS" w:cs="Tahoma"/>
          <w:sz w:val="24"/>
          <w:szCs w:val="24"/>
        </w:rPr>
        <w:t xml:space="preserve"> work and accurately record achievement / progress.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Promote positive values, attitudes and good pupil behaviour, dealing promptly with conflict and incidents in line with established policy and encourage pupils to take responsibility for their own behaviour.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Liaise sensitively and effectively with parents / carers as agreed with the teacher within your role / responsibility and participate in feedback sessions / meetings with parents with, or as directed.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Administer and assess routine tests and invigilate exams / tests.</w:t>
      </w:r>
    </w:p>
    <w:p w:rsid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Provide general clerical / admin support e.g. administer coursework, produce worksheets for agreed activities, etc.</w:t>
      </w: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</w:rPr>
        <w:t>Support for the Curriculum</w:t>
      </w:r>
    </w:p>
    <w:p w:rsidR="00F228C3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Implement agreed learning activities / teaching programmes, adjusting activities according to pupil responses / needs.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Implement local and national l</w:t>
      </w:r>
      <w:r w:rsidR="00EE6908">
        <w:rPr>
          <w:rFonts w:ascii="Comic Sans MS" w:hAnsi="Comic Sans MS" w:cs="Tahoma"/>
          <w:sz w:val="24"/>
          <w:szCs w:val="24"/>
        </w:rPr>
        <w:t>earning strategies e.g. English, maths, Early Y</w:t>
      </w:r>
      <w:r>
        <w:rPr>
          <w:rFonts w:ascii="Comic Sans MS" w:hAnsi="Comic Sans MS" w:cs="Tahoma"/>
          <w:sz w:val="24"/>
          <w:szCs w:val="24"/>
        </w:rPr>
        <w:t>ears, KS1, KS2, KS3, KS4 and make effective use of opportunities provided by other learning activities to support the development of relevant skills.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Support the use of ICT in learning activities and develop pupil’s competence and independence in it use.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Help pupils to access learning activities through specialist support.</w:t>
      </w:r>
    </w:p>
    <w:p w:rsid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Determine the need for</w:t>
      </w:r>
      <w:r w:rsidR="00EC777E">
        <w:rPr>
          <w:rFonts w:ascii="Comic Sans MS" w:hAnsi="Comic Sans MS" w:cs="Tahoma"/>
          <w:sz w:val="24"/>
          <w:szCs w:val="24"/>
        </w:rPr>
        <w:t>,</w:t>
      </w:r>
      <w:r>
        <w:rPr>
          <w:rFonts w:ascii="Comic Sans MS" w:hAnsi="Comic Sans MS" w:cs="Tahoma"/>
          <w:sz w:val="24"/>
          <w:szCs w:val="24"/>
        </w:rPr>
        <w:t xml:space="preserve"> prepare and maintain general and specialist equipment and resources.</w:t>
      </w: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</w:rPr>
        <w:t>Support for the School</w:t>
      </w:r>
    </w:p>
    <w:p w:rsidR="00F228C3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 xml:space="preserve">Be aware of and comply with policies and procedures relating to </w:t>
      </w:r>
      <w:r w:rsidR="008C5A30">
        <w:rPr>
          <w:rFonts w:ascii="Comic Sans MS" w:hAnsi="Comic Sans MS" w:cs="Tahoma"/>
          <w:sz w:val="24"/>
          <w:szCs w:val="24"/>
        </w:rPr>
        <w:t xml:space="preserve">safeguarding </w:t>
      </w:r>
      <w:r>
        <w:rPr>
          <w:rFonts w:ascii="Comic Sans MS" w:hAnsi="Comic Sans MS" w:cs="Tahoma"/>
          <w:sz w:val="24"/>
          <w:szCs w:val="24"/>
        </w:rPr>
        <w:t>child protection, health, safety and security, confidentiality and data protection, reporting all concerns to an appropriate person.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Be aware of and support di</w:t>
      </w:r>
      <w:r w:rsidR="008C5A30">
        <w:rPr>
          <w:rFonts w:ascii="Comic Sans MS" w:hAnsi="Comic Sans MS" w:cs="Tahoma"/>
          <w:sz w:val="24"/>
          <w:szCs w:val="24"/>
        </w:rPr>
        <w:t>versity</w:t>
      </w:r>
      <w:r>
        <w:rPr>
          <w:rFonts w:ascii="Comic Sans MS" w:hAnsi="Comic Sans MS" w:cs="Tahoma"/>
          <w:sz w:val="24"/>
          <w:szCs w:val="24"/>
        </w:rPr>
        <w:t xml:space="preserve"> and ensure all pupils have equal access to opportunities to learn and develop.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Contribute to the overall ethos / work / aims of the school</w:t>
      </w:r>
      <w:r w:rsidR="00EE6908">
        <w:rPr>
          <w:rFonts w:ascii="Comic Sans MS" w:hAnsi="Comic Sans MS" w:cs="Tahoma"/>
          <w:sz w:val="24"/>
          <w:szCs w:val="24"/>
        </w:rPr>
        <w:t>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Establish constructive relationships and communicate with other agencies / professionals, in liaison with teacher, to support achievement and progress of pupils.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Attend and participate in regular meetings.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Participate in training and other learning activities as required.</w:t>
      </w:r>
    </w:p>
    <w:p w:rsidR="00E10B0A" w:rsidRPr="00E10B0A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lastRenderedPageBreak/>
        <w:t>Recognise own strengths and areas of expertise and use these to advise and support others.</w:t>
      </w:r>
    </w:p>
    <w:p w:rsidR="00E10B0A" w:rsidRPr="00EC777E" w:rsidRDefault="00E10B0A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 xml:space="preserve">Provide appropriate guidance and supervision </w:t>
      </w:r>
      <w:r w:rsidR="00EC777E">
        <w:rPr>
          <w:rFonts w:ascii="Comic Sans MS" w:hAnsi="Comic Sans MS" w:cs="Tahoma"/>
          <w:sz w:val="24"/>
          <w:szCs w:val="24"/>
        </w:rPr>
        <w:t>and assist in the training and development of staff as appropriate.</w:t>
      </w:r>
    </w:p>
    <w:p w:rsidR="00EC777E" w:rsidRPr="00EC777E" w:rsidRDefault="00EC777E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Undertake planned supervision of pupils’ out of school hours learning activities</w:t>
      </w:r>
      <w:r w:rsidR="00EE6908">
        <w:rPr>
          <w:rFonts w:ascii="Comic Sans MS" w:hAnsi="Comic Sans MS" w:cs="Tahoma"/>
          <w:sz w:val="24"/>
          <w:szCs w:val="24"/>
        </w:rPr>
        <w:t>.</w:t>
      </w:r>
    </w:p>
    <w:p w:rsidR="00EC777E" w:rsidRDefault="00EC777E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Supervise pupils on visits, trips and out of school activities as required.</w:t>
      </w: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</w:rPr>
        <w:t>Knowledge and Skills</w:t>
      </w:r>
    </w:p>
    <w:p w:rsidR="00F228C3" w:rsidRPr="00EC777E" w:rsidRDefault="00EC777E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Can us</w:t>
      </w:r>
      <w:r w:rsidR="006300B4">
        <w:rPr>
          <w:rFonts w:ascii="Comic Sans MS" w:hAnsi="Comic Sans MS" w:cs="Tahoma"/>
          <w:sz w:val="24"/>
          <w:szCs w:val="24"/>
        </w:rPr>
        <w:t>e</w:t>
      </w:r>
      <w:r>
        <w:rPr>
          <w:rFonts w:ascii="Comic Sans MS" w:hAnsi="Comic Sans MS" w:cs="Tahoma"/>
          <w:sz w:val="24"/>
          <w:szCs w:val="24"/>
        </w:rPr>
        <w:t xml:space="preserve"> ICT effectively to support learning</w:t>
      </w:r>
      <w:r w:rsidR="00EE6908">
        <w:rPr>
          <w:rFonts w:ascii="Comic Sans MS" w:hAnsi="Comic Sans MS" w:cs="Tahoma"/>
          <w:sz w:val="24"/>
          <w:szCs w:val="24"/>
        </w:rPr>
        <w:t>.</w:t>
      </w:r>
    </w:p>
    <w:p w:rsidR="00EC777E" w:rsidRPr="00EC777E" w:rsidRDefault="00EC777E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 xml:space="preserve">Use of other equipment technology – </w:t>
      </w:r>
      <w:r w:rsidR="00660373">
        <w:rPr>
          <w:rFonts w:ascii="Comic Sans MS" w:hAnsi="Comic Sans MS" w:cs="Tahoma"/>
          <w:sz w:val="24"/>
          <w:szCs w:val="24"/>
        </w:rPr>
        <w:t>computers, i</w:t>
      </w:r>
      <w:r w:rsidR="008C5A30">
        <w:rPr>
          <w:rFonts w:ascii="Comic Sans MS" w:hAnsi="Comic Sans MS" w:cs="Tahoma"/>
          <w:sz w:val="24"/>
          <w:szCs w:val="24"/>
        </w:rPr>
        <w:t>Pads</w:t>
      </w:r>
      <w:r>
        <w:rPr>
          <w:rFonts w:ascii="Comic Sans MS" w:hAnsi="Comic Sans MS" w:cs="Tahoma"/>
          <w:sz w:val="24"/>
          <w:szCs w:val="24"/>
        </w:rPr>
        <w:t>, photocopier</w:t>
      </w:r>
      <w:r w:rsidR="00EE6908">
        <w:rPr>
          <w:rFonts w:ascii="Comic Sans MS" w:hAnsi="Comic Sans MS" w:cs="Tahoma"/>
          <w:sz w:val="24"/>
          <w:szCs w:val="24"/>
        </w:rPr>
        <w:t>.</w:t>
      </w:r>
    </w:p>
    <w:p w:rsidR="00EC777E" w:rsidRPr="00EC777E" w:rsidRDefault="00EC777E" w:rsidP="00F228C3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Full working knowledge of relevant polices / codes of practice and awareness of relevant legislation.</w:t>
      </w:r>
    </w:p>
    <w:p w:rsidR="00EC777E" w:rsidRPr="00EC777E" w:rsidRDefault="00EE6908" w:rsidP="00EC777E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Working knowledge of National / Foundation Stage C</w:t>
      </w:r>
      <w:r w:rsidR="00EC777E">
        <w:rPr>
          <w:rFonts w:ascii="Comic Sans MS" w:hAnsi="Comic Sans MS" w:cs="Tahoma"/>
          <w:sz w:val="24"/>
          <w:szCs w:val="24"/>
        </w:rPr>
        <w:t>urriculum and other relevant learning programmes / strategies.</w:t>
      </w:r>
    </w:p>
    <w:p w:rsidR="00EC777E" w:rsidRPr="00EC777E" w:rsidRDefault="00EC777E" w:rsidP="00EC777E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Understanding of principles of child development and learning processes.</w:t>
      </w:r>
    </w:p>
    <w:p w:rsidR="00EC777E" w:rsidRPr="00EC777E" w:rsidRDefault="00EC777E" w:rsidP="00EC777E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Ability to self-evaluate learning needs and actively seek learning opportunities.</w:t>
      </w:r>
    </w:p>
    <w:p w:rsidR="00EC777E" w:rsidRPr="00EC777E" w:rsidRDefault="00EC777E" w:rsidP="00EC777E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Ability to relate well to children and adults.</w:t>
      </w:r>
    </w:p>
    <w:p w:rsidR="00EC777E" w:rsidRPr="00523D48" w:rsidRDefault="00EC777E" w:rsidP="00EC777E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Work constructively as part of a team, understanding classroom roles and responsibilities and your own position within these.</w:t>
      </w:r>
    </w:p>
    <w:p w:rsidR="00523D48" w:rsidRDefault="00523D48" w:rsidP="00523D48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523D48" w:rsidRPr="00523D48" w:rsidRDefault="00523D48" w:rsidP="00523D48">
      <w:pPr>
        <w:pStyle w:val="Heading1"/>
        <w:rPr>
          <w:rFonts w:ascii="Comic Sans MS" w:hAnsi="Comic Sans MS"/>
        </w:rPr>
      </w:pPr>
      <w:r w:rsidRPr="00523D48">
        <w:rPr>
          <w:rFonts w:ascii="Comic Sans MS" w:hAnsi="Comic Sans MS"/>
        </w:rPr>
        <w:t xml:space="preserve">Other areas of responsibility </w:t>
      </w:r>
    </w:p>
    <w:p w:rsidR="00523D48" w:rsidRPr="00523D48" w:rsidRDefault="00523D48" w:rsidP="00523D48">
      <w:pPr>
        <w:pStyle w:val="Subhead2"/>
        <w:rPr>
          <w:rFonts w:ascii="Comic Sans MS" w:hAnsi="Comic Sans MS"/>
          <w:color w:val="auto"/>
        </w:rPr>
      </w:pPr>
      <w:r w:rsidRPr="00523D48">
        <w:rPr>
          <w:rFonts w:ascii="Comic Sans MS" w:hAnsi="Comic Sans MS"/>
          <w:color w:val="auto"/>
        </w:rPr>
        <w:t xml:space="preserve">Safeguarding </w:t>
      </w:r>
    </w:p>
    <w:p w:rsidR="00523D48" w:rsidRPr="00523D48" w:rsidRDefault="00523D48" w:rsidP="00773293">
      <w:pPr>
        <w:pStyle w:val="4Bulletedcopyblue"/>
        <w:numPr>
          <w:ilvl w:val="0"/>
          <w:numId w:val="15"/>
        </w:numPr>
        <w:rPr>
          <w:rFonts w:ascii="Comic Sans MS" w:hAnsi="Comic Sans MS"/>
          <w:sz w:val="24"/>
        </w:rPr>
      </w:pPr>
      <w:r w:rsidRPr="00523D48">
        <w:rPr>
          <w:rFonts w:ascii="Comic Sans MS" w:hAnsi="Comic Sans MS"/>
          <w:sz w:val="24"/>
        </w:rPr>
        <w:t>Work in line with statutory safeguarding guidance (e.g. Keeping Children Safe in Education, Prevent) and our safeguarding and child protection policies</w:t>
      </w:r>
      <w:r w:rsidR="006300B4">
        <w:rPr>
          <w:rFonts w:ascii="Comic Sans MS" w:hAnsi="Comic Sans MS"/>
          <w:sz w:val="24"/>
        </w:rPr>
        <w:t>.</w:t>
      </w:r>
      <w:r w:rsidRPr="00523D48">
        <w:rPr>
          <w:rFonts w:ascii="Comic Sans MS" w:hAnsi="Comic Sans MS"/>
          <w:sz w:val="24"/>
        </w:rPr>
        <w:t xml:space="preserve"> </w:t>
      </w:r>
    </w:p>
    <w:p w:rsidR="00523D48" w:rsidRPr="00523D48" w:rsidRDefault="00523D48" w:rsidP="00773293">
      <w:pPr>
        <w:pStyle w:val="4Bulletedcopyblue"/>
        <w:numPr>
          <w:ilvl w:val="0"/>
          <w:numId w:val="15"/>
        </w:numPr>
        <w:rPr>
          <w:rFonts w:ascii="Comic Sans MS" w:hAnsi="Comic Sans MS"/>
          <w:sz w:val="24"/>
        </w:rPr>
      </w:pPr>
      <w:r w:rsidRPr="00523D48">
        <w:rPr>
          <w:rFonts w:ascii="Comic Sans MS" w:hAnsi="Comic Sans MS"/>
          <w:sz w:val="24"/>
        </w:rPr>
        <w:t xml:space="preserve">Promote the safeguarding </w:t>
      </w:r>
      <w:r w:rsidR="008C5A30">
        <w:rPr>
          <w:rFonts w:ascii="Comic Sans MS" w:hAnsi="Comic Sans MS"/>
          <w:sz w:val="24"/>
        </w:rPr>
        <w:t xml:space="preserve">and wellbeing </w:t>
      </w:r>
      <w:r w:rsidRPr="00523D48">
        <w:rPr>
          <w:rFonts w:ascii="Comic Sans MS" w:hAnsi="Comic Sans MS"/>
          <w:sz w:val="24"/>
        </w:rPr>
        <w:t>of all pupils in the school</w:t>
      </w:r>
      <w:r w:rsidR="006300B4">
        <w:rPr>
          <w:rFonts w:ascii="Comic Sans MS" w:hAnsi="Comic Sans MS"/>
          <w:sz w:val="24"/>
        </w:rPr>
        <w:t>.</w:t>
      </w:r>
    </w:p>
    <w:p w:rsidR="00F228C3" w:rsidRDefault="00F228C3" w:rsidP="00F228C3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p w:rsidR="00332D5A" w:rsidRDefault="00332D5A" w:rsidP="00E14CD4">
      <w:pPr>
        <w:spacing w:after="0" w:line="240" w:lineRule="auto"/>
        <w:rPr>
          <w:rFonts w:ascii="Comic Sans MS" w:hAnsi="Comic Sans MS" w:cs="Tahoma"/>
          <w:b/>
          <w:sz w:val="20"/>
          <w:szCs w:val="20"/>
          <w:u w:val="single"/>
        </w:rPr>
      </w:pPr>
    </w:p>
    <w:p w:rsidR="00332D5A" w:rsidRDefault="00332D5A" w:rsidP="00E14CD4">
      <w:pPr>
        <w:spacing w:after="0" w:line="240" w:lineRule="auto"/>
        <w:rPr>
          <w:rFonts w:ascii="Comic Sans MS" w:hAnsi="Comic Sans MS" w:cs="Tahoma"/>
          <w:b/>
          <w:sz w:val="20"/>
          <w:szCs w:val="20"/>
          <w:u w:val="single"/>
        </w:rPr>
      </w:pPr>
    </w:p>
    <w:p w:rsidR="00332D5A" w:rsidRDefault="00332D5A" w:rsidP="00332D5A">
      <w:pPr>
        <w:spacing w:after="0" w:line="240" w:lineRule="auto"/>
        <w:rPr>
          <w:rFonts w:ascii="Comic Sans MS" w:hAnsi="Comic Sans MS" w:cs="Tahoma"/>
          <w:b/>
          <w:sz w:val="24"/>
          <w:szCs w:val="24"/>
        </w:rPr>
      </w:pPr>
    </w:p>
    <w:sectPr w:rsidR="00332D5A" w:rsidSect="005612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AC" w:rsidRDefault="00FB58AC" w:rsidP="00561252">
      <w:pPr>
        <w:spacing w:after="0" w:line="240" w:lineRule="auto"/>
      </w:pPr>
      <w:r>
        <w:separator/>
      </w:r>
    </w:p>
  </w:endnote>
  <w:endnote w:type="continuationSeparator" w:id="0">
    <w:p w:rsidR="00FB58AC" w:rsidRDefault="00FB58AC" w:rsidP="005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AC" w:rsidRDefault="00FB58AC" w:rsidP="00561252">
      <w:pPr>
        <w:spacing w:after="0" w:line="240" w:lineRule="auto"/>
      </w:pPr>
      <w:r>
        <w:separator/>
      </w:r>
    </w:p>
  </w:footnote>
  <w:footnote w:type="continuationSeparator" w:id="0">
    <w:p w:rsidR="00FB58AC" w:rsidRDefault="00FB58AC" w:rsidP="0056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E2E83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5pt;height:332.5pt" o:bullet="t">
        <v:imagedata r:id="rId1" o:title="TK_LOGO_POINTER_RGB_bullet_blue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6FC08EC"/>
    <w:multiLevelType w:val="hybridMultilevel"/>
    <w:tmpl w:val="F2BA86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1E654BB9"/>
    <w:multiLevelType w:val="hybridMultilevel"/>
    <w:tmpl w:val="8E70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6A6B"/>
    <w:multiLevelType w:val="hybridMultilevel"/>
    <w:tmpl w:val="AB46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936CE"/>
    <w:multiLevelType w:val="singleLevel"/>
    <w:tmpl w:val="E228C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AA5161"/>
    <w:multiLevelType w:val="hybridMultilevel"/>
    <w:tmpl w:val="5AEA1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41D7D"/>
    <w:multiLevelType w:val="hybridMultilevel"/>
    <w:tmpl w:val="49CA4E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332C6"/>
    <w:multiLevelType w:val="hybridMultilevel"/>
    <w:tmpl w:val="1C960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BE4324"/>
    <w:multiLevelType w:val="hybridMultilevel"/>
    <w:tmpl w:val="EF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07BC5"/>
    <w:multiLevelType w:val="hybridMultilevel"/>
    <w:tmpl w:val="3034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833AD"/>
    <w:multiLevelType w:val="hybridMultilevel"/>
    <w:tmpl w:val="8732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A392D"/>
    <w:multiLevelType w:val="hybridMultilevel"/>
    <w:tmpl w:val="45C05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D1B59"/>
    <w:multiLevelType w:val="hybridMultilevel"/>
    <w:tmpl w:val="DB4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07662"/>
    <w:multiLevelType w:val="hybridMultilevel"/>
    <w:tmpl w:val="AC94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D4"/>
    <w:rsid w:val="00000062"/>
    <w:rsid w:val="00056831"/>
    <w:rsid w:val="000631FF"/>
    <w:rsid w:val="000A0496"/>
    <w:rsid w:val="000C10B8"/>
    <w:rsid w:val="000D60C9"/>
    <w:rsid w:val="000E6F4B"/>
    <w:rsid w:val="001240C3"/>
    <w:rsid w:val="001455D2"/>
    <w:rsid w:val="001467C5"/>
    <w:rsid w:val="001B29FF"/>
    <w:rsid w:val="001D125E"/>
    <w:rsid w:val="001E6655"/>
    <w:rsid w:val="0020080B"/>
    <w:rsid w:val="002011F3"/>
    <w:rsid w:val="00212017"/>
    <w:rsid w:val="00216950"/>
    <w:rsid w:val="00217680"/>
    <w:rsid w:val="002246B3"/>
    <w:rsid w:val="00227D04"/>
    <w:rsid w:val="00265829"/>
    <w:rsid w:val="0029442D"/>
    <w:rsid w:val="00295155"/>
    <w:rsid w:val="002A57E2"/>
    <w:rsid w:val="002C5CF4"/>
    <w:rsid w:val="002D5191"/>
    <w:rsid w:val="002F4490"/>
    <w:rsid w:val="00332D5A"/>
    <w:rsid w:val="00364C74"/>
    <w:rsid w:val="003833C2"/>
    <w:rsid w:val="00383D52"/>
    <w:rsid w:val="00395255"/>
    <w:rsid w:val="003A618D"/>
    <w:rsid w:val="003D0F93"/>
    <w:rsid w:val="00410C5D"/>
    <w:rsid w:val="004129AB"/>
    <w:rsid w:val="004233DF"/>
    <w:rsid w:val="0043662D"/>
    <w:rsid w:val="00457357"/>
    <w:rsid w:val="00477331"/>
    <w:rsid w:val="00492DAC"/>
    <w:rsid w:val="004D1786"/>
    <w:rsid w:val="004F0EFB"/>
    <w:rsid w:val="004F56BC"/>
    <w:rsid w:val="0050272E"/>
    <w:rsid w:val="00514F28"/>
    <w:rsid w:val="00523D48"/>
    <w:rsid w:val="005419F8"/>
    <w:rsid w:val="005468CB"/>
    <w:rsid w:val="00556AD4"/>
    <w:rsid w:val="00561252"/>
    <w:rsid w:val="00570BFE"/>
    <w:rsid w:val="0059003B"/>
    <w:rsid w:val="005918CF"/>
    <w:rsid w:val="005954FE"/>
    <w:rsid w:val="005A637F"/>
    <w:rsid w:val="005C50FA"/>
    <w:rsid w:val="005C79A3"/>
    <w:rsid w:val="005D5E81"/>
    <w:rsid w:val="006060B5"/>
    <w:rsid w:val="00622D98"/>
    <w:rsid w:val="006300B4"/>
    <w:rsid w:val="00645274"/>
    <w:rsid w:val="00656AD1"/>
    <w:rsid w:val="0066028E"/>
    <w:rsid w:val="00660373"/>
    <w:rsid w:val="006951F5"/>
    <w:rsid w:val="006A4B68"/>
    <w:rsid w:val="006E05F5"/>
    <w:rsid w:val="006E4A48"/>
    <w:rsid w:val="007120DF"/>
    <w:rsid w:val="007254CE"/>
    <w:rsid w:val="007367F8"/>
    <w:rsid w:val="00752FE0"/>
    <w:rsid w:val="00771511"/>
    <w:rsid w:val="00773293"/>
    <w:rsid w:val="007B27D5"/>
    <w:rsid w:val="007C6F99"/>
    <w:rsid w:val="007E05BC"/>
    <w:rsid w:val="007E7BD7"/>
    <w:rsid w:val="007F619B"/>
    <w:rsid w:val="00803ACF"/>
    <w:rsid w:val="008611A9"/>
    <w:rsid w:val="00872882"/>
    <w:rsid w:val="008C4A1D"/>
    <w:rsid w:val="008C5A30"/>
    <w:rsid w:val="008D284D"/>
    <w:rsid w:val="008F41D0"/>
    <w:rsid w:val="0090304B"/>
    <w:rsid w:val="00934255"/>
    <w:rsid w:val="00940BD5"/>
    <w:rsid w:val="00950961"/>
    <w:rsid w:val="0097063B"/>
    <w:rsid w:val="00981A68"/>
    <w:rsid w:val="0099693F"/>
    <w:rsid w:val="009B04FA"/>
    <w:rsid w:val="009F4DD2"/>
    <w:rsid w:val="00A1490D"/>
    <w:rsid w:val="00A27FCD"/>
    <w:rsid w:val="00A4777C"/>
    <w:rsid w:val="00A60453"/>
    <w:rsid w:val="00A64A49"/>
    <w:rsid w:val="00A85CB1"/>
    <w:rsid w:val="00A86ADE"/>
    <w:rsid w:val="00AB0214"/>
    <w:rsid w:val="00AC525A"/>
    <w:rsid w:val="00AE57B7"/>
    <w:rsid w:val="00B0138E"/>
    <w:rsid w:val="00B12B38"/>
    <w:rsid w:val="00B319D5"/>
    <w:rsid w:val="00B53F70"/>
    <w:rsid w:val="00B8177A"/>
    <w:rsid w:val="00BB2DF0"/>
    <w:rsid w:val="00BB7984"/>
    <w:rsid w:val="00BC41ED"/>
    <w:rsid w:val="00BE06C3"/>
    <w:rsid w:val="00BE549D"/>
    <w:rsid w:val="00BF684A"/>
    <w:rsid w:val="00C767C2"/>
    <w:rsid w:val="00C91902"/>
    <w:rsid w:val="00CC02AA"/>
    <w:rsid w:val="00CC0338"/>
    <w:rsid w:val="00CD6359"/>
    <w:rsid w:val="00CF2B7C"/>
    <w:rsid w:val="00D11CB1"/>
    <w:rsid w:val="00D859CC"/>
    <w:rsid w:val="00D92767"/>
    <w:rsid w:val="00DA254A"/>
    <w:rsid w:val="00DB7B6C"/>
    <w:rsid w:val="00DD3906"/>
    <w:rsid w:val="00DE2AF2"/>
    <w:rsid w:val="00DF78F0"/>
    <w:rsid w:val="00E10B0A"/>
    <w:rsid w:val="00E10BF2"/>
    <w:rsid w:val="00E14CD4"/>
    <w:rsid w:val="00E161B1"/>
    <w:rsid w:val="00E23925"/>
    <w:rsid w:val="00E42CBD"/>
    <w:rsid w:val="00E658CA"/>
    <w:rsid w:val="00E73C4A"/>
    <w:rsid w:val="00E75DF0"/>
    <w:rsid w:val="00E7608B"/>
    <w:rsid w:val="00EC283D"/>
    <w:rsid w:val="00EC777E"/>
    <w:rsid w:val="00EE6908"/>
    <w:rsid w:val="00F228C3"/>
    <w:rsid w:val="00F52068"/>
    <w:rsid w:val="00F6692C"/>
    <w:rsid w:val="00F94F10"/>
    <w:rsid w:val="00FA3C74"/>
    <w:rsid w:val="00FA7775"/>
    <w:rsid w:val="00FB2655"/>
    <w:rsid w:val="00FB4DB6"/>
    <w:rsid w:val="00FB58AC"/>
    <w:rsid w:val="00FC4C43"/>
    <w:rsid w:val="00FE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CF60D"/>
  <w15:docId w15:val="{1AD81CA3-933E-478B-BF55-3CFCDF9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523D48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D5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3D5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1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252"/>
  </w:style>
  <w:style w:type="table" w:styleId="TableGrid">
    <w:name w:val="Table Grid"/>
    <w:basedOn w:val="TableNormal"/>
    <w:uiPriority w:val="59"/>
    <w:rsid w:val="00CC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ubhead 1 Char"/>
    <w:basedOn w:val="DefaultParagraphFont"/>
    <w:link w:val="Heading1"/>
    <w:rsid w:val="00523D48"/>
    <w:rPr>
      <w:rFonts w:ascii="Arial" w:eastAsia="Calibri" w:hAnsi="Arial" w:cs="Arial"/>
      <w:b/>
      <w:sz w:val="28"/>
      <w:szCs w:val="36"/>
      <w:lang w:eastAsia="en-US"/>
    </w:rPr>
  </w:style>
  <w:style w:type="paragraph" w:customStyle="1" w:styleId="4Bulletedcopyblue">
    <w:name w:val="4 Bulleted copy blue"/>
    <w:basedOn w:val="Normal"/>
    <w:qFormat/>
    <w:rsid w:val="00523D48"/>
    <w:pPr>
      <w:numPr>
        <w:numId w:val="14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Subhead2">
    <w:name w:val="Subhead 2"/>
    <w:basedOn w:val="Normal"/>
    <w:next w:val="Normal"/>
    <w:link w:val="Subhead2Char"/>
    <w:qFormat/>
    <w:rsid w:val="00523D48"/>
    <w:pPr>
      <w:spacing w:before="120"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 w:eastAsia="en-US"/>
    </w:rPr>
  </w:style>
  <w:style w:type="character" w:customStyle="1" w:styleId="Subhead2Char">
    <w:name w:val="Subhead 2 Char"/>
    <w:link w:val="Subhead2"/>
    <w:rsid w:val="00523D48"/>
    <w:rPr>
      <w:rFonts w:ascii="Arial" w:eastAsia="MS Mincho" w:hAnsi="Arial" w:cs="Times New Roman"/>
      <w:b/>
      <w:color w:val="12263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60373"/>
    <w:pPr>
      <w:widowControl w:val="0"/>
      <w:autoSpaceDE w:val="0"/>
      <w:autoSpaceDN w:val="0"/>
      <w:spacing w:after="0" w:line="240" w:lineRule="auto"/>
      <w:ind w:left="1147" w:hanging="360"/>
    </w:pPr>
    <w:rPr>
      <w:rFonts w:ascii="Comic Sans MS" w:eastAsia="Comic Sans MS" w:hAnsi="Comic Sans MS" w:cs="Comic Sans MS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60373"/>
    <w:rPr>
      <w:rFonts w:ascii="Comic Sans MS" w:eastAsia="Comic Sans MS" w:hAnsi="Comic Sans MS" w:cs="Comic Sans M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EBEA-55E2-49C4-9C17-6D36579C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Padgate High School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msiddall</dc:creator>
  <cp:lastModifiedBy>Alex Harper</cp:lastModifiedBy>
  <cp:revision>4</cp:revision>
  <cp:lastPrinted>2014-05-29T08:21:00Z</cp:lastPrinted>
  <dcterms:created xsi:type="dcterms:W3CDTF">2026-04-13T13:13:00Z</dcterms:created>
  <dcterms:modified xsi:type="dcterms:W3CDTF">2026-04-21T11:42:00Z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e2195da6-7c06-4577-b8e7-c332593d3add</vt:lpwstr>
  </property>
</Properties>
</file>