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6FA" w14:textId="434E8D3C" w:rsidR="0092512A" w:rsidRPr="004F50A6" w:rsidRDefault="0092512A" w:rsidP="0092512A">
      <w:pPr>
        <w:rPr>
          <w:rFonts w:ascii="Comic Sans MS" w:hAnsi="Comic Sans MS"/>
        </w:rPr>
      </w:pPr>
      <w:r w:rsidRPr="004F50A6">
        <w:rPr>
          <w:rFonts w:ascii="Comic Sans MS" w:hAnsi="Comic Sans MS"/>
        </w:rPr>
        <w:drawing>
          <wp:inline distT="0" distB="0" distL="0" distR="0" wp14:anchorId="333E5B2F" wp14:editId="2B0D965F">
            <wp:extent cx="1010767" cy="982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95" cy="98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CFEA7" w14:textId="33469037" w:rsidR="0092512A" w:rsidRPr="004F50A6" w:rsidRDefault="0092512A" w:rsidP="0092512A">
      <w:pPr>
        <w:rPr>
          <w:rFonts w:ascii="Comic Sans MS" w:hAnsi="Comic Sans MS"/>
        </w:rPr>
      </w:pPr>
    </w:p>
    <w:p w14:paraId="3517565D" w14:textId="1E458CBE" w:rsidR="0092512A" w:rsidRPr="004F50A6" w:rsidRDefault="0092512A" w:rsidP="0092512A">
      <w:pPr>
        <w:rPr>
          <w:rFonts w:ascii="Comic Sans MS" w:hAnsi="Comic Sans MS"/>
        </w:rPr>
      </w:pPr>
      <w:r w:rsidRPr="004F50A6">
        <w:rPr>
          <w:rFonts w:ascii="Comic Sans MS" w:hAnsi="Comic Sans MS"/>
        </w:rPr>
        <w:t>Rabbit Class Autumn Term Overview</w:t>
      </w:r>
      <w:r w:rsidR="004F50A6">
        <w:rPr>
          <w:rFonts w:ascii="Comic Sans MS" w:hAnsi="Comic Sans MS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512A" w:rsidRPr="004F50A6" w14:paraId="75549238" w14:textId="77777777" w:rsidTr="0092512A">
        <w:tc>
          <w:tcPr>
            <w:tcW w:w="3005" w:type="dxa"/>
            <w:tcBorders>
              <w:top w:val="nil"/>
              <w:left w:val="nil"/>
            </w:tcBorders>
          </w:tcPr>
          <w:p w14:paraId="00615A88" w14:textId="083A03B1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  <w:vMerge w:val="restart"/>
          </w:tcPr>
          <w:p w14:paraId="31DAC9F5" w14:textId="3A7139EB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Autumn 1</w:t>
            </w:r>
          </w:p>
        </w:tc>
        <w:tc>
          <w:tcPr>
            <w:tcW w:w="3006" w:type="dxa"/>
            <w:vMerge w:val="restart"/>
          </w:tcPr>
          <w:p w14:paraId="31827879" w14:textId="017E4C4E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Autumn 2</w:t>
            </w:r>
          </w:p>
        </w:tc>
      </w:tr>
      <w:tr w:rsidR="0092512A" w:rsidRPr="004F50A6" w14:paraId="546CCB63" w14:textId="77777777" w:rsidTr="0092512A">
        <w:tc>
          <w:tcPr>
            <w:tcW w:w="3005" w:type="dxa"/>
          </w:tcPr>
          <w:p w14:paraId="487A6D7F" w14:textId="5E63B3BC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Subject</w:t>
            </w:r>
          </w:p>
        </w:tc>
        <w:tc>
          <w:tcPr>
            <w:tcW w:w="3005" w:type="dxa"/>
            <w:vMerge/>
          </w:tcPr>
          <w:p w14:paraId="1BC7846B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  <w:vMerge/>
          </w:tcPr>
          <w:p w14:paraId="502FCA32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</w:tr>
      <w:tr w:rsidR="0092512A" w:rsidRPr="004F50A6" w14:paraId="26549DFE" w14:textId="77777777" w:rsidTr="0092512A">
        <w:tc>
          <w:tcPr>
            <w:tcW w:w="3005" w:type="dxa"/>
          </w:tcPr>
          <w:p w14:paraId="2A159BB2" w14:textId="76B1EAF8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Art</w:t>
            </w:r>
          </w:p>
          <w:p w14:paraId="6CC36C07" w14:textId="2B2E4B90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20144B4C" w14:textId="389A8279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Drawing from observation </w:t>
            </w:r>
          </w:p>
        </w:tc>
        <w:tc>
          <w:tcPr>
            <w:tcW w:w="3006" w:type="dxa"/>
          </w:tcPr>
          <w:p w14:paraId="459954BD" w14:textId="611D0ED4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Cultural pattern design </w:t>
            </w:r>
          </w:p>
        </w:tc>
      </w:tr>
      <w:tr w:rsidR="0092512A" w:rsidRPr="004F50A6" w14:paraId="694C1B0E" w14:textId="77777777" w:rsidTr="004D725C">
        <w:tc>
          <w:tcPr>
            <w:tcW w:w="3005" w:type="dxa"/>
          </w:tcPr>
          <w:p w14:paraId="143C08A8" w14:textId="45076B12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Careers</w:t>
            </w:r>
          </w:p>
          <w:p w14:paraId="173DF01E" w14:textId="33B079C3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6011" w:type="dxa"/>
            <w:gridSpan w:val="2"/>
          </w:tcPr>
          <w:p w14:paraId="0A974C05" w14:textId="0B140233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‘Food glorious food’</w:t>
            </w:r>
          </w:p>
        </w:tc>
      </w:tr>
      <w:tr w:rsidR="0092512A" w:rsidRPr="004F50A6" w14:paraId="59180CDC" w14:textId="77777777" w:rsidTr="0092512A">
        <w:tc>
          <w:tcPr>
            <w:tcW w:w="3005" w:type="dxa"/>
          </w:tcPr>
          <w:p w14:paraId="17221E13" w14:textId="7BE2F49D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Computing</w:t>
            </w:r>
          </w:p>
          <w:p w14:paraId="27B6CD9E" w14:textId="51507840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2AFADE99" w14:textId="649F5E34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Digital research skills </w:t>
            </w:r>
          </w:p>
        </w:tc>
        <w:tc>
          <w:tcPr>
            <w:tcW w:w="3006" w:type="dxa"/>
          </w:tcPr>
          <w:p w14:paraId="753A4FE5" w14:textId="0130AEE6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Website design basics</w:t>
            </w:r>
          </w:p>
        </w:tc>
      </w:tr>
      <w:tr w:rsidR="0092512A" w:rsidRPr="004F50A6" w14:paraId="2AD398EE" w14:textId="77777777" w:rsidTr="0092512A">
        <w:tc>
          <w:tcPr>
            <w:tcW w:w="3005" w:type="dxa"/>
          </w:tcPr>
          <w:p w14:paraId="2C315B4D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English </w:t>
            </w:r>
          </w:p>
          <w:p w14:paraId="0AB239C1" w14:textId="5E8B971F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725E4ED1" w14:textId="57BFBDD9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Myths and legends</w:t>
            </w:r>
          </w:p>
        </w:tc>
        <w:tc>
          <w:tcPr>
            <w:tcW w:w="3006" w:type="dxa"/>
          </w:tcPr>
          <w:p w14:paraId="2702A07D" w14:textId="5C3056A4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Information texts </w:t>
            </w:r>
          </w:p>
        </w:tc>
      </w:tr>
      <w:tr w:rsidR="0092512A" w:rsidRPr="004F50A6" w14:paraId="439A0678" w14:textId="77777777" w:rsidTr="0092512A">
        <w:tc>
          <w:tcPr>
            <w:tcW w:w="3005" w:type="dxa"/>
          </w:tcPr>
          <w:p w14:paraId="2458FE73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Maths </w:t>
            </w:r>
          </w:p>
          <w:p w14:paraId="129E9ACF" w14:textId="23663DAE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69A5C173" w14:textId="73BE7C95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Place value, addition, subtraction </w:t>
            </w:r>
          </w:p>
        </w:tc>
        <w:tc>
          <w:tcPr>
            <w:tcW w:w="3006" w:type="dxa"/>
          </w:tcPr>
          <w:p w14:paraId="16FB5935" w14:textId="6C220BBD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Shape and space, data handling </w:t>
            </w:r>
          </w:p>
        </w:tc>
      </w:tr>
      <w:tr w:rsidR="0092512A" w:rsidRPr="004F50A6" w14:paraId="48327218" w14:textId="77777777" w:rsidTr="004F50A6">
        <w:tc>
          <w:tcPr>
            <w:tcW w:w="3005" w:type="dxa"/>
          </w:tcPr>
          <w:p w14:paraId="5D83646C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History</w:t>
            </w:r>
          </w:p>
          <w:p w14:paraId="06F6F6A0" w14:textId="30057C6E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4B60011C" w14:textId="06827D1B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Anglo Saxons and Vikings</w:t>
            </w:r>
          </w:p>
        </w:tc>
        <w:tc>
          <w:tcPr>
            <w:tcW w:w="3006" w:type="dxa"/>
            <w:shd w:val="clear" w:color="auto" w:fill="000000" w:themeFill="text1"/>
          </w:tcPr>
          <w:p w14:paraId="3D1776B9" w14:textId="4C0E854A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</w:tr>
      <w:tr w:rsidR="0092512A" w:rsidRPr="004F50A6" w14:paraId="014A34AA" w14:textId="77777777" w:rsidTr="004F50A6">
        <w:tc>
          <w:tcPr>
            <w:tcW w:w="3005" w:type="dxa"/>
          </w:tcPr>
          <w:p w14:paraId="649BBB64" w14:textId="17C954ED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Geography</w:t>
            </w:r>
          </w:p>
          <w:p w14:paraId="524FE938" w14:textId="76E5AFF2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  <w:shd w:val="clear" w:color="auto" w:fill="000000" w:themeFill="text1"/>
          </w:tcPr>
          <w:p w14:paraId="5EB2F5C3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128B33AD" w14:textId="0C27B98C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Rivers and </w:t>
            </w:r>
            <w:r w:rsidR="004F50A6" w:rsidRPr="004F50A6">
              <w:rPr>
                <w:rFonts w:ascii="Comic Sans MS" w:hAnsi="Comic Sans MS"/>
              </w:rPr>
              <w:t>W</w:t>
            </w:r>
            <w:r w:rsidRPr="004F50A6">
              <w:rPr>
                <w:rFonts w:ascii="Comic Sans MS" w:hAnsi="Comic Sans MS"/>
              </w:rPr>
              <w:t>aters</w:t>
            </w:r>
          </w:p>
        </w:tc>
      </w:tr>
      <w:tr w:rsidR="0092512A" w:rsidRPr="004F50A6" w14:paraId="7D1FCA40" w14:textId="77777777" w:rsidTr="0092512A">
        <w:tc>
          <w:tcPr>
            <w:tcW w:w="3005" w:type="dxa"/>
          </w:tcPr>
          <w:p w14:paraId="3842A42E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Spanish </w:t>
            </w:r>
          </w:p>
          <w:p w14:paraId="16D315CF" w14:textId="3D2E676D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3AF85495" w14:textId="1AB36E6F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‘</w:t>
            </w:r>
            <w:r w:rsidR="004F50A6" w:rsidRPr="004F50A6">
              <w:rPr>
                <w:rFonts w:ascii="Comic Sans MS" w:hAnsi="Comic Sans MS"/>
              </w:rPr>
              <w:t>Meet</w:t>
            </w:r>
            <w:r w:rsidRPr="004F50A6">
              <w:rPr>
                <w:rFonts w:ascii="Comic Sans MS" w:hAnsi="Comic Sans MS"/>
              </w:rPr>
              <w:t xml:space="preserve"> and greet’</w:t>
            </w:r>
          </w:p>
        </w:tc>
        <w:tc>
          <w:tcPr>
            <w:tcW w:w="3006" w:type="dxa"/>
          </w:tcPr>
          <w:p w14:paraId="63D1A7D0" w14:textId="52043813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‘</w:t>
            </w:r>
            <w:r w:rsidR="004F50A6" w:rsidRPr="004F50A6">
              <w:rPr>
                <w:rFonts w:ascii="Comic Sans MS" w:hAnsi="Comic Sans MS"/>
              </w:rPr>
              <w:t>My</w:t>
            </w:r>
            <w:r w:rsidRPr="004F50A6">
              <w:rPr>
                <w:rFonts w:ascii="Comic Sans MS" w:hAnsi="Comic Sans MS"/>
              </w:rPr>
              <w:t xml:space="preserve"> body’</w:t>
            </w:r>
          </w:p>
        </w:tc>
      </w:tr>
      <w:tr w:rsidR="0092512A" w:rsidRPr="004F50A6" w14:paraId="4C956BFB" w14:textId="77777777" w:rsidTr="0092512A">
        <w:tc>
          <w:tcPr>
            <w:tcW w:w="3005" w:type="dxa"/>
          </w:tcPr>
          <w:p w14:paraId="51A60FF7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Music</w:t>
            </w:r>
          </w:p>
          <w:p w14:paraId="479EE479" w14:textId="47D50177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35AFCD19" w14:textId="520FE5BD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Music and Movement </w:t>
            </w:r>
          </w:p>
        </w:tc>
        <w:tc>
          <w:tcPr>
            <w:tcW w:w="3006" w:type="dxa"/>
          </w:tcPr>
          <w:p w14:paraId="345C1B70" w14:textId="104DAC8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Christmas Production </w:t>
            </w:r>
          </w:p>
        </w:tc>
      </w:tr>
      <w:tr w:rsidR="0092512A" w:rsidRPr="004F50A6" w14:paraId="78E50D9B" w14:textId="77777777" w:rsidTr="0092512A">
        <w:tc>
          <w:tcPr>
            <w:tcW w:w="3005" w:type="dxa"/>
          </w:tcPr>
          <w:p w14:paraId="2BAB2695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PE</w:t>
            </w:r>
          </w:p>
          <w:p w14:paraId="1B5C634A" w14:textId="1E2FD27F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4259BEF6" w14:textId="508A515F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Tag Rugby </w:t>
            </w:r>
          </w:p>
        </w:tc>
        <w:tc>
          <w:tcPr>
            <w:tcW w:w="3006" w:type="dxa"/>
          </w:tcPr>
          <w:p w14:paraId="07FFBC3C" w14:textId="20A700ED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Gymnastics </w:t>
            </w:r>
          </w:p>
        </w:tc>
      </w:tr>
      <w:tr w:rsidR="0092512A" w:rsidRPr="004F50A6" w14:paraId="75E5A549" w14:textId="77777777" w:rsidTr="0092512A">
        <w:tc>
          <w:tcPr>
            <w:tcW w:w="3005" w:type="dxa"/>
          </w:tcPr>
          <w:p w14:paraId="0E4552AA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PSHE</w:t>
            </w:r>
          </w:p>
          <w:p w14:paraId="0647DBEA" w14:textId="0961F6CA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0DCC4301" w14:textId="056DE034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Personal Identification and Self Esteem </w:t>
            </w:r>
          </w:p>
        </w:tc>
        <w:tc>
          <w:tcPr>
            <w:tcW w:w="3006" w:type="dxa"/>
          </w:tcPr>
          <w:p w14:paraId="70332A2B" w14:textId="66F8C296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Safe and Unsafe Secrets</w:t>
            </w:r>
          </w:p>
        </w:tc>
      </w:tr>
      <w:tr w:rsidR="0092512A" w:rsidRPr="004F50A6" w14:paraId="63C58777" w14:textId="77777777" w:rsidTr="0092512A">
        <w:tc>
          <w:tcPr>
            <w:tcW w:w="3005" w:type="dxa"/>
          </w:tcPr>
          <w:p w14:paraId="23339FA5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RE</w:t>
            </w:r>
          </w:p>
          <w:p w14:paraId="0602D07E" w14:textId="7806428A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350525B3" w14:textId="74C95B14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International Day of Peace</w:t>
            </w:r>
          </w:p>
        </w:tc>
        <w:tc>
          <w:tcPr>
            <w:tcW w:w="3006" w:type="dxa"/>
          </w:tcPr>
          <w:p w14:paraId="21841926" w14:textId="5B7CC80B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Christmas and Advent </w:t>
            </w:r>
          </w:p>
        </w:tc>
      </w:tr>
      <w:tr w:rsidR="0092512A" w:rsidRPr="004F50A6" w14:paraId="44542C6C" w14:textId="77777777" w:rsidTr="0092512A">
        <w:tc>
          <w:tcPr>
            <w:tcW w:w="3005" w:type="dxa"/>
          </w:tcPr>
          <w:p w14:paraId="21CBA854" w14:textId="77777777" w:rsidR="0092512A" w:rsidRPr="004F50A6" w:rsidRDefault="0092512A" w:rsidP="0092512A">
            <w:pPr>
              <w:rPr>
                <w:rFonts w:ascii="Comic Sans MS" w:hAnsi="Comic Sans MS"/>
              </w:rPr>
            </w:pPr>
            <w:bookmarkStart w:id="0" w:name="OLE_LINK2"/>
            <w:r w:rsidRPr="004F50A6">
              <w:rPr>
                <w:rFonts w:ascii="Comic Sans MS" w:hAnsi="Comic Sans MS"/>
              </w:rPr>
              <w:t xml:space="preserve">Science </w:t>
            </w:r>
          </w:p>
          <w:p w14:paraId="2BEAD711" w14:textId="4DA72F3A" w:rsidR="0092512A" w:rsidRPr="004F50A6" w:rsidRDefault="0092512A" w:rsidP="0092512A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6B498429" w14:textId="153723AB" w:rsidR="0092512A" w:rsidRPr="004F50A6" w:rsidRDefault="0092512A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Forces in Action</w:t>
            </w:r>
          </w:p>
        </w:tc>
        <w:tc>
          <w:tcPr>
            <w:tcW w:w="3006" w:type="dxa"/>
          </w:tcPr>
          <w:p w14:paraId="7E6002B1" w14:textId="7CB42DD4" w:rsidR="0092512A" w:rsidRPr="004F50A6" w:rsidRDefault="004F50A6" w:rsidP="0092512A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Sounds and Vibrations </w:t>
            </w:r>
          </w:p>
        </w:tc>
      </w:tr>
      <w:bookmarkEnd w:id="0"/>
      <w:tr w:rsidR="0092512A" w:rsidRPr="004F50A6" w14:paraId="28D74F4C" w14:textId="77777777" w:rsidTr="0092512A">
        <w:tc>
          <w:tcPr>
            <w:tcW w:w="3005" w:type="dxa"/>
          </w:tcPr>
          <w:p w14:paraId="302ABF8C" w14:textId="125B56A7" w:rsidR="0092512A" w:rsidRPr="004F50A6" w:rsidRDefault="0092512A" w:rsidP="00606E99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>Design/Food Technology</w:t>
            </w:r>
          </w:p>
          <w:p w14:paraId="730321F7" w14:textId="77777777" w:rsidR="0092512A" w:rsidRPr="004F50A6" w:rsidRDefault="0092512A" w:rsidP="00606E99">
            <w:pPr>
              <w:rPr>
                <w:rFonts w:ascii="Comic Sans MS" w:hAnsi="Comic Sans MS"/>
              </w:rPr>
            </w:pPr>
          </w:p>
        </w:tc>
        <w:tc>
          <w:tcPr>
            <w:tcW w:w="3005" w:type="dxa"/>
          </w:tcPr>
          <w:p w14:paraId="5A3B0534" w14:textId="61D993B6" w:rsidR="0092512A" w:rsidRPr="004F50A6" w:rsidRDefault="004F50A6" w:rsidP="00606E99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Pulleys and Levers </w:t>
            </w:r>
          </w:p>
        </w:tc>
        <w:tc>
          <w:tcPr>
            <w:tcW w:w="3006" w:type="dxa"/>
          </w:tcPr>
          <w:p w14:paraId="25437B20" w14:textId="5CCD9F81" w:rsidR="0092512A" w:rsidRPr="004F50A6" w:rsidRDefault="004F50A6" w:rsidP="00606E99">
            <w:pPr>
              <w:rPr>
                <w:rFonts w:ascii="Comic Sans MS" w:hAnsi="Comic Sans MS"/>
              </w:rPr>
            </w:pPr>
            <w:r w:rsidRPr="004F50A6">
              <w:rPr>
                <w:rFonts w:ascii="Comic Sans MS" w:hAnsi="Comic Sans MS"/>
              </w:rPr>
              <w:t xml:space="preserve">Seasonal Baking </w:t>
            </w:r>
          </w:p>
        </w:tc>
      </w:tr>
    </w:tbl>
    <w:p w14:paraId="1EEE823B" w14:textId="77777777" w:rsidR="0092512A" w:rsidRPr="004F50A6" w:rsidRDefault="0092512A" w:rsidP="0092512A">
      <w:pPr>
        <w:rPr>
          <w:rFonts w:ascii="Comic Sans MS" w:hAnsi="Comic Sans MS"/>
        </w:rPr>
      </w:pPr>
    </w:p>
    <w:sectPr w:rsidR="0092512A" w:rsidRPr="004F5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2A"/>
    <w:rsid w:val="000F0A8D"/>
    <w:rsid w:val="004F50A6"/>
    <w:rsid w:val="004F60D3"/>
    <w:rsid w:val="0092512A"/>
    <w:rsid w:val="00BE0E48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466B"/>
  <w15:chartTrackingRefBased/>
  <w15:docId w15:val="{5916FCE2-04B0-4188-939D-81E7AE8D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Luke Bennett</cp:lastModifiedBy>
  <cp:revision>1</cp:revision>
  <dcterms:created xsi:type="dcterms:W3CDTF">2026-07-13T12:50:00Z</dcterms:created>
  <dcterms:modified xsi:type="dcterms:W3CDTF">2026-07-13T13:04:00Z</dcterms:modified>
</cp:coreProperties>
</file>