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ED6908" w14:textId="252E584E"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proofErr w:type="gramStart"/>
                            <w:r>
                              <w:rPr>
                                <w:color w:val="231F20"/>
                                <w:spacing w:val="-5"/>
                                <w:sz w:val="24"/>
                              </w:rPr>
                              <w:t>by</w:t>
                            </w:r>
                            <w:proofErr w:type="gramEnd"/>
                            <w:r>
                              <w:rPr>
                                <w:color w:val="231F20"/>
                                <w:spacing w:val="-5"/>
                                <w:sz w:val="24"/>
                              </w:rPr>
                              <w:t>:</w:t>
                            </w:r>
                          </w:p>
                        </w:txbxContent>
                      </wps:txbx>
                      <wps:bodyPr wrap="square" lIns="0" tIns="0" rIns="0" bIns="0" rtlCol="0">
                        <a:noAutofit/>
                      </wps:bodyPr>
                    </wps:wsp>
                  </a:graphicData>
                </a:graphic>
              </wp:anchor>
            </w:drawing>
          </mc:Choice>
          <mc:Fallback xmlns:a14="http://schemas.microsoft.com/office/drawing/2010/main" xmlns:pic="http://schemas.openxmlformats.org/drawingml/2006/picture"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3571AEAE">
                <v:stroke joinstyle="miter"/>
                <v:path gradientshapeok="t" o:connecttype="rect"/>
              </v:shapetype>
              <v:shape id="Textbox 23"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">
                <v:path arrowok="t"/>
                <v:textbox inset="0,0,0,0">
                  <w:txbxContent>
                    <w:p w:rsidR="0069539B" w:rsidRDefault="00FD26C0" w14:paraId="528C2634" w14:textId="77777777">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2"/>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2"/>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2"/>
        </w:numPr>
        <w:tabs>
          <w:tab w:val="left" w:pos="540"/>
        </w:tabs>
        <w:spacing w:before="3" w:line="235" w:lineRule="auto"/>
        <w:ind w:right="9260"/>
        <w:rPr>
          <w:sz w:val="28"/>
        </w:rPr>
      </w:pPr>
      <w:r>
        <w:rPr>
          <w:color w:val="231F20"/>
          <w:sz w:val="28"/>
        </w:rPr>
        <w:t xml:space="preserve">It will be an effective document to support </w:t>
      </w:r>
      <w:proofErr w:type="spellStart"/>
      <w:r>
        <w:rPr>
          <w:color w:val="231F20"/>
          <w:sz w:val="28"/>
        </w:rPr>
        <w:t>Ofsted</w:t>
      </w:r>
      <w:proofErr w:type="spellEnd"/>
      <w:r>
        <w:rPr>
          <w:color w:val="231F20"/>
          <w:sz w:val="28"/>
        </w:rPr>
        <w:t xml:space="preserve">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FD26C0">
      <w:pPr>
        <w:pStyle w:val="BodyText"/>
        <w:spacing w:before="5" w:line="235" w:lineRule="auto"/>
        <w:ind w:left="540" w:right="7831"/>
      </w:pPr>
      <w:proofErr w:type="gramStart"/>
      <w:r>
        <w:rPr>
          <w:color w:val="231F20"/>
        </w:rPr>
        <w:t>the</w:t>
      </w:r>
      <w:proofErr w:type="gramEnd"/>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proofErr w:type="gramStart"/>
      <w:r>
        <w:rPr>
          <w:b/>
          <w:color w:val="231F20"/>
        </w:rPr>
        <w:t>improvements</w:t>
      </w:r>
      <w:proofErr w:type="gramEnd"/>
      <w:r>
        <w:rPr>
          <w:b/>
          <w:color w:val="231F20"/>
        </w:rPr>
        <w:t xml:space="preserve">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proofErr w:type="gramStart"/>
      <w:r>
        <w:rPr>
          <w:color w:val="231F20"/>
        </w:rPr>
        <w:t>they</w:t>
      </w:r>
      <w:proofErr w:type="gramEnd"/>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2"/>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2"/>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proofErr w:type="gramStart"/>
      <w:r>
        <w:rPr>
          <w:color w:val="231F20"/>
        </w:rPr>
        <w:lastRenderedPageBreak/>
        <w:t>necessary</w:t>
      </w:r>
      <w:proofErr w:type="gramEnd"/>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w:t>
      </w:r>
      <w:proofErr w:type="spellStart"/>
      <w:r>
        <w:rPr>
          <w:color w:val="231F20"/>
        </w:rPr>
        <w:t>afPE</w:t>
      </w:r>
      <w:proofErr w:type="spellEnd"/>
      <w:r>
        <w:rPr>
          <w:color w:val="231F20"/>
        </w:rPr>
        <w:t>)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rsidP="1F9F33D8">
      <w:pPr>
        <w:pStyle w:val="BodyText"/>
        <w:spacing w:before="9"/>
        <w:rPr>
          <w:sz w:val="12"/>
          <w:szCs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xmlns:a14="http://schemas.microsoft.com/office/drawing/2010/main" xmlns:pic="http://schemas.openxmlformats.org/drawingml/2006/picture" xmlns:a="http://schemas.openxmlformats.org/drawingml/2006/main" xmlns:w16se="http://schemas.microsoft.com/office/word/2015/wordml/symex" xmlns:cx1="http://schemas.microsoft.com/office/drawing/2015/9/8/chartex" xmlns:cx="http://schemas.microsoft.com/office/drawing/2014/chartex">
            <w:pict xmlns:w="http://schemas.openxmlformats.org/wordprocessingml/2006/main">
              <v:shape xmlns:w14="http://schemas.microsoft.com/office/word/2010/wordml" xmlns:o="urn:schemas-microsoft-com:office:office" xmlns:v="urn:schemas-microsoft-com:vml" id="Textbox 31"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spid="_x0000_s1027" fillcolor="#ed212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" w14:anchorId="5FBD8AD1">
                <v:path arrowok="t"/>
                <v:textbox inset="0,0,0,0">
                  <w:txbxContent>
                    <w:p w:rsidR="0069539B" w:rsidRDefault="00FD26C0" w14:paraId="2634A94B" w14:textId="77777777">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xmlns:w10="urn:schemas-microsoft-com:office:word" type="topAndBottom" anchorx="page"/>
              </v:shape>
            </w:pict>
          </mc:Fallback>
        </mc:AlternateContent>
      </w:r>
    </w:p>
    <w:p w14:paraId="751F50A1" w14:textId="77777777" w:rsidR="0069539B" w:rsidRDefault="0069539B">
      <w:pPr>
        <w:pStyle w:val="BodyText"/>
        <w:rPr>
          <w:sz w:val="6"/>
        </w:rPr>
      </w:pPr>
    </w:p>
    <w:p w14:paraId="4D6536E9" w14:textId="77777777" w:rsidR="0069539B" w:rsidRDefault="00FD26C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rsidTr="1F9F33D8">
        <w:trPr>
          <w:trHeight w:val="499"/>
        </w:trPr>
        <w:tc>
          <w:tcPr>
            <w:tcW w:w="5563" w:type="dxa"/>
          </w:tcPr>
          <w:p w14:paraId="59238983" w14:textId="77777777" w:rsidR="0069539B" w:rsidRDefault="00FD26C0">
            <w:pPr>
              <w:pStyle w:val="TableParagraph"/>
              <w:rPr>
                <w:b/>
                <w:sz w:val="28"/>
              </w:rPr>
            </w:pPr>
            <w:r>
              <w:rPr>
                <w:b/>
                <w:color w:val="231F20"/>
                <w:spacing w:val="-2"/>
                <w:sz w:val="28"/>
              </w:rPr>
              <w:t>Activity/Action</w:t>
            </w:r>
          </w:p>
        </w:tc>
        <w:tc>
          <w:tcPr>
            <w:tcW w:w="5036" w:type="dxa"/>
          </w:tcPr>
          <w:p w14:paraId="435F4BAB" w14:textId="77777777" w:rsidR="0069539B" w:rsidRDefault="00FD26C0">
            <w:pPr>
              <w:pStyle w:val="TableParagraph"/>
              <w:ind w:left="79"/>
              <w:rPr>
                <w:b/>
                <w:sz w:val="28"/>
              </w:rPr>
            </w:pPr>
            <w:r>
              <w:rPr>
                <w:b/>
                <w:color w:val="231F20"/>
                <w:spacing w:val="-2"/>
                <w:sz w:val="28"/>
              </w:rPr>
              <w:t>Impact</w:t>
            </w:r>
          </w:p>
        </w:tc>
        <w:tc>
          <w:tcPr>
            <w:tcW w:w="4768" w:type="dxa"/>
          </w:tcPr>
          <w:p w14:paraId="39E6BA3C" w14:textId="77777777" w:rsidR="0069539B" w:rsidRDefault="00FD26C0">
            <w:pPr>
              <w:pStyle w:val="TableParagraph"/>
              <w:rPr>
                <w:b/>
                <w:sz w:val="28"/>
              </w:rPr>
            </w:pPr>
            <w:r>
              <w:rPr>
                <w:b/>
                <w:color w:val="231F20"/>
                <w:spacing w:val="-2"/>
                <w:sz w:val="28"/>
              </w:rPr>
              <w:t>Comments</w:t>
            </w:r>
          </w:p>
        </w:tc>
      </w:tr>
      <w:tr w:rsidR="1F9F33D8" w14:paraId="55F8DCC0" w14:textId="77777777" w:rsidTr="1F9F33D8">
        <w:trPr>
          <w:trHeight w:val="499"/>
        </w:trPr>
        <w:tc>
          <w:tcPr>
            <w:tcW w:w="5563" w:type="dxa"/>
          </w:tcPr>
          <w:p w14:paraId="2E49C561" w14:textId="3F638B8A" w:rsidR="1F9F33D8" w:rsidRDefault="1F9F33D8" w:rsidP="1F9F33D8">
            <w:pPr>
              <w:pStyle w:val="TableParagraph"/>
              <w:rPr>
                <w:b/>
                <w:bCs/>
                <w:color w:val="231F20"/>
                <w:sz w:val="28"/>
                <w:szCs w:val="28"/>
              </w:rPr>
            </w:pPr>
          </w:p>
        </w:tc>
        <w:tc>
          <w:tcPr>
            <w:tcW w:w="5036" w:type="dxa"/>
          </w:tcPr>
          <w:p w14:paraId="46601DB5" w14:textId="6C29DD13" w:rsidR="1F9F33D8" w:rsidRDefault="1F9F33D8" w:rsidP="1F9F33D8">
            <w:pPr>
              <w:pStyle w:val="TableParagraph"/>
              <w:rPr>
                <w:b/>
                <w:bCs/>
                <w:color w:val="231F20"/>
                <w:sz w:val="28"/>
                <w:szCs w:val="28"/>
              </w:rPr>
            </w:pPr>
          </w:p>
        </w:tc>
        <w:tc>
          <w:tcPr>
            <w:tcW w:w="4768" w:type="dxa"/>
          </w:tcPr>
          <w:p w14:paraId="777D9706" w14:textId="507C647E" w:rsidR="1F9F33D8" w:rsidRDefault="1F9F33D8" w:rsidP="1F9F33D8">
            <w:pPr>
              <w:pStyle w:val="TableParagraph"/>
              <w:rPr>
                <w:b/>
                <w:bCs/>
                <w:color w:val="231F20"/>
                <w:sz w:val="28"/>
                <w:szCs w:val="28"/>
              </w:rPr>
            </w:pP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cx1="http://schemas.microsoft.com/office/drawing/2015/9/8/chartex" xmlns:cx="http://schemas.microsoft.com/office/drawing/2014/chartex">
            <w:pict>
              <v:shape id="Textbox 32" style="width:772.55pt;height:27.25pt;visibility:visible;mso-wrap-style:square;mso-left-percent:-10001;mso-top-percent:-10001;mso-position-horizontal:absolute;mso-position-horizontal-relative:char;mso-position-vertical:absolute;mso-position-vertical-relative:line;mso-left-percent:-10001;mso-top-percent:-10001;v-text-anchor:top" o:spid="_x0000_s1028" fillcolor="#ed212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" w14:anchorId="1C16E9AD">
                <v:path arrowok="t"/>
                <v:textbox inset="0,0,0,0">
                  <w:txbxContent>
                    <w:p w:rsidR="0069539B" w:rsidRDefault="00FD26C0" w14:paraId="7C27775F" w14:textId="77777777">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15418" w:type="dxa"/>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270"/>
        <w:gridCol w:w="2400"/>
        <w:gridCol w:w="3615"/>
        <w:gridCol w:w="4396"/>
        <w:gridCol w:w="1737"/>
      </w:tblGrid>
      <w:tr w:rsidR="0069539B" w14:paraId="47865464" w14:textId="77777777" w:rsidTr="1F9F33D8">
        <w:trPr>
          <w:trHeight w:val="1103"/>
        </w:trPr>
        <w:tc>
          <w:tcPr>
            <w:tcW w:w="3270"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2400"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615"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4396"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1737"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rsidTr="1F9F33D8">
        <w:trPr>
          <w:trHeight w:val="945"/>
        </w:trPr>
        <w:tc>
          <w:tcPr>
            <w:tcW w:w="3270" w:type="dxa"/>
          </w:tcPr>
          <w:p w14:paraId="456FAC46" w14:textId="10EEF08D" w:rsidR="0069539B" w:rsidRDefault="11146AF0" w:rsidP="1F9F33D8">
            <w:pPr>
              <w:pStyle w:val="TableParagraph"/>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 xml:space="preserve">Our focus is to enable all pupils to become more physically active at play times. By becoming more physically active, we endeavor to develop confidence and independence in our pupils. This increase in the opportunity to be physically active can nurture and develop positive attitudes towards sport and physical activity using structured and unstructured play, modelled and supported by trained staff.  </w:t>
            </w:r>
          </w:p>
          <w:p w14:paraId="2257AF54" w14:textId="6B4A2B74" w:rsidR="0069539B" w:rsidRDefault="6344D4C7" w:rsidP="1F9F33D8">
            <w:pPr>
              <w:pStyle w:val="TableParagraph"/>
              <w:numPr>
                <w:ilvl w:val="0"/>
                <w:numId w:val="2"/>
              </w:numPr>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 xml:space="preserve">Development of outdoor equipment </w:t>
            </w:r>
          </w:p>
          <w:p w14:paraId="7727B52F" w14:textId="0B666462" w:rsidR="0069539B" w:rsidRDefault="6344D4C7" w:rsidP="1F9F33D8">
            <w:pPr>
              <w:pStyle w:val="TableParagraph"/>
              <w:numPr>
                <w:ilvl w:val="0"/>
                <w:numId w:val="2"/>
              </w:numPr>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Training of staff to support play activities</w:t>
            </w:r>
          </w:p>
          <w:p w14:paraId="7B949591" w14:textId="70B975CF" w:rsidR="0069539B" w:rsidRDefault="18D48825" w:rsidP="1F9F33D8">
            <w:pPr>
              <w:pStyle w:val="TableParagraph"/>
              <w:numPr>
                <w:ilvl w:val="0"/>
                <w:numId w:val="2"/>
              </w:numPr>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Upkeep/maintenance of the ‘track’ throughout the year</w:t>
            </w:r>
          </w:p>
          <w:p w14:paraId="076057D9" w14:textId="07C44527" w:rsidR="0069539B" w:rsidRDefault="0069539B" w:rsidP="1F9F33D8">
            <w:pPr>
              <w:pStyle w:val="TableParagraph"/>
              <w:spacing w:before="18" w:line="235" w:lineRule="auto"/>
              <w:ind w:right="162"/>
              <w:rPr>
                <w:rFonts w:asciiTheme="minorHAnsi" w:eastAsiaTheme="minorEastAsia" w:hAnsiTheme="minorHAnsi" w:cstheme="minorBidi"/>
                <w:i/>
                <w:iCs/>
                <w:sz w:val="24"/>
                <w:szCs w:val="24"/>
              </w:rPr>
            </w:pPr>
          </w:p>
        </w:tc>
        <w:tc>
          <w:tcPr>
            <w:tcW w:w="2400" w:type="dxa"/>
          </w:tcPr>
          <w:p w14:paraId="6233D888" w14:textId="77777777" w:rsidR="0069539B" w:rsidRDefault="11146AF0" w:rsidP="1F9F33D8">
            <w:pPr>
              <w:pStyle w:val="TableParagraph"/>
              <w:spacing w:before="1"/>
              <w:ind w:left="79"/>
              <w:rPr>
                <w:rFonts w:asciiTheme="minorHAnsi" w:eastAsiaTheme="minorEastAsia" w:hAnsiTheme="minorHAnsi" w:cstheme="minorBidi"/>
                <w:i/>
                <w:iCs/>
                <w:sz w:val="24"/>
                <w:szCs w:val="24"/>
              </w:rPr>
            </w:pPr>
            <w:r w:rsidRPr="1F9F33D8">
              <w:rPr>
                <w:rFonts w:asciiTheme="minorHAnsi" w:eastAsiaTheme="minorEastAsia" w:hAnsiTheme="minorHAnsi" w:cstheme="minorBidi"/>
                <w:i/>
                <w:iCs/>
                <w:spacing w:val="-2"/>
                <w:sz w:val="24"/>
                <w:szCs w:val="24"/>
              </w:rPr>
              <w:t>Students</w:t>
            </w:r>
          </w:p>
          <w:p w14:paraId="30B3E028" w14:textId="7CECEB7B" w:rsidR="0069539B" w:rsidRDefault="11146AF0" w:rsidP="1F9F33D8">
            <w:pPr>
              <w:pStyle w:val="TableParagraph"/>
              <w:spacing w:before="1"/>
              <w:ind w:left="79"/>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Staff </w:t>
            </w:r>
          </w:p>
        </w:tc>
        <w:tc>
          <w:tcPr>
            <w:tcW w:w="3615" w:type="dxa"/>
          </w:tcPr>
          <w:p w14:paraId="1D2DF376" w14:textId="46A59C15" w:rsidR="0069539B" w:rsidRDefault="11146AF0" w:rsidP="1F9F33D8">
            <w:pPr>
              <w:pStyle w:val="TableParagraph"/>
              <w:spacing w:before="46" w:line="235" w:lineRule="auto"/>
              <w:rPr>
                <w:rFonts w:asciiTheme="minorHAnsi" w:eastAsiaTheme="minorEastAsia" w:hAnsiTheme="minorHAnsi" w:cstheme="minorBidi"/>
                <w:sz w:val="24"/>
                <w:szCs w:val="24"/>
              </w:rPr>
            </w:pPr>
            <w:r w:rsidRPr="1F9F33D8">
              <w:rPr>
                <w:rFonts w:asciiTheme="minorHAnsi" w:eastAsiaTheme="minorEastAsia" w:hAnsiTheme="minorHAnsi" w:cstheme="minorBidi"/>
                <w:b/>
                <w:bCs/>
                <w:sz w:val="24"/>
                <w:szCs w:val="24"/>
              </w:rPr>
              <w:t xml:space="preserve">Key indicator 1: </w:t>
            </w:r>
            <w:r w:rsidRPr="1F9F33D8">
              <w:rPr>
                <w:rFonts w:asciiTheme="minorHAnsi" w:eastAsiaTheme="minorEastAsia" w:hAnsiTheme="minorHAnsi" w:cstheme="minorBidi"/>
                <w:sz w:val="24"/>
                <w:szCs w:val="24"/>
              </w:rPr>
              <w:t xml:space="preserve">The engagement of </w:t>
            </w:r>
            <w:r w:rsidRPr="1F9F33D8">
              <w:rPr>
                <w:rFonts w:asciiTheme="minorHAnsi" w:eastAsiaTheme="minorEastAsia" w:hAnsiTheme="minorHAnsi" w:cstheme="minorBidi"/>
                <w:sz w:val="24"/>
                <w:szCs w:val="24"/>
                <w:u w:val="single"/>
              </w:rPr>
              <w:t>all</w:t>
            </w:r>
            <w:r w:rsidRPr="1F9F33D8">
              <w:rPr>
                <w:rFonts w:asciiTheme="minorHAnsi" w:eastAsiaTheme="minorEastAsia" w:hAnsiTheme="minorHAnsi" w:cstheme="minorBidi"/>
                <w:sz w:val="24"/>
                <w:szCs w:val="24"/>
              </w:rPr>
              <w:t xml:space="preserve"> pupils in regular physical activity – Chief Medical Officers guidelines recommend that primary school pupils undertake at least 30 minutes of physical activity a day in school</w:t>
            </w:r>
          </w:p>
          <w:p w14:paraId="22609671" w14:textId="32877029" w:rsidR="0069539B" w:rsidRDefault="0069539B" w:rsidP="1F9F33D8">
            <w:pPr>
              <w:pStyle w:val="TableParagraph"/>
              <w:spacing w:before="18" w:line="235" w:lineRule="auto"/>
              <w:ind w:left="79" w:right="206"/>
              <w:rPr>
                <w:rFonts w:asciiTheme="minorHAnsi" w:eastAsiaTheme="minorEastAsia" w:hAnsiTheme="minorHAnsi" w:cstheme="minorBidi"/>
                <w:i/>
                <w:iCs/>
                <w:sz w:val="24"/>
                <w:szCs w:val="24"/>
              </w:rPr>
            </w:pPr>
          </w:p>
          <w:p w14:paraId="6CC952A2" w14:textId="5858196E" w:rsidR="0069539B" w:rsidRDefault="6B31ED2C" w:rsidP="1F9F33D8">
            <w:pPr>
              <w:pStyle w:val="TableParagraph"/>
              <w:spacing w:before="41"/>
              <w:rPr>
                <w:sz w:val="24"/>
                <w:szCs w:val="24"/>
              </w:rPr>
            </w:pPr>
            <w:r w:rsidRPr="1F9F33D8">
              <w:rPr>
                <w:b/>
                <w:bCs/>
                <w:sz w:val="24"/>
                <w:szCs w:val="24"/>
              </w:rPr>
              <w:t xml:space="preserve">Key indicator 2: </w:t>
            </w:r>
            <w:r w:rsidRPr="1F9F33D8">
              <w:rPr>
                <w:sz w:val="24"/>
                <w:szCs w:val="24"/>
              </w:rPr>
              <w:t>The profile of PESSPA being raised across the school as a tool for whole school improvement</w:t>
            </w:r>
          </w:p>
          <w:p w14:paraId="625281BB" w14:textId="2B3DA41A" w:rsidR="0069539B" w:rsidRDefault="0069539B" w:rsidP="1F9F33D8">
            <w:pPr>
              <w:pStyle w:val="TableParagraph"/>
              <w:spacing w:before="18" w:line="235" w:lineRule="auto"/>
              <w:ind w:left="79" w:right="206"/>
              <w:rPr>
                <w:rFonts w:asciiTheme="minorHAnsi" w:eastAsiaTheme="minorEastAsia" w:hAnsiTheme="minorHAnsi" w:cstheme="minorBidi"/>
                <w:i/>
                <w:iCs/>
                <w:sz w:val="24"/>
                <w:szCs w:val="24"/>
              </w:rPr>
            </w:pPr>
          </w:p>
        </w:tc>
        <w:tc>
          <w:tcPr>
            <w:tcW w:w="4396" w:type="dxa"/>
          </w:tcPr>
          <w:p w14:paraId="43704D5C" w14:textId="77777777" w:rsidR="0069539B" w:rsidRDefault="11146AF0" w:rsidP="1F9F33D8">
            <w:pPr>
              <w:pStyle w:val="TableParagraph"/>
              <w:spacing w:before="18" w:line="235" w:lineRule="auto"/>
              <w:ind w:left="79"/>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More students achieving the 30 active minutes in school. </w:t>
            </w:r>
          </w:p>
          <w:p w14:paraId="5CDB2800" w14:textId="591D9C01" w:rsidR="0069539B" w:rsidRDefault="0069539B" w:rsidP="1F9F33D8">
            <w:pPr>
              <w:pStyle w:val="TableParagraph"/>
              <w:spacing w:before="18" w:line="235" w:lineRule="auto"/>
              <w:ind w:left="79"/>
              <w:rPr>
                <w:rFonts w:asciiTheme="minorHAnsi" w:eastAsiaTheme="minorEastAsia" w:hAnsiTheme="minorHAnsi" w:cstheme="minorBidi"/>
                <w:i/>
                <w:iCs/>
                <w:sz w:val="24"/>
                <w:szCs w:val="24"/>
              </w:rPr>
            </w:pPr>
          </w:p>
          <w:p w14:paraId="4CF61C1C" w14:textId="4E6BA959" w:rsidR="0069539B" w:rsidRDefault="2D011ED0" w:rsidP="1F9F33D8">
            <w:pPr>
              <w:pStyle w:val="TableParagraph"/>
              <w:spacing w:before="18" w:line="235" w:lineRule="auto"/>
              <w:ind w:left="79"/>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Development of a love of sport and physical activity.</w:t>
            </w:r>
          </w:p>
          <w:p w14:paraId="352AA687" w14:textId="2AC8D9BE" w:rsidR="0069539B" w:rsidRDefault="0069539B" w:rsidP="1F9F33D8">
            <w:pPr>
              <w:pStyle w:val="TableParagraph"/>
              <w:spacing w:before="18" w:line="235" w:lineRule="auto"/>
              <w:ind w:left="79"/>
              <w:rPr>
                <w:rFonts w:asciiTheme="minorHAnsi" w:eastAsiaTheme="minorEastAsia" w:hAnsiTheme="minorHAnsi" w:cstheme="minorBidi"/>
                <w:i/>
                <w:iCs/>
                <w:sz w:val="24"/>
                <w:szCs w:val="24"/>
              </w:rPr>
            </w:pPr>
          </w:p>
          <w:p w14:paraId="54F298A1" w14:textId="5BB1D7A2" w:rsidR="0069539B" w:rsidRDefault="2D011ED0" w:rsidP="1F9F33D8">
            <w:pPr>
              <w:pStyle w:val="TableParagraph"/>
              <w:spacing w:before="18" w:line="235" w:lineRule="auto"/>
              <w:ind w:left="79"/>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Visibly healthier students. </w:t>
            </w:r>
          </w:p>
          <w:p w14:paraId="329CE40D" w14:textId="2BEAC2F7" w:rsidR="0069539B" w:rsidRDefault="0069539B" w:rsidP="1F9F33D8">
            <w:pPr>
              <w:pStyle w:val="TableParagraph"/>
              <w:spacing w:before="18" w:line="235" w:lineRule="auto"/>
              <w:ind w:left="79"/>
              <w:rPr>
                <w:rFonts w:asciiTheme="minorHAnsi" w:eastAsiaTheme="minorEastAsia" w:hAnsiTheme="minorHAnsi" w:cstheme="minorBidi"/>
                <w:i/>
                <w:iCs/>
                <w:sz w:val="24"/>
                <w:szCs w:val="24"/>
              </w:rPr>
            </w:pPr>
          </w:p>
          <w:p w14:paraId="3613F5D7" w14:textId="7F4CA9EF" w:rsidR="0069539B" w:rsidRDefault="2D011ED0" w:rsidP="1F9F33D8">
            <w:pPr>
              <w:pStyle w:val="TableParagraph"/>
              <w:spacing w:before="18" w:line="235" w:lineRule="auto"/>
              <w:ind w:left="79"/>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Development of student play skills for identified groups. </w:t>
            </w:r>
          </w:p>
          <w:p w14:paraId="1D0BA59B" w14:textId="0012EFED" w:rsidR="0069539B" w:rsidRDefault="0069539B" w:rsidP="1F9F33D8">
            <w:pPr>
              <w:pStyle w:val="TableParagraph"/>
              <w:spacing w:before="18" w:line="235" w:lineRule="auto"/>
              <w:ind w:left="79"/>
              <w:rPr>
                <w:rFonts w:asciiTheme="minorHAnsi" w:eastAsiaTheme="minorEastAsia" w:hAnsiTheme="minorHAnsi" w:cstheme="minorBidi"/>
                <w:i/>
                <w:iCs/>
                <w:sz w:val="24"/>
                <w:szCs w:val="24"/>
              </w:rPr>
            </w:pPr>
          </w:p>
          <w:p w14:paraId="1CDAE0C3" w14:textId="6C7D411C" w:rsidR="0069539B" w:rsidRDefault="2D011ED0" w:rsidP="1F9F33D8">
            <w:pPr>
              <w:pStyle w:val="TableParagraph"/>
              <w:spacing w:before="18" w:line="235" w:lineRule="auto"/>
              <w:ind w:left="79"/>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Increase in staff knowledge, understanding and confidence. </w:t>
            </w:r>
          </w:p>
          <w:p w14:paraId="4A82E2BF" w14:textId="3F018333" w:rsidR="0069539B" w:rsidRDefault="0069539B" w:rsidP="1F9F33D8">
            <w:pPr>
              <w:pStyle w:val="TableParagraph"/>
              <w:spacing w:before="18" w:line="235" w:lineRule="auto"/>
              <w:ind w:left="79"/>
              <w:rPr>
                <w:rFonts w:asciiTheme="minorHAnsi" w:eastAsiaTheme="minorEastAsia" w:hAnsiTheme="minorHAnsi" w:cstheme="minorBidi"/>
                <w:i/>
                <w:iCs/>
                <w:sz w:val="24"/>
                <w:szCs w:val="24"/>
              </w:rPr>
            </w:pPr>
          </w:p>
          <w:p w14:paraId="311748DB" w14:textId="60F7B91A" w:rsidR="0069539B" w:rsidRDefault="2D011ED0" w:rsidP="1F9F33D8">
            <w:pPr>
              <w:pStyle w:val="TableParagraph"/>
              <w:spacing w:before="18" w:line="235" w:lineRule="auto"/>
              <w:ind w:left="79"/>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Sustainability:</w:t>
            </w:r>
          </w:p>
          <w:p w14:paraId="0824472B" w14:textId="4B3940D0" w:rsidR="0069539B" w:rsidRDefault="2D011ED0" w:rsidP="1F9F33D8">
            <w:pPr>
              <w:pStyle w:val="TableParagraph"/>
              <w:spacing w:before="18" w:line="235" w:lineRule="auto"/>
              <w:ind w:left="79"/>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The development of outdoor equipment and provision areas will benefit current and future students. </w:t>
            </w:r>
            <w:r w:rsidR="0E6D9521" w:rsidRPr="1F9F33D8">
              <w:rPr>
                <w:rFonts w:asciiTheme="minorHAnsi" w:eastAsiaTheme="minorEastAsia" w:hAnsiTheme="minorHAnsi" w:cstheme="minorBidi"/>
                <w:i/>
                <w:iCs/>
                <w:sz w:val="24"/>
                <w:szCs w:val="24"/>
              </w:rPr>
              <w:t>T</w:t>
            </w:r>
            <w:r w:rsidRPr="1F9F33D8">
              <w:rPr>
                <w:rFonts w:asciiTheme="minorHAnsi" w:eastAsiaTheme="minorEastAsia" w:hAnsiTheme="minorHAnsi" w:cstheme="minorBidi"/>
                <w:i/>
                <w:iCs/>
                <w:sz w:val="24"/>
                <w:szCs w:val="24"/>
              </w:rPr>
              <w:t xml:space="preserve">he skills that students learn at </w:t>
            </w:r>
            <w:r w:rsidR="35D09F47" w:rsidRPr="1F9F33D8">
              <w:rPr>
                <w:rFonts w:asciiTheme="minorHAnsi" w:eastAsiaTheme="minorEastAsia" w:hAnsiTheme="minorHAnsi" w:cstheme="minorBidi"/>
                <w:i/>
                <w:iCs/>
                <w:sz w:val="24"/>
                <w:szCs w:val="24"/>
              </w:rPr>
              <w:t>younger</w:t>
            </w:r>
            <w:r w:rsidRPr="1F9F33D8">
              <w:rPr>
                <w:rFonts w:asciiTheme="minorHAnsi" w:eastAsiaTheme="minorEastAsia" w:hAnsiTheme="minorHAnsi" w:cstheme="minorBidi"/>
                <w:i/>
                <w:iCs/>
                <w:sz w:val="24"/>
                <w:szCs w:val="24"/>
              </w:rPr>
              <w:t xml:space="preserve"> ages will enhance their sporting skills as they progress through </w:t>
            </w:r>
            <w:r w:rsidR="7CFE368F" w:rsidRPr="1F9F33D8">
              <w:rPr>
                <w:rFonts w:asciiTheme="minorHAnsi" w:eastAsiaTheme="minorEastAsia" w:hAnsiTheme="minorHAnsi" w:cstheme="minorBidi"/>
                <w:i/>
                <w:iCs/>
                <w:sz w:val="24"/>
                <w:szCs w:val="24"/>
              </w:rPr>
              <w:t>school</w:t>
            </w:r>
            <w:r w:rsidR="2D400425" w:rsidRPr="1F9F33D8">
              <w:rPr>
                <w:rFonts w:asciiTheme="minorHAnsi" w:eastAsiaTheme="minorEastAsia" w:hAnsiTheme="minorHAnsi" w:cstheme="minorBidi"/>
                <w:i/>
                <w:iCs/>
                <w:sz w:val="24"/>
                <w:szCs w:val="24"/>
              </w:rPr>
              <w:t xml:space="preserve">. </w:t>
            </w:r>
            <w:r w:rsidR="28DAC96C" w:rsidRPr="1F9F33D8">
              <w:rPr>
                <w:rFonts w:asciiTheme="minorHAnsi" w:eastAsiaTheme="minorEastAsia" w:hAnsiTheme="minorHAnsi" w:cstheme="minorBidi"/>
                <w:i/>
                <w:iCs/>
                <w:sz w:val="24"/>
                <w:szCs w:val="24"/>
              </w:rPr>
              <w:t xml:space="preserve">Furthermore, </w:t>
            </w:r>
            <w:r w:rsidR="2D400425" w:rsidRPr="1F9F33D8">
              <w:rPr>
                <w:rFonts w:asciiTheme="minorHAnsi" w:eastAsiaTheme="minorEastAsia" w:hAnsiTheme="minorHAnsi" w:cstheme="minorBidi"/>
                <w:i/>
                <w:iCs/>
                <w:sz w:val="24"/>
                <w:szCs w:val="24"/>
              </w:rPr>
              <w:t>as well as allowing them to foster a positive relationship with sport and physical activity at a younger age</w:t>
            </w:r>
            <w:r w:rsidR="038C27DE" w:rsidRPr="1F9F33D8">
              <w:rPr>
                <w:rFonts w:asciiTheme="minorHAnsi" w:eastAsiaTheme="minorEastAsia" w:hAnsiTheme="minorHAnsi" w:cstheme="minorBidi"/>
                <w:i/>
                <w:iCs/>
                <w:sz w:val="24"/>
                <w:szCs w:val="24"/>
              </w:rPr>
              <w:t>, which can remain with them into adulthood</w:t>
            </w:r>
            <w:r w:rsidR="2D400425" w:rsidRPr="1F9F33D8">
              <w:rPr>
                <w:rFonts w:asciiTheme="minorHAnsi" w:eastAsiaTheme="minorEastAsia" w:hAnsiTheme="minorHAnsi" w:cstheme="minorBidi"/>
                <w:i/>
                <w:iCs/>
                <w:sz w:val="24"/>
                <w:szCs w:val="24"/>
              </w:rPr>
              <w:t>.</w:t>
            </w:r>
          </w:p>
          <w:p w14:paraId="555C35B2" w14:textId="3C2E8754" w:rsidR="0069539B" w:rsidRDefault="0069539B" w:rsidP="1F9F33D8">
            <w:pPr>
              <w:pStyle w:val="TableParagraph"/>
              <w:spacing w:before="18" w:line="235" w:lineRule="auto"/>
              <w:ind w:left="79"/>
              <w:rPr>
                <w:rFonts w:asciiTheme="minorHAnsi" w:eastAsiaTheme="minorEastAsia" w:hAnsiTheme="minorHAnsi" w:cstheme="minorBidi"/>
                <w:i/>
                <w:iCs/>
                <w:sz w:val="24"/>
                <w:szCs w:val="24"/>
              </w:rPr>
            </w:pPr>
          </w:p>
          <w:p w14:paraId="1247C731" w14:textId="481E9875" w:rsidR="0069539B" w:rsidRDefault="54F2BD91" w:rsidP="1F9F33D8">
            <w:pPr>
              <w:pStyle w:val="TableParagraph"/>
              <w:spacing w:before="18" w:line="235" w:lineRule="auto"/>
              <w:ind w:left="79"/>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The development of staff </w:t>
            </w:r>
            <w:r w:rsidR="5B9E6CB1" w:rsidRPr="1F9F33D8">
              <w:rPr>
                <w:rFonts w:asciiTheme="minorHAnsi" w:eastAsiaTheme="minorEastAsia" w:hAnsiTheme="minorHAnsi" w:cstheme="minorBidi"/>
                <w:i/>
                <w:iCs/>
                <w:sz w:val="24"/>
                <w:szCs w:val="24"/>
              </w:rPr>
              <w:t xml:space="preserve">knowledge, </w:t>
            </w:r>
            <w:r w:rsidR="5B9E6CB1" w:rsidRPr="1F9F33D8">
              <w:rPr>
                <w:rFonts w:asciiTheme="minorHAnsi" w:eastAsiaTheme="minorEastAsia" w:hAnsiTheme="minorHAnsi" w:cstheme="minorBidi"/>
                <w:i/>
                <w:iCs/>
                <w:sz w:val="24"/>
                <w:szCs w:val="24"/>
              </w:rPr>
              <w:lastRenderedPageBreak/>
              <w:t xml:space="preserve">understanding and confidence can impact new staff in the future as staff will be able to model their knowledge and skills, as well as supporting new staff directly. </w:t>
            </w:r>
          </w:p>
        </w:tc>
        <w:tc>
          <w:tcPr>
            <w:tcW w:w="1737" w:type="dxa"/>
          </w:tcPr>
          <w:p w14:paraId="683E0753" w14:textId="1D15A6F9" w:rsidR="0069539B" w:rsidRDefault="24FAD9FF" w:rsidP="1F9F33D8">
            <w:pPr>
              <w:pStyle w:val="TableParagraph"/>
              <w:spacing w:before="18" w:line="235" w:lineRule="auto"/>
              <w:ind w:left="79" w:right="243"/>
              <w:rPr>
                <w:rFonts w:asciiTheme="minorHAnsi" w:eastAsiaTheme="minorEastAsia" w:hAnsiTheme="minorHAnsi" w:cstheme="minorBidi"/>
                <w:i/>
                <w:iCs/>
                <w:sz w:val="24"/>
                <w:szCs w:val="24"/>
              </w:rPr>
            </w:pPr>
            <w:r w:rsidRPr="1F9F33D8">
              <w:rPr>
                <w:rFonts w:asciiTheme="minorHAnsi" w:eastAsiaTheme="minorEastAsia" w:hAnsiTheme="minorHAnsi" w:cstheme="minorBidi"/>
                <w:i/>
                <w:iCs/>
                <w:spacing w:val="-2"/>
                <w:sz w:val="24"/>
                <w:szCs w:val="24"/>
              </w:rPr>
              <w:lastRenderedPageBreak/>
              <w:t>£</w:t>
            </w:r>
            <w:r w:rsidR="3BC25703" w:rsidRPr="1F9F33D8">
              <w:rPr>
                <w:rFonts w:asciiTheme="minorHAnsi" w:eastAsiaTheme="minorEastAsia" w:hAnsiTheme="minorHAnsi" w:cstheme="minorBidi"/>
                <w:i/>
                <w:iCs/>
                <w:spacing w:val="-2"/>
                <w:sz w:val="24"/>
                <w:szCs w:val="24"/>
              </w:rPr>
              <w:t>1000 - staff training</w:t>
            </w:r>
          </w:p>
          <w:p w14:paraId="66B157A0" w14:textId="19918363" w:rsidR="0069539B" w:rsidRDefault="3BC25703" w:rsidP="1F9F33D8">
            <w:pPr>
              <w:pStyle w:val="TableParagraph"/>
              <w:spacing w:before="18" w:line="235" w:lineRule="auto"/>
              <w:ind w:left="79" w:right="243"/>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w:t>
            </w:r>
            <w:r w:rsidR="547FCA7B" w:rsidRPr="1F9F33D8">
              <w:rPr>
                <w:rFonts w:asciiTheme="minorHAnsi" w:eastAsiaTheme="minorEastAsia" w:hAnsiTheme="minorHAnsi" w:cstheme="minorBidi"/>
                <w:i/>
                <w:iCs/>
                <w:sz w:val="24"/>
                <w:szCs w:val="24"/>
              </w:rPr>
              <w:t xml:space="preserve">7000 - outdoor provision/equipment </w:t>
            </w:r>
          </w:p>
        </w:tc>
      </w:tr>
      <w:tr w:rsidR="1F9F33D8" w14:paraId="2AF792D5" w14:textId="77777777" w:rsidTr="1F9F33D8">
        <w:trPr>
          <w:trHeight w:val="2295"/>
        </w:trPr>
        <w:tc>
          <w:tcPr>
            <w:tcW w:w="3270" w:type="dxa"/>
          </w:tcPr>
          <w:p w14:paraId="78806C92" w14:textId="52527F5E" w:rsidR="04E680BD" w:rsidRDefault="04E680BD" w:rsidP="1F9F33D8">
            <w:pPr>
              <w:pStyle w:val="TableParagraph"/>
              <w:ind w:left="0"/>
              <w:rPr>
                <w:color w:val="000000" w:themeColor="text1"/>
                <w:sz w:val="24"/>
                <w:szCs w:val="24"/>
              </w:rPr>
            </w:pPr>
            <w:r w:rsidRPr="1F9F33D8">
              <w:rPr>
                <w:color w:val="000000" w:themeColor="text1"/>
                <w:sz w:val="24"/>
                <w:szCs w:val="24"/>
              </w:rPr>
              <w:t>Our focus is to further develop the opportunities for our pupils to be physically active and to be involved in a variety of sports and activities. The development of opportunities to be physically active and experience a broad range of activities can raise the profile of PE and sport across the whole school. By broadening the sports and activities delivered to pupils in PE, we want our pupils to foster and develop a love of PE, sport and physical activity. We want them to experience a variety of sports and activities that may lead them to further develop skills and/or seek to take up sports and activities out of school.</w:t>
            </w:r>
          </w:p>
          <w:p w14:paraId="0BF4FA33" w14:textId="5B642A8B" w:rsidR="04E680BD" w:rsidRDefault="04E680BD" w:rsidP="1F9F33D8">
            <w:pPr>
              <w:pStyle w:val="TableParagraph"/>
              <w:numPr>
                <w:ilvl w:val="0"/>
                <w:numId w:val="1"/>
              </w:numPr>
              <w:rPr>
                <w:color w:val="000000" w:themeColor="text1"/>
                <w:sz w:val="24"/>
                <w:szCs w:val="24"/>
              </w:rPr>
            </w:pPr>
            <w:r w:rsidRPr="1F9F33D8">
              <w:rPr>
                <w:color w:val="000000" w:themeColor="text1"/>
                <w:sz w:val="24"/>
                <w:szCs w:val="24"/>
              </w:rPr>
              <w:t>External coaches to deliver sport and physical activity in PE lessons</w:t>
            </w:r>
          </w:p>
          <w:p w14:paraId="3424E313" w14:textId="2203E64C" w:rsidR="04E680BD" w:rsidRDefault="04E680BD" w:rsidP="1F9F33D8">
            <w:pPr>
              <w:pStyle w:val="TableParagraph"/>
              <w:numPr>
                <w:ilvl w:val="0"/>
                <w:numId w:val="1"/>
              </w:numPr>
              <w:rPr>
                <w:color w:val="000000" w:themeColor="text1"/>
                <w:sz w:val="24"/>
                <w:szCs w:val="24"/>
              </w:rPr>
            </w:pPr>
            <w:r w:rsidRPr="1F9F33D8">
              <w:rPr>
                <w:color w:val="000000" w:themeColor="text1"/>
                <w:sz w:val="24"/>
                <w:szCs w:val="24"/>
              </w:rPr>
              <w:t>Enhancement of the relationship with Wolves and the enhancement of their provision in our school</w:t>
            </w:r>
          </w:p>
          <w:p w14:paraId="57716577" w14:textId="5E32AE1C" w:rsidR="1F35BA09" w:rsidRDefault="1F35BA09" w:rsidP="1F9F33D8">
            <w:pPr>
              <w:pStyle w:val="TableParagraph"/>
              <w:numPr>
                <w:ilvl w:val="0"/>
                <w:numId w:val="1"/>
              </w:numPr>
              <w:rPr>
                <w:color w:val="000000" w:themeColor="text1"/>
                <w:sz w:val="24"/>
                <w:szCs w:val="24"/>
              </w:rPr>
            </w:pPr>
            <w:r w:rsidRPr="1F9F33D8">
              <w:rPr>
                <w:color w:val="000000" w:themeColor="text1"/>
                <w:sz w:val="24"/>
                <w:szCs w:val="24"/>
              </w:rPr>
              <w:t xml:space="preserve">Advertisement of external clubs both within school and on the </w:t>
            </w:r>
            <w:r w:rsidRPr="1F9F33D8">
              <w:rPr>
                <w:color w:val="000000" w:themeColor="text1"/>
                <w:sz w:val="24"/>
                <w:szCs w:val="24"/>
              </w:rPr>
              <w:lastRenderedPageBreak/>
              <w:t>school’s social media</w:t>
            </w:r>
          </w:p>
          <w:p w14:paraId="2850A77E" w14:textId="7078CE6D" w:rsidR="04E680BD" w:rsidRDefault="04E680BD" w:rsidP="1F9F33D8">
            <w:pPr>
              <w:pStyle w:val="TableParagraph"/>
              <w:numPr>
                <w:ilvl w:val="0"/>
                <w:numId w:val="1"/>
              </w:numPr>
              <w:rPr>
                <w:color w:val="000000" w:themeColor="text1"/>
                <w:sz w:val="24"/>
                <w:szCs w:val="24"/>
              </w:rPr>
            </w:pPr>
            <w:r w:rsidRPr="1F9F33D8">
              <w:rPr>
                <w:color w:val="000000" w:themeColor="text1"/>
                <w:sz w:val="24"/>
                <w:szCs w:val="24"/>
              </w:rPr>
              <w:t xml:space="preserve">Review and revamp of the PE curriculum as and when it is needed </w:t>
            </w:r>
          </w:p>
          <w:p w14:paraId="2DFF8E09" w14:textId="5F382944" w:rsidR="04E680BD" w:rsidRDefault="04E680BD" w:rsidP="1F9F33D8">
            <w:pPr>
              <w:pStyle w:val="TableParagraph"/>
              <w:numPr>
                <w:ilvl w:val="0"/>
                <w:numId w:val="1"/>
              </w:numPr>
              <w:rPr>
                <w:color w:val="000000" w:themeColor="text1"/>
                <w:sz w:val="24"/>
                <w:szCs w:val="24"/>
              </w:rPr>
            </w:pPr>
            <w:r w:rsidRPr="1F9F33D8">
              <w:rPr>
                <w:color w:val="000000" w:themeColor="text1"/>
                <w:sz w:val="24"/>
                <w:szCs w:val="24"/>
              </w:rPr>
              <w:t>Enhancement of the sport equipment used to support sport and physical activity</w:t>
            </w:r>
          </w:p>
          <w:p w14:paraId="579C7870" w14:textId="4CE08414" w:rsidR="04E680BD" w:rsidRDefault="04E680BD" w:rsidP="1F9F33D8">
            <w:pPr>
              <w:pStyle w:val="TableParagraph"/>
              <w:numPr>
                <w:ilvl w:val="0"/>
                <w:numId w:val="1"/>
              </w:numPr>
              <w:rPr>
                <w:color w:val="000000" w:themeColor="text1"/>
                <w:sz w:val="24"/>
                <w:szCs w:val="24"/>
              </w:rPr>
            </w:pPr>
            <w:r w:rsidRPr="1F9F33D8">
              <w:rPr>
                <w:color w:val="000000" w:themeColor="text1"/>
                <w:sz w:val="24"/>
                <w:szCs w:val="24"/>
              </w:rPr>
              <w:t xml:space="preserve">Attendance at external competitions and events </w:t>
            </w:r>
          </w:p>
          <w:p w14:paraId="06D639E7" w14:textId="4FA836F8" w:rsidR="3F1282F9" w:rsidRDefault="3F1282F9" w:rsidP="1F9F33D8">
            <w:pPr>
              <w:pStyle w:val="TableParagraph"/>
              <w:numPr>
                <w:ilvl w:val="0"/>
                <w:numId w:val="1"/>
              </w:numPr>
              <w:rPr>
                <w:color w:val="000000" w:themeColor="text1"/>
                <w:sz w:val="24"/>
                <w:szCs w:val="24"/>
              </w:rPr>
            </w:pPr>
            <w:r w:rsidRPr="1F9F33D8">
              <w:rPr>
                <w:color w:val="000000" w:themeColor="text1"/>
                <w:sz w:val="24"/>
                <w:szCs w:val="24"/>
              </w:rPr>
              <w:t xml:space="preserve">Appropriate sports day provision that caters for all needs </w:t>
            </w:r>
          </w:p>
          <w:p w14:paraId="2948EB47" w14:textId="05132851" w:rsidR="1F9F33D8" w:rsidRDefault="1F9F33D8" w:rsidP="1F9F33D8">
            <w:pPr>
              <w:pStyle w:val="TableParagraph"/>
              <w:ind w:left="0"/>
              <w:rPr>
                <w:rFonts w:asciiTheme="minorHAnsi" w:eastAsiaTheme="minorEastAsia" w:hAnsiTheme="minorHAnsi" w:cstheme="minorBidi"/>
                <w:sz w:val="24"/>
                <w:szCs w:val="24"/>
              </w:rPr>
            </w:pPr>
          </w:p>
        </w:tc>
        <w:tc>
          <w:tcPr>
            <w:tcW w:w="2400" w:type="dxa"/>
          </w:tcPr>
          <w:p w14:paraId="7B531CB6" w14:textId="51E47BD5" w:rsidR="04E680BD" w:rsidRDefault="04E680BD" w:rsidP="1F9F33D8">
            <w:pPr>
              <w:pStyle w:val="TableParagraph"/>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lastRenderedPageBreak/>
              <w:t>Students</w:t>
            </w:r>
          </w:p>
          <w:p w14:paraId="1CD6C42E" w14:textId="36C5D5E6" w:rsidR="04E680BD" w:rsidRDefault="04E680BD" w:rsidP="1F9F33D8">
            <w:pPr>
              <w:pStyle w:val="TableParagraph"/>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Staff </w:t>
            </w:r>
          </w:p>
        </w:tc>
        <w:tc>
          <w:tcPr>
            <w:tcW w:w="3615" w:type="dxa"/>
          </w:tcPr>
          <w:p w14:paraId="1A5DB625" w14:textId="46A59C15" w:rsidR="04E680BD" w:rsidRDefault="04E680BD" w:rsidP="1F9F33D8">
            <w:pPr>
              <w:pStyle w:val="TableParagraph"/>
              <w:spacing w:before="46" w:line="235" w:lineRule="auto"/>
              <w:rPr>
                <w:rFonts w:asciiTheme="minorHAnsi" w:eastAsiaTheme="minorEastAsia" w:hAnsiTheme="minorHAnsi" w:cstheme="minorBidi"/>
                <w:sz w:val="24"/>
                <w:szCs w:val="24"/>
              </w:rPr>
            </w:pPr>
            <w:r w:rsidRPr="1F9F33D8">
              <w:rPr>
                <w:rFonts w:asciiTheme="minorHAnsi" w:eastAsiaTheme="minorEastAsia" w:hAnsiTheme="minorHAnsi" w:cstheme="minorBidi"/>
                <w:b/>
                <w:bCs/>
                <w:sz w:val="24"/>
                <w:szCs w:val="24"/>
              </w:rPr>
              <w:t xml:space="preserve">Key indicator 1: </w:t>
            </w:r>
            <w:r w:rsidRPr="1F9F33D8">
              <w:rPr>
                <w:rFonts w:asciiTheme="minorHAnsi" w:eastAsiaTheme="minorEastAsia" w:hAnsiTheme="minorHAnsi" w:cstheme="minorBidi"/>
                <w:sz w:val="24"/>
                <w:szCs w:val="24"/>
              </w:rPr>
              <w:t xml:space="preserve">The engagement of </w:t>
            </w:r>
            <w:r w:rsidRPr="1F9F33D8">
              <w:rPr>
                <w:rFonts w:asciiTheme="minorHAnsi" w:eastAsiaTheme="minorEastAsia" w:hAnsiTheme="minorHAnsi" w:cstheme="minorBidi"/>
                <w:sz w:val="24"/>
                <w:szCs w:val="24"/>
                <w:u w:val="single"/>
              </w:rPr>
              <w:t>all</w:t>
            </w:r>
            <w:r w:rsidRPr="1F9F33D8">
              <w:rPr>
                <w:rFonts w:asciiTheme="minorHAnsi" w:eastAsiaTheme="minorEastAsia" w:hAnsiTheme="minorHAnsi" w:cstheme="minorBidi"/>
                <w:sz w:val="24"/>
                <w:szCs w:val="24"/>
              </w:rPr>
              <w:t xml:space="preserve"> pupils in regular physical activity – Chief Medical Officers guidelines recommend that primary school pupils undertake at least 30 minutes of physical activity a day in school</w:t>
            </w:r>
          </w:p>
          <w:p w14:paraId="09F6267F" w14:textId="32877029" w:rsidR="1F9F33D8" w:rsidRDefault="1F9F33D8" w:rsidP="1F9F33D8">
            <w:pPr>
              <w:pStyle w:val="TableParagraph"/>
              <w:spacing w:before="18" w:line="235" w:lineRule="auto"/>
              <w:ind w:left="79" w:right="206"/>
              <w:rPr>
                <w:rFonts w:asciiTheme="minorHAnsi" w:eastAsiaTheme="minorEastAsia" w:hAnsiTheme="minorHAnsi" w:cstheme="minorBidi"/>
                <w:i/>
                <w:iCs/>
                <w:sz w:val="24"/>
                <w:szCs w:val="24"/>
              </w:rPr>
            </w:pPr>
          </w:p>
          <w:p w14:paraId="004EC94F" w14:textId="2710B67A" w:rsidR="04E680BD" w:rsidRDefault="04E680BD" w:rsidP="1F9F33D8">
            <w:pPr>
              <w:pStyle w:val="TableParagraph"/>
              <w:spacing w:line="235" w:lineRule="auto"/>
              <w:rPr>
                <w:sz w:val="24"/>
                <w:szCs w:val="24"/>
              </w:rPr>
            </w:pPr>
            <w:r w:rsidRPr="1F9F33D8">
              <w:rPr>
                <w:b/>
                <w:bCs/>
                <w:sz w:val="24"/>
                <w:szCs w:val="24"/>
              </w:rPr>
              <w:t xml:space="preserve">Key indicator 2: </w:t>
            </w:r>
            <w:r w:rsidRPr="1F9F33D8">
              <w:rPr>
                <w:sz w:val="24"/>
                <w:szCs w:val="24"/>
              </w:rPr>
              <w:t>The profile of PESSPA being raised across the school as a tool for whole school improvement</w:t>
            </w:r>
          </w:p>
          <w:p w14:paraId="7009145D" w14:textId="57C4FBA6" w:rsidR="1F9F33D8" w:rsidRDefault="1F9F33D8" w:rsidP="1F9F33D8">
            <w:pPr>
              <w:pStyle w:val="TableParagraph"/>
              <w:spacing w:line="235" w:lineRule="auto"/>
              <w:rPr>
                <w:sz w:val="24"/>
                <w:szCs w:val="24"/>
              </w:rPr>
            </w:pPr>
          </w:p>
          <w:p w14:paraId="18677342" w14:textId="1190EB27" w:rsidR="137A8515" w:rsidRDefault="137A8515" w:rsidP="1F9F33D8">
            <w:pPr>
              <w:pStyle w:val="TableParagraph"/>
              <w:spacing w:line="263" w:lineRule="exact"/>
              <w:ind w:left="28"/>
              <w:rPr>
                <w:sz w:val="24"/>
                <w:szCs w:val="24"/>
              </w:rPr>
            </w:pPr>
            <w:r w:rsidRPr="1F9F33D8">
              <w:rPr>
                <w:b/>
                <w:bCs/>
                <w:sz w:val="24"/>
                <w:szCs w:val="24"/>
              </w:rPr>
              <w:t xml:space="preserve">Key indicator 3: </w:t>
            </w:r>
            <w:r w:rsidRPr="1F9F33D8">
              <w:rPr>
                <w:sz w:val="24"/>
                <w:szCs w:val="24"/>
              </w:rPr>
              <w:t>Increased confidence, knowledge and skills of all staff in teaching PE and sport</w:t>
            </w:r>
          </w:p>
          <w:p w14:paraId="5F505C3D" w14:textId="6D9EC349" w:rsidR="1F9F33D8" w:rsidRDefault="1F9F33D8" w:rsidP="1F9F33D8">
            <w:pPr>
              <w:pStyle w:val="TableParagraph"/>
              <w:spacing w:line="235" w:lineRule="auto"/>
              <w:rPr>
                <w:sz w:val="24"/>
                <w:szCs w:val="24"/>
              </w:rPr>
            </w:pPr>
          </w:p>
          <w:p w14:paraId="05366555" w14:textId="047A4AF3" w:rsidR="583F6940" w:rsidRDefault="583F6940" w:rsidP="1F9F33D8">
            <w:pPr>
              <w:pStyle w:val="TableParagraph"/>
              <w:spacing w:line="263" w:lineRule="exact"/>
              <w:ind w:left="28"/>
              <w:rPr>
                <w:sz w:val="24"/>
                <w:szCs w:val="24"/>
              </w:rPr>
            </w:pPr>
            <w:r w:rsidRPr="1F9F33D8">
              <w:rPr>
                <w:b/>
                <w:bCs/>
                <w:sz w:val="24"/>
                <w:szCs w:val="24"/>
              </w:rPr>
              <w:t xml:space="preserve">Key indicator 4: </w:t>
            </w:r>
            <w:r w:rsidRPr="1F9F33D8">
              <w:rPr>
                <w:sz w:val="24"/>
                <w:szCs w:val="24"/>
              </w:rPr>
              <w:t>Broader experience of a range of sports and activities offered to all pupils</w:t>
            </w:r>
          </w:p>
          <w:p w14:paraId="70D819B4" w14:textId="23F4C88C" w:rsidR="1F9F33D8" w:rsidRDefault="1F9F33D8" w:rsidP="1F9F33D8">
            <w:pPr>
              <w:pStyle w:val="TableParagraph"/>
              <w:spacing w:line="235" w:lineRule="auto"/>
              <w:rPr>
                <w:sz w:val="24"/>
                <w:szCs w:val="24"/>
              </w:rPr>
            </w:pPr>
          </w:p>
          <w:p w14:paraId="497F3EB0" w14:textId="42F08726" w:rsidR="583F6940" w:rsidRDefault="583F6940" w:rsidP="1F9F33D8">
            <w:pPr>
              <w:pStyle w:val="TableParagraph"/>
              <w:spacing w:line="263" w:lineRule="exact"/>
              <w:ind w:left="28"/>
              <w:rPr>
                <w:sz w:val="24"/>
                <w:szCs w:val="24"/>
              </w:rPr>
            </w:pPr>
            <w:r w:rsidRPr="1F9F33D8">
              <w:rPr>
                <w:b/>
                <w:bCs/>
                <w:sz w:val="24"/>
                <w:szCs w:val="24"/>
              </w:rPr>
              <w:t xml:space="preserve">Key indicator 5: </w:t>
            </w:r>
            <w:r w:rsidRPr="1F9F33D8">
              <w:rPr>
                <w:sz w:val="24"/>
                <w:szCs w:val="24"/>
              </w:rPr>
              <w:t>Increased participation in competitive sport</w:t>
            </w:r>
          </w:p>
          <w:p w14:paraId="48F0CF65" w14:textId="1E8F6A95" w:rsidR="1F9F33D8" w:rsidRDefault="1F9F33D8" w:rsidP="1F9F33D8">
            <w:pPr>
              <w:pStyle w:val="TableParagraph"/>
              <w:spacing w:line="235" w:lineRule="auto"/>
              <w:rPr>
                <w:sz w:val="24"/>
                <w:szCs w:val="24"/>
              </w:rPr>
            </w:pPr>
          </w:p>
        </w:tc>
        <w:tc>
          <w:tcPr>
            <w:tcW w:w="4396" w:type="dxa"/>
          </w:tcPr>
          <w:p w14:paraId="7D4D14AE" w14:textId="1A7F1070" w:rsidR="3522AFD3" w:rsidRDefault="3522AFD3"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Provision of a wider range of sport and physical activity, such as karate, table cricket etc.</w:t>
            </w:r>
          </w:p>
          <w:p w14:paraId="03DE0CC7" w14:textId="06CE18BF" w:rsidR="1F9F33D8" w:rsidRDefault="1F9F33D8" w:rsidP="1F9F33D8">
            <w:pPr>
              <w:pStyle w:val="TableParagraph"/>
              <w:spacing w:line="235" w:lineRule="auto"/>
              <w:rPr>
                <w:rFonts w:asciiTheme="minorHAnsi" w:eastAsiaTheme="minorEastAsia" w:hAnsiTheme="minorHAnsi" w:cstheme="minorBidi"/>
                <w:i/>
                <w:iCs/>
                <w:sz w:val="24"/>
                <w:szCs w:val="24"/>
              </w:rPr>
            </w:pPr>
          </w:p>
          <w:p w14:paraId="36ADC474" w14:textId="198B3A89" w:rsidR="3522AFD3" w:rsidRDefault="3522AFD3"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Inspiration of students through the use of external coaches. This can lead to students taking up new sports outside of school.</w:t>
            </w:r>
          </w:p>
          <w:p w14:paraId="4DA3E128" w14:textId="766786D1" w:rsidR="1F9F33D8" w:rsidRDefault="1F9F33D8" w:rsidP="1F9F33D8">
            <w:pPr>
              <w:pStyle w:val="TableParagraph"/>
              <w:spacing w:line="235" w:lineRule="auto"/>
              <w:rPr>
                <w:rFonts w:asciiTheme="minorHAnsi" w:eastAsiaTheme="minorEastAsia" w:hAnsiTheme="minorHAnsi" w:cstheme="minorBidi"/>
                <w:i/>
                <w:iCs/>
                <w:sz w:val="24"/>
                <w:szCs w:val="24"/>
              </w:rPr>
            </w:pPr>
          </w:p>
          <w:p w14:paraId="7B4D6C79" w14:textId="0BEE1FF7" w:rsidR="0EDD771A" w:rsidRDefault="0EDD771A"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Student d</w:t>
            </w:r>
            <w:r w:rsidR="3522AFD3" w:rsidRPr="1F9F33D8">
              <w:rPr>
                <w:rFonts w:asciiTheme="minorHAnsi" w:eastAsiaTheme="minorEastAsia" w:hAnsiTheme="minorHAnsi" w:cstheme="minorBidi"/>
                <w:i/>
                <w:iCs/>
                <w:sz w:val="24"/>
                <w:szCs w:val="24"/>
              </w:rPr>
              <w:t>evelopment of positive relationship</w:t>
            </w:r>
            <w:r w:rsidR="268D1DBD" w:rsidRPr="1F9F33D8">
              <w:rPr>
                <w:rFonts w:asciiTheme="minorHAnsi" w:eastAsiaTheme="minorEastAsia" w:hAnsiTheme="minorHAnsi" w:cstheme="minorBidi"/>
                <w:i/>
                <w:iCs/>
                <w:sz w:val="24"/>
                <w:szCs w:val="24"/>
              </w:rPr>
              <w:t>s</w:t>
            </w:r>
            <w:r w:rsidR="3522AFD3" w:rsidRPr="1F9F33D8">
              <w:rPr>
                <w:rFonts w:asciiTheme="minorHAnsi" w:eastAsiaTheme="minorEastAsia" w:hAnsiTheme="minorHAnsi" w:cstheme="minorBidi"/>
                <w:i/>
                <w:iCs/>
                <w:sz w:val="24"/>
                <w:szCs w:val="24"/>
              </w:rPr>
              <w:t xml:space="preserve"> </w:t>
            </w:r>
            <w:r w:rsidR="0A6F07D5" w:rsidRPr="1F9F33D8">
              <w:rPr>
                <w:rFonts w:asciiTheme="minorHAnsi" w:eastAsiaTheme="minorEastAsia" w:hAnsiTheme="minorHAnsi" w:cstheme="minorBidi"/>
                <w:i/>
                <w:iCs/>
                <w:sz w:val="24"/>
                <w:szCs w:val="24"/>
              </w:rPr>
              <w:t>with sport and physical activity.</w:t>
            </w:r>
          </w:p>
          <w:p w14:paraId="0A5B5F5D" w14:textId="533C4A95" w:rsidR="1F9F33D8" w:rsidRDefault="1F9F33D8" w:rsidP="1F9F33D8">
            <w:pPr>
              <w:pStyle w:val="TableParagraph"/>
              <w:spacing w:line="235" w:lineRule="auto"/>
              <w:rPr>
                <w:rFonts w:asciiTheme="minorHAnsi" w:eastAsiaTheme="minorEastAsia" w:hAnsiTheme="minorHAnsi" w:cstheme="minorBidi"/>
                <w:i/>
                <w:iCs/>
                <w:sz w:val="24"/>
                <w:szCs w:val="24"/>
              </w:rPr>
            </w:pPr>
          </w:p>
          <w:p w14:paraId="17979D11" w14:textId="14B4C893" w:rsidR="349C0756" w:rsidRDefault="349C0756"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Student experiencing competitive sport – this can build confidence, develop </w:t>
            </w:r>
            <w:r w:rsidR="34BD4BFC" w:rsidRPr="1F9F33D8">
              <w:rPr>
                <w:rFonts w:asciiTheme="minorHAnsi" w:eastAsiaTheme="minorEastAsia" w:hAnsiTheme="minorHAnsi" w:cstheme="minorBidi"/>
                <w:i/>
                <w:iCs/>
                <w:sz w:val="24"/>
                <w:szCs w:val="24"/>
              </w:rPr>
              <w:t xml:space="preserve">sporting </w:t>
            </w:r>
            <w:r w:rsidRPr="1F9F33D8">
              <w:rPr>
                <w:rFonts w:asciiTheme="minorHAnsi" w:eastAsiaTheme="minorEastAsia" w:hAnsiTheme="minorHAnsi" w:cstheme="minorBidi"/>
                <w:i/>
                <w:iCs/>
                <w:sz w:val="24"/>
                <w:szCs w:val="24"/>
              </w:rPr>
              <w:t xml:space="preserve">skills, make new friends, experience different/new sports, and </w:t>
            </w:r>
            <w:r w:rsidR="3842463E" w:rsidRPr="1F9F33D8">
              <w:rPr>
                <w:rFonts w:asciiTheme="minorHAnsi" w:eastAsiaTheme="minorEastAsia" w:hAnsiTheme="minorHAnsi" w:cstheme="minorBidi"/>
                <w:i/>
                <w:iCs/>
                <w:sz w:val="24"/>
                <w:szCs w:val="24"/>
              </w:rPr>
              <w:t xml:space="preserve">develop other skills (such as waiting, turn taking etc.) Furthermore, the opportunity to access the community is greatly beneficial to our students. </w:t>
            </w:r>
          </w:p>
          <w:p w14:paraId="10B9BFCE" w14:textId="75F16A11" w:rsidR="1F9F33D8" w:rsidRDefault="1F9F33D8" w:rsidP="1F9F33D8">
            <w:pPr>
              <w:pStyle w:val="TableParagraph"/>
              <w:spacing w:line="235" w:lineRule="auto"/>
              <w:rPr>
                <w:rFonts w:asciiTheme="minorHAnsi" w:eastAsiaTheme="minorEastAsia" w:hAnsiTheme="minorHAnsi" w:cstheme="minorBidi"/>
                <w:i/>
                <w:iCs/>
                <w:sz w:val="24"/>
                <w:szCs w:val="24"/>
              </w:rPr>
            </w:pPr>
          </w:p>
          <w:p w14:paraId="47D8C0DD" w14:textId="013DFFFC" w:rsidR="3842463E" w:rsidRDefault="3842463E"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Enhancement of PE lessons through the upkeep and improvement of equipment used. The purchase of specialist equipment ensures we can continue to support all students, such as the purchase of the </w:t>
            </w:r>
            <w:proofErr w:type="spellStart"/>
            <w:r w:rsidRPr="1F9F33D8">
              <w:rPr>
                <w:rFonts w:asciiTheme="minorHAnsi" w:eastAsiaTheme="minorEastAsia" w:hAnsiTheme="minorHAnsi" w:cstheme="minorBidi"/>
                <w:i/>
                <w:iCs/>
                <w:sz w:val="24"/>
                <w:szCs w:val="24"/>
              </w:rPr>
              <w:t>LuSu</w:t>
            </w:r>
            <w:proofErr w:type="spellEnd"/>
            <w:r w:rsidRPr="1F9F33D8">
              <w:rPr>
                <w:rFonts w:asciiTheme="minorHAnsi" w:eastAsiaTheme="minorEastAsia" w:hAnsiTheme="minorHAnsi" w:cstheme="minorBidi"/>
                <w:i/>
                <w:iCs/>
                <w:sz w:val="24"/>
                <w:szCs w:val="24"/>
              </w:rPr>
              <w:t xml:space="preserve"> tennis equipment. </w:t>
            </w:r>
          </w:p>
          <w:p w14:paraId="67179D75" w14:textId="451203D1" w:rsidR="1F9F33D8" w:rsidRDefault="1F9F33D8" w:rsidP="1F9F33D8">
            <w:pPr>
              <w:pStyle w:val="TableParagraph"/>
              <w:spacing w:line="235" w:lineRule="auto"/>
              <w:rPr>
                <w:rFonts w:asciiTheme="minorHAnsi" w:eastAsiaTheme="minorEastAsia" w:hAnsiTheme="minorHAnsi" w:cstheme="minorBidi"/>
                <w:i/>
                <w:iCs/>
                <w:sz w:val="24"/>
                <w:szCs w:val="24"/>
              </w:rPr>
            </w:pPr>
          </w:p>
          <w:p w14:paraId="7E50EE17" w14:textId="3214A2C0" w:rsidR="696BC582" w:rsidRDefault="696BC582"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Development of staff knowledge, understanding and confidence when delivering and/or supporting PE through </w:t>
            </w:r>
            <w:r w:rsidRPr="1F9F33D8">
              <w:rPr>
                <w:rFonts w:asciiTheme="minorHAnsi" w:eastAsiaTheme="minorEastAsia" w:hAnsiTheme="minorHAnsi" w:cstheme="minorBidi"/>
                <w:i/>
                <w:iCs/>
                <w:sz w:val="24"/>
                <w:szCs w:val="24"/>
              </w:rPr>
              <w:lastRenderedPageBreak/>
              <w:t>working with external coaches, particularly the Wolves.</w:t>
            </w:r>
          </w:p>
          <w:p w14:paraId="1017E679" w14:textId="0EF52275" w:rsidR="1223E386" w:rsidRDefault="1223E386"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Sustainability:</w:t>
            </w:r>
          </w:p>
          <w:p w14:paraId="1D41EE64" w14:textId="19ACA8CB" w:rsidR="1223E386" w:rsidRDefault="1223E386"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Fostering positive relationships with sport and physical activity that can last a lifetime.</w:t>
            </w:r>
          </w:p>
          <w:p w14:paraId="4F13D352" w14:textId="5D50B61B" w:rsidR="1F9F33D8" w:rsidRDefault="1F9F33D8" w:rsidP="1F9F33D8">
            <w:pPr>
              <w:pStyle w:val="TableParagraph"/>
              <w:spacing w:line="235" w:lineRule="auto"/>
              <w:rPr>
                <w:rFonts w:asciiTheme="minorHAnsi" w:eastAsiaTheme="minorEastAsia" w:hAnsiTheme="minorHAnsi" w:cstheme="minorBidi"/>
                <w:i/>
                <w:iCs/>
                <w:sz w:val="24"/>
                <w:szCs w:val="24"/>
              </w:rPr>
            </w:pPr>
          </w:p>
          <w:p w14:paraId="063C96E5" w14:textId="7F039F7D" w:rsidR="1223E386" w:rsidRDefault="1223E386"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Improved health and fitness, as well as development of physical skills (fine and gross motor skills as well as sport specific skills)</w:t>
            </w:r>
          </w:p>
          <w:p w14:paraId="1FBB8919" w14:textId="343FC605" w:rsidR="1F9F33D8" w:rsidRDefault="1F9F33D8" w:rsidP="1F9F33D8">
            <w:pPr>
              <w:pStyle w:val="TableParagraph"/>
              <w:spacing w:line="235" w:lineRule="auto"/>
              <w:rPr>
                <w:rFonts w:asciiTheme="minorHAnsi" w:eastAsiaTheme="minorEastAsia" w:hAnsiTheme="minorHAnsi" w:cstheme="minorBidi"/>
                <w:i/>
                <w:iCs/>
                <w:sz w:val="24"/>
                <w:szCs w:val="24"/>
              </w:rPr>
            </w:pPr>
          </w:p>
          <w:p w14:paraId="3278300C" w14:textId="0F5AED25" w:rsidR="1223E386" w:rsidRDefault="1223E386"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Development of confidence and a growth mindset (through the use of competition)</w:t>
            </w:r>
          </w:p>
          <w:p w14:paraId="19254520" w14:textId="4AA612F6" w:rsidR="1F9F33D8" w:rsidRDefault="1F9F33D8" w:rsidP="1F9F33D8">
            <w:pPr>
              <w:pStyle w:val="TableParagraph"/>
              <w:spacing w:line="235" w:lineRule="auto"/>
              <w:rPr>
                <w:rFonts w:asciiTheme="minorHAnsi" w:eastAsiaTheme="minorEastAsia" w:hAnsiTheme="minorHAnsi" w:cstheme="minorBidi"/>
                <w:i/>
                <w:iCs/>
                <w:sz w:val="24"/>
                <w:szCs w:val="24"/>
              </w:rPr>
            </w:pPr>
          </w:p>
          <w:p w14:paraId="0F3BAA48" w14:textId="55609E0A" w:rsidR="1223E386" w:rsidRDefault="1223E386"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Development of staff knowledge, understanding and confidence when delivering and/or supporting PE and sport. </w:t>
            </w:r>
          </w:p>
          <w:p w14:paraId="62EBDF1A" w14:textId="3DDD4458" w:rsidR="1F9F33D8" w:rsidRDefault="1F9F33D8" w:rsidP="1F9F33D8">
            <w:pPr>
              <w:pStyle w:val="TableParagraph"/>
              <w:spacing w:line="235" w:lineRule="auto"/>
              <w:rPr>
                <w:rFonts w:asciiTheme="minorHAnsi" w:eastAsiaTheme="minorEastAsia" w:hAnsiTheme="minorHAnsi" w:cstheme="minorBidi"/>
                <w:i/>
                <w:iCs/>
                <w:sz w:val="24"/>
                <w:szCs w:val="24"/>
              </w:rPr>
            </w:pPr>
          </w:p>
          <w:p w14:paraId="36F27637" w14:textId="562139E9" w:rsidR="1223E386" w:rsidRDefault="1223E386"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Investment into PE equipment will support current and future students, enabling teachers to cater for all needs. </w:t>
            </w:r>
          </w:p>
          <w:p w14:paraId="52D62CBD" w14:textId="3BEAEF3E" w:rsidR="1F9F33D8" w:rsidRDefault="1F9F33D8" w:rsidP="1F9F33D8">
            <w:pPr>
              <w:pStyle w:val="TableParagraph"/>
              <w:spacing w:line="235" w:lineRule="auto"/>
              <w:rPr>
                <w:rFonts w:asciiTheme="minorHAnsi" w:eastAsiaTheme="minorEastAsia" w:hAnsiTheme="minorHAnsi" w:cstheme="minorBidi"/>
                <w:i/>
                <w:iCs/>
                <w:sz w:val="24"/>
                <w:szCs w:val="24"/>
              </w:rPr>
            </w:pPr>
          </w:p>
          <w:p w14:paraId="56F2610B" w14:textId="1D932DFA" w:rsidR="07418888" w:rsidRDefault="07418888"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Connections made/maintained with external coaches that can benefit the school in the future. For example, the newly formed relationship with a karate coach may support the school’s arts festival in the future</w:t>
            </w:r>
            <w:proofErr w:type="gramStart"/>
            <w:r w:rsidRPr="1F9F33D8">
              <w:rPr>
                <w:rFonts w:asciiTheme="minorHAnsi" w:eastAsiaTheme="minorEastAsia" w:hAnsiTheme="minorHAnsi" w:cstheme="minorBidi"/>
                <w:i/>
                <w:iCs/>
                <w:sz w:val="24"/>
                <w:szCs w:val="24"/>
              </w:rPr>
              <w:t>.`</w:t>
            </w:r>
            <w:proofErr w:type="gramEnd"/>
          </w:p>
          <w:p w14:paraId="187D825F" w14:textId="7700DAEC" w:rsidR="1F9F33D8" w:rsidRDefault="1F9F33D8" w:rsidP="1F9F33D8">
            <w:pPr>
              <w:pStyle w:val="TableParagraph"/>
              <w:spacing w:line="235" w:lineRule="auto"/>
              <w:rPr>
                <w:rFonts w:asciiTheme="minorHAnsi" w:eastAsiaTheme="minorEastAsia" w:hAnsiTheme="minorHAnsi" w:cstheme="minorBidi"/>
                <w:i/>
                <w:iCs/>
                <w:sz w:val="24"/>
                <w:szCs w:val="24"/>
              </w:rPr>
            </w:pPr>
          </w:p>
        </w:tc>
        <w:tc>
          <w:tcPr>
            <w:tcW w:w="1737" w:type="dxa"/>
          </w:tcPr>
          <w:p w14:paraId="31739646" w14:textId="1495330D" w:rsidR="6FFE0F80" w:rsidRDefault="6FFE0F80"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lastRenderedPageBreak/>
              <w:t>£</w:t>
            </w:r>
            <w:r w:rsidR="51AEF5D0" w:rsidRPr="1F9F33D8">
              <w:rPr>
                <w:rFonts w:asciiTheme="minorHAnsi" w:eastAsiaTheme="minorEastAsia" w:hAnsiTheme="minorHAnsi" w:cstheme="minorBidi"/>
                <w:i/>
                <w:iCs/>
                <w:sz w:val="24"/>
                <w:szCs w:val="24"/>
              </w:rPr>
              <w:t>6000 - Wolves</w:t>
            </w:r>
          </w:p>
          <w:p w14:paraId="0F035884" w14:textId="37BCB518" w:rsidR="51AEF5D0" w:rsidRDefault="51AEF5D0"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£3000 - External coaches</w:t>
            </w:r>
            <w:r w:rsidR="02BCF7A1" w:rsidRPr="1F9F33D8">
              <w:rPr>
                <w:rFonts w:asciiTheme="minorHAnsi" w:eastAsiaTheme="minorEastAsia" w:hAnsiTheme="minorHAnsi" w:cstheme="minorBidi"/>
                <w:i/>
                <w:iCs/>
                <w:sz w:val="24"/>
                <w:szCs w:val="24"/>
              </w:rPr>
              <w:t xml:space="preserve"> and external opportunities</w:t>
            </w:r>
          </w:p>
          <w:p w14:paraId="452942FB" w14:textId="266210B5" w:rsidR="51AEF5D0" w:rsidRDefault="51AEF5D0"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 xml:space="preserve">£3000 - PE equipment </w:t>
            </w:r>
          </w:p>
          <w:p w14:paraId="7553A10F" w14:textId="6FEC93F5" w:rsidR="0D3336B6" w:rsidRDefault="0D3336B6" w:rsidP="1F9F33D8">
            <w:pPr>
              <w:pStyle w:val="TableParagraph"/>
              <w:spacing w:line="235" w:lineRule="auto"/>
              <w:rPr>
                <w:rFonts w:asciiTheme="minorHAnsi" w:eastAsiaTheme="minorEastAsia" w:hAnsiTheme="minorHAnsi" w:cstheme="minorBidi"/>
                <w:i/>
                <w:iCs/>
                <w:sz w:val="24"/>
                <w:szCs w:val="24"/>
              </w:rPr>
            </w:pPr>
            <w:r w:rsidRPr="1F9F33D8">
              <w:rPr>
                <w:rFonts w:asciiTheme="minorHAnsi" w:eastAsiaTheme="minorEastAsia" w:hAnsiTheme="minorHAnsi" w:cstheme="minorBidi"/>
                <w:i/>
                <w:iCs/>
                <w:sz w:val="24"/>
                <w:szCs w:val="24"/>
              </w:rPr>
              <w:t>£2500 - WSSP membership</w:t>
            </w:r>
            <w:r w:rsidR="039CCAE9" w:rsidRPr="1F9F33D8">
              <w:rPr>
                <w:rFonts w:asciiTheme="minorHAnsi" w:eastAsiaTheme="minorEastAsia" w:hAnsiTheme="minorHAnsi" w:cstheme="minorBidi"/>
                <w:i/>
                <w:iCs/>
                <w:sz w:val="24"/>
                <w:szCs w:val="24"/>
              </w:rPr>
              <w:t xml:space="preserve"> (including swimming)</w:t>
            </w: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cx1="http://schemas.microsoft.com/office/drawing/2015/9/8/chartex" xmlns:cx="http://schemas.microsoft.com/office/drawing/2014/chartex">
            <w:pict>
              <v:shape id="Textbox 33" style="width:772.55pt;height:27.25pt;visibility:visible;mso-wrap-style:square;mso-left-percent:-10001;mso-top-percent:-10001;mso-position-horizontal:absolute;mso-position-horizontal-relative:char;mso-position-vertical:absolute;mso-position-vertical-relative:line;mso-left-percent:-10001;mso-top-percent:-10001;v-text-anchor:top" o:spid="_x0000_s1029" fillcolor="#ed212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OSCof7KAQAAfAMAAA4AAAAAAAAA&#10;AAAAAAAALgIAAGRycy9lMm9Eb2MueG1sUEsBAi0AFAAGAAgAAAAhANJJIezbAAAABQEAAA8AAAAA&#10;AAAAAAAAAAAAJAQAAGRycy9kb3ducmV2LnhtbFBLBQYAAAAABAAEAPMAAAAsBQAAAAA=&#10;" w14:anchorId="0444E2EC">
                <v:path arrowok="t"/>
                <v:textbox inset="0,0,0,0">
                  <w:txbxContent>
                    <w:p w:rsidR="0069539B" w:rsidRDefault="00FD26C0" w14:paraId="6234A29C" w14:textId="77777777">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rsidTr="1F9F33D8">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36" w:type="dxa"/>
          </w:tcPr>
          <w:p w14:paraId="67FD63A8" w14:textId="77777777" w:rsidR="0069539B" w:rsidRDefault="00FD26C0">
            <w:pPr>
              <w:pStyle w:val="TableParagraph"/>
              <w:ind w:left="79"/>
              <w:rPr>
                <w:b/>
                <w:sz w:val="28"/>
              </w:rPr>
            </w:pPr>
            <w:r>
              <w:rPr>
                <w:b/>
                <w:color w:val="231F20"/>
                <w:spacing w:val="-2"/>
                <w:sz w:val="28"/>
              </w:rPr>
              <w:t>Impact</w:t>
            </w:r>
          </w:p>
        </w:tc>
        <w:tc>
          <w:tcPr>
            <w:tcW w:w="4768" w:type="dxa"/>
          </w:tcPr>
          <w:p w14:paraId="7EE50163" w14:textId="77777777" w:rsidR="0069539B" w:rsidRDefault="00FD26C0">
            <w:pPr>
              <w:pStyle w:val="TableParagraph"/>
              <w:rPr>
                <w:b/>
                <w:sz w:val="28"/>
              </w:rPr>
            </w:pPr>
            <w:r>
              <w:rPr>
                <w:b/>
                <w:color w:val="231F20"/>
                <w:spacing w:val="-2"/>
                <w:sz w:val="28"/>
              </w:rPr>
              <w:t>Comments</w:t>
            </w:r>
          </w:p>
        </w:tc>
      </w:tr>
      <w:tr w:rsidR="0069539B" w14:paraId="7C6F5942" w14:textId="77777777" w:rsidTr="1F9F33D8">
        <w:trPr>
          <w:trHeight w:val="1155"/>
        </w:trPr>
        <w:tc>
          <w:tcPr>
            <w:tcW w:w="5563" w:type="dxa"/>
          </w:tcPr>
          <w:p w14:paraId="41929737" w14:textId="59B2EF7F" w:rsidR="1F9F33D8" w:rsidRDefault="1F9F33D8"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Development of outdoor playing areas through the development of lower school outdoor provision, enhancement of the play skills clubs and the upkeep of the ‘track’ used for daily exercise. Alongside this, the development of play time provision lead by adults.</w:t>
            </w:r>
          </w:p>
          <w:p w14:paraId="54CFE1C5" w14:textId="74DB1DC9" w:rsidR="1F9F33D8" w:rsidRDefault="1F9F33D8" w:rsidP="1F9F33D8">
            <w:pPr>
              <w:pStyle w:val="TableParagraph"/>
              <w:spacing w:before="0"/>
              <w:ind w:left="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This has been achieved through:</w:t>
            </w:r>
          </w:p>
          <w:p w14:paraId="35072E70" w14:textId="1220A21B" w:rsidR="1F9F33D8" w:rsidRDefault="1F9F33D8" w:rsidP="1F9F33D8">
            <w:pPr>
              <w:pStyle w:val="TableParagraph"/>
              <w:numPr>
                <w:ilvl w:val="0"/>
                <w:numId w:val="11"/>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 xml:space="preserve">Audit of lower school outdoor provision </w:t>
            </w:r>
          </w:p>
          <w:p w14:paraId="4436BA58" w14:textId="0B641123" w:rsidR="1F9F33D8" w:rsidRDefault="1F9F33D8" w:rsidP="1F9F33D8">
            <w:pPr>
              <w:pStyle w:val="TableParagraph"/>
              <w:numPr>
                <w:ilvl w:val="0"/>
                <w:numId w:val="11"/>
              </w:numPr>
              <w:spacing w:before="0" w:line="259" w:lineRule="auto"/>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Purchase of outdoor equipment for our lower school provision to enhance physical activity both for the curriculum and for break times</w:t>
            </w:r>
          </w:p>
          <w:p w14:paraId="39D3448E" w14:textId="41BB1E16" w:rsidR="1F9F33D8" w:rsidRDefault="1F9F33D8" w:rsidP="1F9F33D8">
            <w:pPr>
              <w:pStyle w:val="TableParagraph"/>
              <w:numPr>
                <w:ilvl w:val="0"/>
                <w:numId w:val="11"/>
              </w:numPr>
              <w:spacing w:before="0" w:line="259" w:lineRule="auto"/>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Purchase of equipment for the ‘play skills’ clubs that take place at lunch time, focusing on the development of play skills and the increase in physical activity for identified students</w:t>
            </w:r>
          </w:p>
          <w:p w14:paraId="3246E074" w14:textId="03A81C16" w:rsidR="1F9F33D8" w:rsidRDefault="1F9F33D8" w:rsidP="1F9F33D8">
            <w:pPr>
              <w:pStyle w:val="TableParagraph"/>
              <w:numPr>
                <w:ilvl w:val="0"/>
                <w:numId w:val="11"/>
              </w:numPr>
              <w:spacing w:before="0" w:line="259" w:lineRule="auto"/>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MDA/TA play time training to develop the adult provision at lunch time</w:t>
            </w:r>
          </w:p>
          <w:p w14:paraId="17AA2918" w14:textId="532E49E8" w:rsidR="1F9F33D8" w:rsidRDefault="1F9F33D8" w:rsidP="1F9F33D8">
            <w:pPr>
              <w:pStyle w:val="TableParagraph"/>
              <w:spacing w:before="0"/>
              <w:ind w:left="0"/>
              <w:rPr>
                <w:rFonts w:asciiTheme="minorHAnsi" w:eastAsiaTheme="minorEastAsia" w:hAnsiTheme="minorHAnsi" w:cstheme="minorBidi"/>
                <w:sz w:val="24"/>
                <w:szCs w:val="24"/>
              </w:rPr>
            </w:pPr>
          </w:p>
          <w:p w14:paraId="43D5943F" w14:textId="70FADE9F" w:rsidR="1F9F33D8" w:rsidRDefault="1F9F33D8"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Delivery of a broad range of sports and activities throughout the curriculum and beyond.</w:t>
            </w:r>
          </w:p>
          <w:p w14:paraId="1E159C05" w14:textId="5C5BCE06" w:rsidR="1F9F33D8" w:rsidRDefault="1F9F33D8"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This has been achieved through:</w:t>
            </w:r>
          </w:p>
          <w:p w14:paraId="239E0091" w14:textId="3107916D" w:rsidR="1F9F33D8" w:rsidRDefault="1F9F33D8" w:rsidP="1F9F33D8">
            <w:pPr>
              <w:pStyle w:val="TableParagraph"/>
              <w:numPr>
                <w:ilvl w:val="0"/>
                <w:numId w:val="9"/>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External cricket coach providing sessions for 4 classes throughout the year</w:t>
            </w:r>
          </w:p>
          <w:p w14:paraId="2823920C" w14:textId="1AB1FDF7" w:rsidR="1F9F33D8" w:rsidRDefault="1F9F33D8" w:rsidP="1F9F33D8">
            <w:pPr>
              <w:pStyle w:val="TableParagraph"/>
              <w:numPr>
                <w:ilvl w:val="0"/>
                <w:numId w:val="9"/>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External karate coach providing sessions for 8 classes over 1 term</w:t>
            </w:r>
          </w:p>
          <w:p w14:paraId="0945453A" w14:textId="3521A8B9" w:rsidR="1F9F33D8" w:rsidRDefault="1F9F33D8" w:rsidP="1F9F33D8">
            <w:pPr>
              <w:pStyle w:val="TableParagraph"/>
              <w:numPr>
                <w:ilvl w:val="0"/>
                <w:numId w:val="9"/>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External dance classes attended by several classes throughout the year</w:t>
            </w:r>
          </w:p>
          <w:p w14:paraId="2E0A6518" w14:textId="3CEF6EC4" w:rsidR="1F9F33D8" w:rsidRDefault="1F9F33D8" w:rsidP="1F9F33D8">
            <w:pPr>
              <w:pStyle w:val="TableParagraph"/>
              <w:numPr>
                <w:ilvl w:val="0"/>
                <w:numId w:val="9"/>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Review of the curriculum to ensure it provides a broad range of sports and activities</w:t>
            </w:r>
          </w:p>
          <w:p w14:paraId="54AAC04B" w14:textId="2193AB77" w:rsidR="1F9F33D8" w:rsidRDefault="1F9F33D8" w:rsidP="1F9F33D8">
            <w:pPr>
              <w:pStyle w:val="TableParagraph"/>
              <w:spacing w:before="0"/>
              <w:ind w:left="0"/>
              <w:rPr>
                <w:rFonts w:asciiTheme="minorHAnsi" w:eastAsiaTheme="minorEastAsia" w:hAnsiTheme="minorHAnsi" w:cstheme="minorBidi"/>
                <w:sz w:val="24"/>
                <w:szCs w:val="24"/>
              </w:rPr>
            </w:pPr>
          </w:p>
          <w:p w14:paraId="1279862C" w14:textId="3D02DE29" w:rsidR="1F9F33D8" w:rsidRDefault="1F9F33D8"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 xml:space="preserve">Development of relationship with Wolves coaches to further enhance their provision in the school. </w:t>
            </w:r>
          </w:p>
          <w:p w14:paraId="2FAB8BC7" w14:textId="370105A2" w:rsidR="127A8962" w:rsidRDefault="127A8962"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This has been achieved through:</w:t>
            </w:r>
          </w:p>
          <w:p w14:paraId="72988F92" w14:textId="2C2D0944" w:rsidR="127A8962" w:rsidRDefault="127A8962" w:rsidP="1F9F33D8">
            <w:pPr>
              <w:pStyle w:val="TableParagraph"/>
              <w:numPr>
                <w:ilvl w:val="0"/>
                <w:numId w:val="6"/>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 xml:space="preserve">Meetings with the Wolves coaches to discuss provision and its development </w:t>
            </w:r>
          </w:p>
          <w:p w14:paraId="7A772D1C" w14:textId="5FE96C91" w:rsidR="127A8962" w:rsidRDefault="127A8962" w:rsidP="1F9F33D8">
            <w:pPr>
              <w:pStyle w:val="TableParagraph"/>
              <w:numPr>
                <w:ilvl w:val="0"/>
                <w:numId w:val="6"/>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Increase in coaching provision to widen student opportunity to receive high quality PE and to enhance the development of staff CPD</w:t>
            </w:r>
          </w:p>
          <w:p w14:paraId="509986D9" w14:textId="2FF1E629" w:rsidR="127A8962" w:rsidRDefault="127A8962" w:rsidP="1F9F33D8">
            <w:pPr>
              <w:pStyle w:val="TableParagraph"/>
              <w:numPr>
                <w:ilvl w:val="0"/>
                <w:numId w:val="6"/>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Provision of opportunities for Wolves volunteers to come into school to support PE lessons and develop their coaching skills</w:t>
            </w:r>
          </w:p>
          <w:p w14:paraId="5D3D173B" w14:textId="00F4C7AF" w:rsidR="127A8962" w:rsidRDefault="127A8962" w:rsidP="1F9F33D8">
            <w:pPr>
              <w:pStyle w:val="TableParagraph"/>
              <w:numPr>
                <w:ilvl w:val="0"/>
                <w:numId w:val="6"/>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Training of Wolves staff (Team Teach, OT, safeguarding etc.) to ensure they are able to fully support our staff and students and so that they feel fully supported within our setting</w:t>
            </w:r>
          </w:p>
          <w:p w14:paraId="7BB4075D" w14:textId="734E52A4" w:rsidR="127A8962" w:rsidRDefault="127A8962" w:rsidP="1F9F33D8">
            <w:pPr>
              <w:pStyle w:val="TableParagraph"/>
              <w:numPr>
                <w:ilvl w:val="0"/>
                <w:numId w:val="6"/>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 xml:space="preserve">Action planning for the future – introduction of sport leaders and an assessment system for primary students to demonstrate the impact of the Wolves provision </w:t>
            </w:r>
          </w:p>
          <w:p w14:paraId="272BA415" w14:textId="6C43E84A" w:rsidR="3C9B8810" w:rsidRDefault="3C9B8810" w:rsidP="1F9F33D8">
            <w:pPr>
              <w:pStyle w:val="TableParagraph"/>
              <w:numPr>
                <w:ilvl w:val="0"/>
                <w:numId w:val="6"/>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Introduction of 2 lunch time sports clubs for our students</w:t>
            </w:r>
          </w:p>
          <w:p w14:paraId="7FD432EE" w14:textId="3F4F6BA5" w:rsidR="1F9F33D8" w:rsidRDefault="1F9F33D8" w:rsidP="1F9F33D8">
            <w:pPr>
              <w:pStyle w:val="TableParagraph"/>
              <w:spacing w:before="0"/>
              <w:ind w:left="0"/>
              <w:rPr>
                <w:rFonts w:asciiTheme="minorHAnsi" w:eastAsiaTheme="minorEastAsia" w:hAnsiTheme="minorHAnsi" w:cstheme="minorBidi"/>
                <w:sz w:val="24"/>
                <w:szCs w:val="24"/>
              </w:rPr>
            </w:pPr>
          </w:p>
          <w:p w14:paraId="143294CE" w14:textId="2DA3F453" w:rsidR="1F9F33D8" w:rsidRDefault="1F9F33D8" w:rsidP="1F9F33D8">
            <w:pPr>
              <w:pStyle w:val="TableParagraph"/>
              <w:spacing w:before="0"/>
              <w:ind w:left="0"/>
              <w:rPr>
                <w:rFonts w:asciiTheme="minorHAnsi" w:eastAsiaTheme="minorEastAsia" w:hAnsiTheme="minorHAnsi" w:cstheme="minorBidi"/>
                <w:sz w:val="24"/>
                <w:szCs w:val="24"/>
              </w:rPr>
            </w:pPr>
          </w:p>
          <w:p w14:paraId="58DD82C3" w14:textId="0D203E7D" w:rsidR="1F9F33D8" w:rsidRDefault="1F9F33D8"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 xml:space="preserve">Provision of competitive sport both within and outside of school. </w:t>
            </w:r>
          </w:p>
          <w:p w14:paraId="01150A87" w14:textId="370105A2" w:rsidR="0368D0BD" w:rsidRDefault="0368D0BD"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This has been achieved through:</w:t>
            </w:r>
          </w:p>
          <w:p w14:paraId="1C9F77C5" w14:textId="616AE755" w:rsidR="0368D0BD" w:rsidRDefault="0368D0BD" w:rsidP="1F9F33D8">
            <w:pPr>
              <w:pStyle w:val="TableParagraph"/>
              <w:numPr>
                <w:ilvl w:val="0"/>
                <w:numId w:val="3"/>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Continuation of membership for Warrington School Sports Partnership – this provides external sport opportunities/competitions, development of PE subject lea</w:t>
            </w:r>
            <w:r w:rsidR="3E635219" w:rsidRPr="1F9F33D8">
              <w:rPr>
                <w:rFonts w:asciiTheme="minorHAnsi" w:eastAsiaTheme="minorEastAsia" w:hAnsiTheme="minorHAnsi" w:cstheme="minorBidi"/>
                <w:sz w:val="24"/>
                <w:szCs w:val="24"/>
              </w:rPr>
              <w:t xml:space="preserve">d knowledge and relationships with other schools, and subject specific support (such as support to develop curriculum or with sports day </w:t>
            </w:r>
            <w:proofErr w:type="spellStart"/>
            <w:r w:rsidR="3E635219" w:rsidRPr="1F9F33D8">
              <w:rPr>
                <w:rFonts w:asciiTheme="minorHAnsi" w:eastAsiaTheme="minorEastAsia" w:hAnsiTheme="minorHAnsi" w:cstheme="minorBidi"/>
                <w:sz w:val="24"/>
                <w:szCs w:val="24"/>
              </w:rPr>
              <w:t>organisation</w:t>
            </w:r>
            <w:proofErr w:type="spellEnd"/>
            <w:r w:rsidR="3E635219" w:rsidRPr="1F9F33D8">
              <w:rPr>
                <w:rFonts w:asciiTheme="minorHAnsi" w:eastAsiaTheme="minorEastAsia" w:hAnsiTheme="minorHAnsi" w:cstheme="minorBidi"/>
                <w:sz w:val="24"/>
                <w:szCs w:val="24"/>
              </w:rPr>
              <w:t>)</w:t>
            </w:r>
          </w:p>
          <w:p w14:paraId="6C10B48D" w14:textId="1ED50E2F" w:rsidR="493EC095" w:rsidRDefault="493EC095" w:rsidP="1F9F33D8">
            <w:pPr>
              <w:pStyle w:val="TableParagraph"/>
              <w:numPr>
                <w:ilvl w:val="0"/>
                <w:numId w:val="3"/>
              </w:numPr>
              <w:spacing w:before="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 xml:space="preserve">Successful sports days that catered for all needs. </w:t>
            </w:r>
            <w:r w:rsidRPr="1F9F33D8">
              <w:rPr>
                <w:rFonts w:asciiTheme="minorHAnsi" w:eastAsiaTheme="minorEastAsia" w:hAnsiTheme="minorHAnsi" w:cstheme="minorBidi"/>
                <w:sz w:val="24"/>
                <w:szCs w:val="24"/>
              </w:rPr>
              <w:lastRenderedPageBreak/>
              <w:t>The attendance of parents/</w:t>
            </w:r>
            <w:proofErr w:type="spellStart"/>
            <w:r w:rsidRPr="1F9F33D8">
              <w:rPr>
                <w:rFonts w:asciiTheme="minorHAnsi" w:eastAsiaTheme="minorEastAsia" w:hAnsiTheme="minorHAnsi" w:cstheme="minorBidi"/>
                <w:sz w:val="24"/>
                <w:szCs w:val="24"/>
              </w:rPr>
              <w:t>carers</w:t>
            </w:r>
            <w:proofErr w:type="spellEnd"/>
            <w:r w:rsidRPr="1F9F33D8">
              <w:rPr>
                <w:rFonts w:asciiTheme="minorHAnsi" w:eastAsiaTheme="minorEastAsia" w:hAnsiTheme="minorHAnsi" w:cstheme="minorBidi"/>
                <w:sz w:val="24"/>
                <w:szCs w:val="24"/>
              </w:rPr>
              <w:t xml:space="preserve">/siblings made this a great showcase of sport and physical activity at Green Lane. </w:t>
            </w:r>
          </w:p>
        </w:tc>
        <w:tc>
          <w:tcPr>
            <w:tcW w:w="5036" w:type="dxa"/>
          </w:tcPr>
          <w:p w14:paraId="70C9AC94" w14:textId="394C5FC7" w:rsidR="1F9F33D8" w:rsidRDefault="1F9F33D8" w:rsidP="1F9F33D8">
            <w:pPr>
              <w:pStyle w:val="TableParagraph"/>
              <w:numPr>
                <w:ilvl w:val="0"/>
                <w:numId w:val="10"/>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lastRenderedPageBreak/>
              <w:t>Increase in student physical activity at play times</w:t>
            </w:r>
          </w:p>
          <w:p w14:paraId="696E5048" w14:textId="3EE950B0" w:rsidR="1F9F33D8" w:rsidRDefault="1F9F33D8" w:rsidP="1F9F33D8">
            <w:pPr>
              <w:pStyle w:val="TableParagraph"/>
              <w:numPr>
                <w:ilvl w:val="0"/>
                <w:numId w:val="10"/>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Increase in confidence of adults leading play time activities</w:t>
            </w:r>
          </w:p>
          <w:p w14:paraId="2F8F6612" w14:textId="6167829C" w:rsidR="1F9F33D8" w:rsidRDefault="1F9F33D8" w:rsidP="1F9F33D8">
            <w:pPr>
              <w:pStyle w:val="TableParagraph"/>
              <w:numPr>
                <w:ilvl w:val="0"/>
                <w:numId w:val="10"/>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 xml:space="preserve">Enhancement of play times through the development of outdoor provision and equipment </w:t>
            </w:r>
          </w:p>
          <w:p w14:paraId="47AE7D3B" w14:textId="3B8D91AC" w:rsidR="1F9F33D8" w:rsidRDefault="1F9F33D8" w:rsidP="1F9F33D8">
            <w:pPr>
              <w:pStyle w:val="TableParagraph"/>
              <w:numPr>
                <w:ilvl w:val="0"/>
                <w:numId w:val="10"/>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 xml:space="preserve">Development of student play skills for identified students </w:t>
            </w:r>
          </w:p>
          <w:p w14:paraId="35A82BBC" w14:textId="3EE31B19"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5113397D" w14:textId="5A91D469"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3F9672FF" w14:textId="4A8BEE16"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75581D9D" w14:textId="7F05F038"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215A0EF5" w14:textId="31FB38F7"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516798F1" w14:textId="1DA96BF3"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699384D7" w14:textId="291F367E"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5A82A56A" w14:textId="22DA953D"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0A80832F" w14:textId="58C8D406" w:rsidR="29F551D8" w:rsidRDefault="29F551D8" w:rsidP="1F9F33D8">
            <w:pPr>
              <w:pStyle w:val="TableParagraph"/>
              <w:numPr>
                <w:ilvl w:val="0"/>
                <w:numId w:val="7"/>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Students have experienced a broader range of sport and physical activity</w:t>
            </w:r>
          </w:p>
          <w:p w14:paraId="0A5681FF" w14:textId="4F27AF46" w:rsidR="29F551D8" w:rsidRDefault="29F551D8" w:rsidP="1F9F33D8">
            <w:pPr>
              <w:pStyle w:val="TableParagraph"/>
              <w:numPr>
                <w:ilvl w:val="0"/>
                <w:numId w:val="7"/>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Staff have benefitted from observing external coaches (CPD)</w:t>
            </w:r>
          </w:p>
          <w:p w14:paraId="7F5BBEAA" w14:textId="268300A4" w:rsidR="29F551D8" w:rsidRDefault="29F551D8" w:rsidP="1F9F33D8">
            <w:pPr>
              <w:pStyle w:val="TableParagraph"/>
              <w:numPr>
                <w:ilvl w:val="0"/>
                <w:numId w:val="7"/>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 xml:space="preserve">Students have begun to attend karate lessons outside of school </w:t>
            </w:r>
          </w:p>
          <w:p w14:paraId="150CA34E" w14:textId="63630B3D" w:rsidR="29F551D8" w:rsidRDefault="29F551D8" w:rsidP="1F9F33D8">
            <w:pPr>
              <w:pStyle w:val="TableParagraph"/>
              <w:numPr>
                <w:ilvl w:val="0"/>
                <w:numId w:val="7"/>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Provide students with an understanding of the wide scale of sports, both team and individual</w:t>
            </w:r>
          </w:p>
          <w:p w14:paraId="1D64C151" w14:textId="337DD342"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2DEDC5AF" w14:textId="0F4CB61B"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5DC3EEEB" w14:textId="6E94F469"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698BD458" w14:textId="6FF069C1"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36D75AD4" w14:textId="14F1D663" w:rsidR="3452F1A1" w:rsidRDefault="3452F1A1" w:rsidP="1F9F33D8">
            <w:pPr>
              <w:pStyle w:val="TableParagraph"/>
              <w:numPr>
                <w:ilvl w:val="0"/>
                <w:numId w:val="5"/>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lastRenderedPageBreak/>
              <w:t>Opportunities for students to be involved with Wolves outside of school (PC in particular – see published short film), both at sports clubs and other opportunities (match mascots etc.)</w:t>
            </w:r>
          </w:p>
          <w:p w14:paraId="477E2637" w14:textId="1C5A7DD6" w:rsidR="3452F1A1" w:rsidRDefault="3452F1A1" w:rsidP="1F9F33D8">
            <w:pPr>
              <w:pStyle w:val="TableParagraph"/>
              <w:numPr>
                <w:ilvl w:val="0"/>
                <w:numId w:val="5"/>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Continuation of staff knowledge and confidence when delivering and/or supporting sport and physical activity</w:t>
            </w:r>
          </w:p>
          <w:p w14:paraId="21620C49" w14:textId="359C47A8" w:rsidR="3452F1A1" w:rsidRDefault="3452F1A1" w:rsidP="1F9F33D8">
            <w:pPr>
              <w:pStyle w:val="TableParagraph"/>
              <w:numPr>
                <w:ilvl w:val="0"/>
                <w:numId w:val="5"/>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 xml:space="preserve">Development of Wolves </w:t>
            </w:r>
            <w:r w:rsidR="444B4647" w:rsidRPr="1F9F33D8">
              <w:rPr>
                <w:rFonts w:asciiTheme="minorHAnsi" w:eastAsiaTheme="minorEastAsia" w:hAnsiTheme="minorHAnsi" w:cstheme="minorBidi"/>
                <w:color w:val="000000" w:themeColor="text1"/>
                <w:sz w:val="24"/>
                <w:szCs w:val="24"/>
              </w:rPr>
              <w:t>coaches'</w:t>
            </w:r>
            <w:r w:rsidRPr="1F9F33D8">
              <w:rPr>
                <w:rFonts w:asciiTheme="minorHAnsi" w:eastAsiaTheme="minorEastAsia" w:hAnsiTheme="minorHAnsi" w:cstheme="minorBidi"/>
                <w:color w:val="000000" w:themeColor="text1"/>
                <w:sz w:val="24"/>
                <w:szCs w:val="24"/>
              </w:rPr>
              <w:t xml:space="preserve"> knowledge of how to support students beyond their physical ability (such as </w:t>
            </w:r>
            <w:proofErr w:type="spellStart"/>
            <w:r w:rsidRPr="1F9F33D8">
              <w:rPr>
                <w:rFonts w:asciiTheme="minorHAnsi" w:eastAsiaTheme="minorEastAsia" w:hAnsiTheme="minorHAnsi" w:cstheme="minorBidi"/>
                <w:color w:val="000000" w:themeColor="text1"/>
                <w:sz w:val="24"/>
                <w:szCs w:val="24"/>
              </w:rPr>
              <w:t>behaviour</w:t>
            </w:r>
            <w:proofErr w:type="spellEnd"/>
            <w:r w:rsidRPr="1F9F33D8">
              <w:rPr>
                <w:rFonts w:asciiTheme="minorHAnsi" w:eastAsiaTheme="minorEastAsia" w:hAnsiTheme="minorHAnsi" w:cstheme="minorBidi"/>
                <w:color w:val="000000" w:themeColor="text1"/>
                <w:sz w:val="24"/>
                <w:szCs w:val="24"/>
              </w:rPr>
              <w:t xml:space="preserve"> management, sensory input etc.) This has positively impacted our students but will also benefit al</w:t>
            </w:r>
            <w:r w:rsidR="3FBA346A" w:rsidRPr="1F9F33D8">
              <w:rPr>
                <w:rFonts w:asciiTheme="minorHAnsi" w:eastAsiaTheme="minorEastAsia" w:hAnsiTheme="minorHAnsi" w:cstheme="minorBidi"/>
                <w:color w:val="000000" w:themeColor="text1"/>
                <w:sz w:val="24"/>
                <w:szCs w:val="24"/>
              </w:rPr>
              <w:t xml:space="preserve">l students/schools that the Wolves coaches support in </w:t>
            </w:r>
          </w:p>
          <w:p w14:paraId="234FECC2" w14:textId="64B625C6" w:rsidR="7E434087" w:rsidRDefault="7E434087" w:rsidP="1F9F33D8">
            <w:pPr>
              <w:pStyle w:val="TableParagraph"/>
              <w:numPr>
                <w:ilvl w:val="0"/>
                <w:numId w:val="5"/>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 xml:space="preserve">Students have had the opportunity to learn from external adults that represent their local sports team, which many of our students support </w:t>
            </w:r>
          </w:p>
          <w:p w14:paraId="04010143" w14:textId="09E4F84D" w:rsidR="5CD4F1EB" w:rsidRDefault="5CD4F1EB" w:rsidP="1F9F33D8">
            <w:pPr>
              <w:pStyle w:val="TableParagraph"/>
              <w:numPr>
                <w:ilvl w:val="0"/>
                <w:numId w:val="5"/>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Provision of lunch time sports clubs to develop the play time provision of sport and physical activity</w:t>
            </w:r>
          </w:p>
          <w:p w14:paraId="228ED36C" w14:textId="64EF2086"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4E719131" w14:textId="2145CEDD" w:rsidR="1F9F33D8" w:rsidRDefault="1F9F33D8" w:rsidP="1F9F33D8">
            <w:pPr>
              <w:pStyle w:val="TableParagraph"/>
              <w:spacing w:before="0"/>
              <w:rPr>
                <w:rFonts w:asciiTheme="minorHAnsi" w:eastAsiaTheme="minorEastAsia" w:hAnsiTheme="minorHAnsi" w:cstheme="minorBidi"/>
                <w:color w:val="000000" w:themeColor="text1"/>
                <w:sz w:val="24"/>
                <w:szCs w:val="24"/>
              </w:rPr>
            </w:pPr>
          </w:p>
          <w:p w14:paraId="61EA8230" w14:textId="6A5AAA18" w:rsidR="372ACF1D" w:rsidRDefault="372ACF1D" w:rsidP="1F9F33D8">
            <w:pPr>
              <w:pStyle w:val="TableParagraph"/>
              <w:numPr>
                <w:ilvl w:val="0"/>
                <w:numId w:val="4"/>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 xml:space="preserve">Students </w:t>
            </w:r>
            <w:r w:rsidR="65A1FD90" w:rsidRPr="1F9F33D8">
              <w:rPr>
                <w:rFonts w:asciiTheme="minorHAnsi" w:eastAsiaTheme="minorEastAsia" w:hAnsiTheme="minorHAnsi" w:cstheme="minorBidi"/>
                <w:color w:val="000000" w:themeColor="text1"/>
                <w:sz w:val="24"/>
                <w:szCs w:val="24"/>
              </w:rPr>
              <w:t xml:space="preserve">have attended external and internal sporting provision </w:t>
            </w:r>
          </w:p>
          <w:p w14:paraId="5FEADA49" w14:textId="7EA273DF" w:rsidR="65A1FD90" w:rsidRDefault="65A1FD90" w:rsidP="1F9F33D8">
            <w:pPr>
              <w:pStyle w:val="TableParagraph"/>
              <w:numPr>
                <w:ilvl w:val="0"/>
                <w:numId w:val="4"/>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 xml:space="preserve">Continuation of the ‘ability days’ held on school grounds to offer sport and physical activity </w:t>
            </w:r>
            <w:r w:rsidR="3B41B9C4" w:rsidRPr="1F9F33D8">
              <w:rPr>
                <w:rFonts w:asciiTheme="minorHAnsi" w:eastAsiaTheme="minorEastAsia" w:hAnsiTheme="minorHAnsi" w:cstheme="minorBidi"/>
                <w:color w:val="000000" w:themeColor="text1"/>
                <w:sz w:val="24"/>
                <w:szCs w:val="24"/>
              </w:rPr>
              <w:t>for a larger selection of students</w:t>
            </w:r>
          </w:p>
          <w:p w14:paraId="7651DDE7" w14:textId="3847B42C" w:rsidR="1ADABE29" w:rsidRDefault="1ADABE29" w:rsidP="1F9F33D8">
            <w:pPr>
              <w:pStyle w:val="TableParagraph"/>
              <w:numPr>
                <w:ilvl w:val="0"/>
                <w:numId w:val="4"/>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Positive experiences of sport and physical activity</w:t>
            </w:r>
          </w:p>
          <w:p w14:paraId="75B8CB6E" w14:textId="4FE4EAF5" w:rsidR="1ADABE29" w:rsidRDefault="1ADABE29" w:rsidP="1F9F33D8">
            <w:pPr>
              <w:pStyle w:val="TableParagraph"/>
              <w:numPr>
                <w:ilvl w:val="0"/>
                <w:numId w:val="4"/>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Student sense of achievement</w:t>
            </w:r>
          </w:p>
          <w:p w14:paraId="2CE943B7" w14:textId="19BB8E67" w:rsidR="1ADABE29" w:rsidRDefault="1ADABE29" w:rsidP="1F9F33D8">
            <w:pPr>
              <w:pStyle w:val="TableParagraph"/>
              <w:numPr>
                <w:ilvl w:val="0"/>
                <w:numId w:val="4"/>
              </w:numPr>
              <w:spacing w:before="0"/>
              <w:rPr>
                <w:rFonts w:asciiTheme="minorHAnsi" w:eastAsiaTheme="minorEastAsia" w:hAnsiTheme="minorHAnsi" w:cstheme="minorBidi"/>
                <w:color w:val="000000" w:themeColor="text1"/>
                <w:sz w:val="24"/>
                <w:szCs w:val="24"/>
              </w:rPr>
            </w:pPr>
            <w:r w:rsidRPr="1F9F33D8">
              <w:rPr>
                <w:rFonts w:asciiTheme="minorHAnsi" w:eastAsiaTheme="minorEastAsia" w:hAnsiTheme="minorHAnsi" w:cstheme="minorBidi"/>
                <w:color w:val="000000" w:themeColor="text1"/>
                <w:sz w:val="24"/>
                <w:szCs w:val="24"/>
              </w:rPr>
              <w:t>Development of confidence and sporting skill</w:t>
            </w:r>
          </w:p>
        </w:tc>
        <w:tc>
          <w:tcPr>
            <w:tcW w:w="4768" w:type="dxa"/>
          </w:tcPr>
          <w:p w14:paraId="020E15AC" w14:textId="283F0C45" w:rsidR="1F9F33D8" w:rsidRDefault="1F9F33D8"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lastRenderedPageBreak/>
              <w:t>This will continue moving forward to further enhance the development of active play and learning times</w:t>
            </w:r>
            <w:r w:rsidR="161A7087" w:rsidRPr="1F9F33D8">
              <w:rPr>
                <w:rFonts w:asciiTheme="minorHAnsi" w:eastAsiaTheme="minorEastAsia" w:hAnsiTheme="minorHAnsi" w:cstheme="minorBidi"/>
                <w:sz w:val="24"/>
                <w:szCs w:val="24"/>
              </w:rPr>
              <w:t>.</w:t>
            </w:r>
          </w:p>
          <w:p w14:paraId="1466AD10" w14:textId="5E006B75" w:rsidR="1F9F33D8" w:rsidRDefault="1F9F33D8" w:rsidP="1F9F33D8">
            <w:pPr>
              <w:pStyle w:val="TableParagraph"/>
              <w:spacing w:before="0"/>
              <w:ind w:left="0"/>
              <w:rPr>
                <w:rFonts w:asciiTheme="minorHAnsi" w:eastAsiaTheme="minorEastAsia" w:hAnsiTheme="minorHAnsi" w:cstheme="minorBidi"/>
                <w:sz w:val="24"/>
                <w:szCs w:val="24"/>
              </w:rPr>
            </w:pPr>
          </w:p>
          <w:p w14:paraId="7BC961CB" w14:textId="3DA8AD07" w:rsidR="1F9F33D8" w:rsidRDefault="1F9F33D8" w:rsidP="1F9F33D8">
            <w:pPr>
              <w:pStyle w:val="TableParagraph"/>
              <w:spacing w:before="0"/>
              <w:ind w:left="0"/>
              <w:rPr>
                <w:rFonts w:asciiTheme="minorHAnsi" w:eastAsiaTheme="minorEastAsia" w:hAnsiTheme="minorHAnsi" w:cstheme="minorBidi"/>
                <w:sz w:val="24"/>
                <w:szCs w:val="24"/>
              </w:rPr>
            </w:pPr>
          </w:p>
          <w:p w14:paraId="4FAB19FB" w14:textId="2D860CA5" w:rsidR="1F9F33D8" w:rsidRDefault="1F9F33D8" w:rsidP="1F9F33D8">
            <w:pPr>
              <w:pStyle w:val="TableParagraph"/>
              <w:spacing w:before="0"/>
              <w:ind w:left="0"/>
              <w:rPr>
                <w:rFonts w:asciiTheme="minorHAnsi" w:eastAsiaTheme="minorEastAsia" w:hAnsiTheme="minorHAnsi" w:cstheme="minorBidi"/>
                <w:sz w:val="24"/>
                <w:szCs w:val="24"/>
              </w:rPr>
            </w:pPr>
          </w:p>
          <w:p w14:paraId="3F875391" w14:textId="5DD191AA" w:rsidR="1F9F33D8" w:rsidRDefault="1F9F33D8" w:rsidP="1F9F33D8">
            <w:pPr>
              <w:pStyle w:val="TableParagraph"/>
              <w:spacing w:before="0"/>
              <w:ind w:left="0"/>
              <w:rPr>
                <w:rFonts w:asciiTheme="minorHAnsi" w:eastAsiaTheme="minorEastAsia" w:hAnsiTheme="minorHAnsi" w:cstheme="minorBidi"/>
                <w:sz w:val="24"/>
                <w:szCs w:val="24"/>
              </w:rPr>
            </w:pPr>
          </w:p>
          <w:p w14:paraId="6D14080F" w14:textId="124CD76D" w:rsidR="1F9F33D8" w:rsidRDefault="1F9F33D8" w:rsidP="1F9F33D8">
            <w:pPr>
              <w:pStyle w:val="TableParagraph"/>
              <w:spacing w:before="0"/>
              <w:ind w:left="0"/>
              <w:rPr>
                <w:rFonts w:asciiTheme="minorHAnsi" w:eastAsiaTheme="minorEastAsia" w:hAnsiTheme="minorHAnsi" w:cstheme="minorBidi"/>
                <w:sz w:val="24"/>
                <w:szCs w:val="24"/>
              </w:rPr>
            </w:pPr>
          </w:p>
          <w:p w14:paraId="7DDA187C" w14:textId="542E21CA" w:rsidR="1F9F33D8" w:rsidRDefault="1F9F33D8" w:rsidP="1F9F33D8">
            <w:pPr>
              <w:pStyle w:val="TableParagraph"/>
              <w:spacing w:before="0"/>
              <w:ind w:left="0"/>
              <w:rPr>
                <w:rFonts w:asciiTheme="minorHAnsi" w:eastAsiaTheme="minorEastAsia" w:hAnsiTheme="minorHAnsi" w:cstheme="minorBidi"/>
                <w:sz w:val="24"/>
                <w:szCs w:val="24"/>
              </w:rPr>
            </w:pPr>
          </w:p>
          <w:p w14:paraId="25D4E18C" w14:textId="73F6EC20" w:rsidR="1F9F33D8" w:rsidRDefault="1F9F33D8" w:rsidP="1F9F33D8">
            <w:pPr>
              <w:pStyle w:val="TableParagraph"/>
              <w:spacing w:before="0"/>
              <w:ind w:left="0"/>
              <w:rPr>
                <w:rFonts w:asciiTheme="minorHAnsi" w:eastAsiaTheme="minorEastAsia" w:hAnsiTheme="minorHAnsi" w:cstheme="minorBidi"/>
                <w:sz w:val="24"/>
                <w:szCs w:val="24"/>
              </w:rPr>
            </w:pPr>
          </w:p>
          <w:p w14:paraId="0F1BD4FA" w14:textId="64745A83" w:rsidR="1F9F33D8" w:rsidRDefault="1F9F33D8" w:rsidP="1F9F33D8">
            <w:pPr>
              <w:pStyle w:val="TableParagraph"/>
              <w:spacing w:before="0"/>
              <w:ind w:left="0"/>
              <w:rPr>
                <w:rFonts w:asciiTheme="minorHAnsi" w:eastAsiaTheme="minorEastAsia" w:hAnsiTheme="minorHAnsi" w:cstheme="minorBidi"/>
                <w:sz w:val="24"/>
                <w:szCs w:val="24"/>
              </w:rPr>
            </w:pPr>
          </w:p>
          <w:p w14:paraId="5E9113F1" w14:textId="6BE64DF3" w:rsidR="1F9F33D8" w:rsidRDefault="1F9F33D8" w:rsidP="1F9F33D8">
            <w:pPr>
              <w:pStyle w:val="TableParagraph"/>
              <w:spacing w:before="0"/>
              <w:ind w:left="0"/>
              <w:rPr>
                <w:rFonts w:asciiTheme="minorHAnsi" w:eastAsiaTheme="minorEastAsia" w:hAnsiTheme="minorHAnsi" w:cstheme="minorBidi"/>
                <w:sz w:val="24"/>
                <w:szCs w:val="24"/>
              </w:rPr>
            </w:pPr>
          </w:p>
          <w:p w14:paraId="54D7C138" w14:textId="1FE0A106" w:rsidR="1F9F33D8" w:rsidRDefault="1F9F33D8" w:rsidP="1F9F33D8">
            <w:pPr>
              <w:pStyle w:val="TableParagraph"/>
              <w:spacing w:before="0"/>
              <w:ind w:left="0"/>
              <w:rPr>
                <w:rFonts w:asciiTheme="minorHAnsi" w:eastAsiaTheme="minorEastAsia" w:hAnsiTheme="minorHAnsi" w:cstheme="minorBidi"/>
                <w:sz w:val="24"/>
                <w:szCs w:val="24"/>
              </w:rPr>
            </w:pPr>
          </w:p>
          <w:p w14:paraId="7C7EA7CD" w14:textId="4F64FC5D" w:rsidR="1F9F33D8" w:rsidRDefault="1F9F33D8" w:rsidP="1F9F33D8">
            <w:pPr>
              <w:pStyle w:val="TableParagraph"/>
              <w:spacing w:before="0"/>
              <w:ind w:left="0"/>
              <w:rPr>
                <w:rFonts w:asciiTheme="minorHAnsi" w:eastAsiaTheme="minorEastAsia" w:hAnsiTheme="minorHAnsi" w:cstheme="minorBidi"/>
                <w:sz w:val="24"/>
                <w:szCs w:val="24"/>
              </w:rPr>
            </w:pPr>
          </w:p>
          <w:p w14:paraId="5D18274B" w14:textId="10EF6265" w:rsidR="1F9F33D8" w:rsidRDefault="1F9F33D8" w:rsidP="1F9F33D8">
            <w:pPr>
              <w:pStyle w:val="TableParagraph"/>
              <w:spacing w:before="0"/>
              <w:ind w:left="0"/>
              <w:rPr>
                <w:rFonts w:asciiTheme="minorHAnsi" w:eastAsiaTheme="minorEastAsia" w:hAnsiTheme="minorHAnsi" w:cstheme="minorBidi"/>
                <w:sz w:val="24"/>
                <w:szCs w:val="24"/>
              </w:rPr>
            </w:pPr>
          </w:p>
          <w:p w14:paraId="3C981F38" w14:textId="4E1A95CF" w:rsidR="1F9F33D8" w:rsidRDefault="1F9F33D8" w:rsidP="1F9F33D8">
            <w:pPr>
              <w:pStyle w:val="TableParagraph"/>
              <w:spacing w:before="0"/>
              <w:ind w:left="0"/>
              <w:rPr>
                <w:rFonts w:asciiTheme="minorHAnsi" w:eastAsiaTheme="minorEastAsia" w:hAnsiTheme="minorHAnsi" w:cstheme="minorBidi"/>
                <w:sz w:val="24"/>
                <w:szCs w:val="24"/>
              </w:rPr>
            </w:pPr>
          </w:p>
          <w:p w14:paraId="6197ED64" w14:textId="110304E6" w:rsidR="1F9F33D8" w:rsidRDefault="1F9F33D8" w:rsidP="1F9F33D8">
            <w:pPr>
              <w:pStyle w:val="TableParagraph"/>
              <w:spacing w:before="0"/>
              <w:ind w:left="0"/>
              <w:rPr>
                <w:rFonts w:asciiTheme="minorHAnsi" w:eastAsiaTheme="minorEastAsia" w:hAnsiTheme="minorHAnsi" w:cstheme="minorBidi"/>
                <w:sz w:val="24"/>
                <w:szCs w:val="24"/>
              </w:rPr>
            </w:pPr>
          </w:p>
          <w:p w14:paraId="7D4FF848" w14:textId="4D2CED62" w:rsidR="3FFF243D" w:rsidRDefault="3FFF243D"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This will continue moving forward to continue to provide a broad range of sport and physical activity experiences for our students</w:t>
            </w:r>
            <w:r w:rsidR="1D5E3EA3" w:rsidRPr="1F9F33D8">
              <w:rPr>
                <w:rFonts w:asciiTheme="minorHAnsi" w:eastAsiaTheme="minorEastAsia" w:hAnsiTheme="minorHAnsi" w:cstheme="minorBidi"/>
                <w:sz w:val="24"/>
                <w:szCs w:val="24"/>
              </w:rPr>
              <w:t>.</w:t>
            </w:r>
            <w:r w:rsidRPr="1F9F33D8">
              <w:rPr>
                <w:rFonts w:asciiTheme="minorHAnsi" w:eastAsiaTheme="minorEastAsia" w:hAnsiTheme="minorHAnsi" w:cstheme="minorBidi"/>
                <w:sz w:val="24"/>
                <w:szCs w:val="24"/>
              </w:rPr>
              <w:t xml:space="preserve"> </w:t>
            </w:r>
          </w:p>
          <w:p w14:paraId="0AA3DAFD" w14:textId="16A3A767" w:rsidR="1F9F33D8" w:rsidRDefault="1F9F33D8" w:rsidP="1F9F33D8">
            <w:pPr>
              <w:pStyle w:val="TableParagraph"/>
              <w:spacing w:before="0"/>
              <w:ind w:left="0"/>
              <w:rPr>
                <w:rFonts w:asciiTheme="minorHAnsi" w:eastAsiaTheme="minorEastAsia" w:hAnsiTheme="minorHAnsi" w:cstheme="minorBidi"/>
                <w:sz w:val="24"/>
                <w:szCs w:val="24"/>
              </w:rPr>
            </w:pPr>
          </w:p>
          <w:p w14:paraId="21316AA5" w14:textId="5765FF72" w:rsidR="1F9F33D8" w:rsidRDefault="1F9F33D8" w:rsidP="1F9F33D8">
            <w:pPr>
              <w:pStyle w:val="TableParagraph"/>
              <w:spacing w:before="0"/>
              <w:ind w:left="0"/>
              <w:rPr>
                <w:rFonts w:asciiTheme="minorHAnsi" w:eastAsiaTheme="minorEastAsia" w:hAnsiTheme="minorHAnsi" w:cstheme="minorBidi"/>
                <w:sz w:val="24"/>
                <w:szCs w:val="24"/>
              </w:rPr>
            </w:pPr>
          </w:p>
          <w:p w14:paraId="07DF1255" w14:textId="5943063D" w:rsidR="1F9F33D8" w:rsidRDefault="1F9F33D8" w:rsidP="1F9F33D8">
            <w:pPr>
              <w:pStyle w:val="TableParagraph"/>
              <w:spacing w:before="0"/>
              <w:ind w:left="0"/>
              <w:rPr>
                <w:rFonts w:asciiTheme="minorHAnsi" w:eastAsiaTheme="minorEastAsia" w:hAnsiTheme="minorHAnsi" w:cstheme="minorBidi"/>
                <w:sz w:val="24"/>
                <w:szCs w:val="24"/>
              </w:rPr>
            </w:pPr>
          </w:p>
          <w:p w14:paraId="7EE838B1" w14:textId="5E0E4A6F" w:rsidR="1F9F33D8" w:rsidRDefault="1F9F33D8" w:rsidP="1F9F33D8">
            <w:pPr>
              <w:pStyle w:val="TableParagraph"/>
              <w:spacing w:before="0"/>
              <w:ind w:left="0"/>
              <w:rPr>
                <w:rFonts w:asciiTheme="minorHAnsi" w:eastAsiaTheme="minorEastAsia" w:hAnsiTheme="minorHAnsi" w:cstheme="minorBidi"/>
                <w:sz w:val="24"/>
                <w:szCs w:val="24"/>
              </w:rPr>
            </w:pPr>
          </w:p>
          <w:p w14:paraId="427C3359" w14:textId="64033F35" w:rsidR="1F9F33D8" w:rsidRDefault="1F9F33D8" w:rsidP="1F9F33D8">
            <w:pPr>
              <w:pStyle w:val="TableParagraph"/>
              <w:spacing w:before="0"/>
              <w:ind w:left="0"/>
              <w:rPr>
                <w:rFonts w:asciiTheme="minorHAnsi" w:eastAsiaTheme="minorEastAsia" w:hAnsiTheme="minorHAnsi" w:cstheme="minorBidi"/>
                <w:sz w:val="24"/>
                <w:szCs w:val="24"/>
              </w:rPr>
            </w:pPr>
          </w:p>
          <w:p w14:paraId="713C8A17" w14:textId="2A6A48BB" w:rsidR="1F9F33D8" w:rsidRDefault="1F9F33D8" w:rsidP="1F9F33D8">
            <w:pPr>
              <w:pStyle w:val="TableParagraph"/>
              <w:spacing w:before="0"/>
              <w:ind w:left="0"/>
              <w:rPr>
                <w:rFonts w:asciiTheme="minorHAnsi" w:eastAsiaTheme="minorEastAsia" w:hAnsiTheme="minorHAnsi" w:cstheme="minorBidi"/>
                <w:sz w:val="24"/>
                <w:szCs w:val="24"/>
              </w:rPr>
            </w:pPr>
          </w:p>
          <w:p w14:paraId="7E528518" w14:textId="31E5DE64" w:rsidR="1F9F33D8" w:rsidRDefault="1F9F33D8" w:rsidP="1F9F33D8">
            <w:pPr>
              <w:pStyle w:val="TableParagraph"/>
              <w:spacing w:before="0"/>
              <w:ind w:left="0"/>
              <w:rPr>
                <w:rFonts w:asciiTheme="minorHAnsi" w:eastAsiaTheme="minorEastAsia" w:hAnsiTheme="minorHAnsi" w:cstheme="minorBidi"/>
                <w:sz w:val="24"/>
                <w:szCs w:val="24"/>
              </w:rPr>
            </w:pPr>
          </w:p>
          <w:p w14:paraId="0C2FAA7A" w14:textId="03B46741" w:rsidR="1F9F33D8" w:rsidRDefault="1F9F33D8" w:rsidP="1F9F33D8">
            <w:pPr>
              <w:pStyle w:val="TableParagraph"/>
              <w:spacing w:before="0"/>
              <w:ind w:left="0"/>
              <w:rPr>
                <w:rFonts w:asciiTheme="minorHAnsi" w:eastAsiaTheme="minorEastAsia" w:hAnsiTheme="minorHAnsi" w:cstheme="minorBidi"/>
                <w:sz w:val="24"/>
                <w:szCs w:val="24"/>
              </w:rPr>
            </w:pPr>
          </w:p>
          <w:p w14:paraId="7EEBAA2D" w14:textId="62E02CE0" w:rsidR="682D7B18" w:rsidRDefault="682D7B18"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 xml:space="preserve">This will continue moving forward to continue to </w:t>
            </w:r>
            <w:r w:rsidRPr="1F9F33D8">
              <w:rPr>
                <w:rFonts w:asciiTheme="minorHAnsi" w:eastAsiaTheme="minorEastAsia" w:hAnsiTheme="minorHAnsi" w:cstheme="minorBidi"/>
                <w:sz w:val="24"/>
                <w:szCs w:val="24"/>
              </w:rPr>
              <w:lastRenderedPageBreak/>
              <w:t>build the offer that we receive from the Wolves to ensure the highest quality provision for our students.</w:t>
            </w:r>
          </w:p>
          <w:p w14:paraId="01DB78DB" w14:textId="21A45B40" w:rsidR="1F9F33D8" w:rsidRDefault="1F9F33D8" w:rsidP="1F9F33D8">
            <w:pPr>
              <w:pStyle w:val="TableParagraph"/>
              <w:spacing w:before="0"/>
              <w:ind w:left="0"/>
              <w:rPr>
                <w:rFonts w:asciiTheme="minorHAnsi" w:eastAsiaTheme="minorEastAsia" w:hAnsiTheme="minorHAnsi" w:cstheme="minorBidi"/>
                <w:sz w:val="24"/>
                <w:szCs w:val="24"/>
              </w:rPr>
            </w:pPr>
          </w:p>
          <w:p w14:paraId="5627E848" w14:textId="6E9750C1" w:rsidR="1F9F33D8" w:rsidRDefault="1F9F33D8" w:rsidP="1F9F33D8">
            <w:pPr>
              <w:pStyle w:val="TableParagraph"/>
              <w:spacing w:before="0"/>
              <w:ind w:left="0"/>
              <w:rPr>
                <w:rFonts w:asciiTheme="minorHAnsi" w:eastAsiaTheme="minorEastAsia" w:hAnsiTheme="minorHAnsi" w:cstheme="minorBidi"/>
                <w:sz w:val="24"/>
                <w:szCs w:val="24"/>
              </w:rPr>
            </w:pPr>
          </w:p>
          <w:p w14:paraId="3C7B6C00" w14:textId="5089AA9A" w:rsidR="1F9F33D8" w:rsidRDefault="1F9F33D8" w:rsidP="1F9F33D8">
            <w:pPr>
              <w:pStyle w:val="TableParagraph"/>
              <w:spacing w:before="0"/>
              <w:ind w:left="0"/>
              <w:rPr>
                <w:rFonts w:asciiTheme="minorHAnsi" w:eastAsiaTheme="minorEastAsia" w:hAnsiTheme="minorHAnsi" w:cstheme="minorBidi"/>
                <w:sz w:val="24"/>
                <w:szCs w:val="24"/>
              </w:rPr>
            </w:pPr>
          </w:p>
          <w:p w14:paraId="3E0554E2" w14:textId="728F14CA" w:rsidR="1F9F33D8" w:rsidRDefault="1F9F33D8" w:rsidP="1F9F33D8">
            <w:pPr>
              <w:pStyle w:val="TableParagraph"/>
              <w:spacing w:before="0"/>
              <w:ind w:left="0"/>
              <w:rPr>
                <w:rFonts w:asciiTheme="minorHAnsi" w:eastAsiaTheme="minorEastAsia" w:hAnsiTheme="minorHAnsi" w:cstheme="minorBidi"/>
                <w:sz w:val="24"/>
                <w:szCs w:val="24"/>
              </w:rPr>
            </w:pPr>
          </w:p>
          <w:p w14:paraId="06D95629" w14:textId="1618C5A1" w:rsidR="1F9F33D8" w:rsidRDefault="1F9F33D8" w:rsidP="1F9F33D8">
            <w:pPr>
              <w:pStyle w:val="TableParagraph"/>
              <w:spacing w:before="0"/>
              <w:ind w:left="0"/>
              <w:rPr>
                <w:rFonts w:asciiTheme="minorHAnsi" w:eastAsiaTheme="minorEastAsia" w:hAnsiTheme="minorHAnsi" w:cstheme="minorBidi"/>
                <w:sz w:val="24"/>
                <w:szCs w:val="24"/>
              </w:rPr>
            </w:pPr>
          </w:p>
          <w:p w14:paraId="307B3084" w14:textId="4134E9B9" w:rsidR="1F9F33D8" w:rsidRDefault="1F9F33D8" w:rsidP="1F9F33D8">
            <w:pPr>
              <w:pStyle w:val="TableParagraph"/>
              <w:spacing w:before="0"/>
              <w:ind w:left="0"/>
              <w:rPr>
                <w:rFonts w:asciiTheme="minorHAnsi" w:eastAsiaTheme="minorEastAsia" w:hAnsiTheme="minorHAnsi" w:cstheme="minorBidi"/>
                <w:sz w:val="24"/>
                <w:szCs w:val="24"/>
              </w:rPr>
            </w:pPr>
          </w:p>
          <w:p w14:paraId="45905706" w14:textId="3028FFE3" w:rsidR="1F9F33D8" w:rsidRDefault="1F9F33D8" w:rsidP="1F9F33D8">
            <w:pPr>
              <w:pStyle w:val="TableParagraph"/>
              <w:spacing w:before="0"/>
              <w:ind w:left="0"/>
              <w:rPr>
                <w:rFonts w:asciiTheme="minorHAnsi" w:eastAsiaTheme="minorEastAsia" w:hAnsiTheme="minorHAnsi" w:cstheme="minorBidi"/>
                <w:sz w:val="24"/>
                <w:szCs w:val="24"/>
              </w:rPr>
            </w:pPr>
          </w:p>
          <w:p w14:paraId="34B1A9B7" w14:textId="721AFF22" w:rsidR="1F9F33D8" w:rsidRDefault="1F9F33D8" w:rsidP="1F9F33D8">
            <w:pPr>
              <w:pStyle w:val="TableParagraph"/>
              <w:spacing w:before="0"/>
              <w:ind w:left="0"/>
              <w:rPr>
                <w:rFonts w:asciiTheme="minorHAnsi" w:eastAsiaTheme="minorEastAsia" w:hAnsiTheme="minorHAnsi" w:cstheme="minorBidi"/>
                <w:sz w:val="24"/>
                <w:szCs w:val="24"/>
              </w:rPr>
            </w:pPr>
          </w:p>
          <w:p w14:paraId="556C7EE4" w14:textId="34FF65F2" w:rsidR="1F9F33D8" w:rsidRDefault="1F9F33D8" w:rsidP="1F9F33D8">
            <w:pPr>
              <w:pStyle w:val="TableParagraph"/>
              <w:spacing w:before="0"/>
              <w:ind w:left="0"/>
              <w:rPr>
                <w:rFonts w:asciiTheme="minorHAnsi" w:eastAsiaTheme="minorEastAsia" w:hAnsiTheme="minorHAnsi" w:cstheme="minorBidi"/>
                <w:sz w:val="24"/>
                <w:szCs w:val="24"/>
              </w:rPr>
            </w:pPr>
          </w:p>
          <w:p w14:paraId="19DFDF25" w14:textId="1574205E" w:rsidR="1F9F33D8" w:rsidRDefault="1F9F33D8" w:rsidP="1F9F33D8">
            <w:pPr>
              <w:pStyle w:val="TableParagraph"/>
              <w:spacing w:before="0"/>
              <w:ind w:left="0"/>
              <w:rPr>
                <w:rFonts w:asciiTheme="minorHAnsi" w:eastAsiaTheme="minorEastAsia" w:hAnsiTheme="minorHAnsi" w:cstheme="minorBidi"/>
                <w:sz w:val="24"/>
                <w:szCs w:val="24"/>
              </w:rPr>
            </w:pPr>
          </w:p>
          <w:p w14:paraId="236762E8" w14:textId="2F7BADA1" w:rsidR="1F9F33D8" w:rsidRDefault="1F9F33D8" w:rsidP="1F9F33D8">
            <w:pPr>
              <w:pStyle w:val="TableParagraph"/>
              <w:spacing w:before="0"/>
              <w:ind w:left="0"/>
              <w:rPr>
                <w:rFonts w:asciiTheme="minorHAnsi" w:eastAsiaTheme="minorEastAsia" w:hAnsiTheme="minorHAnsi" w:cstheme="minorBidi"/>
                <w:sz w:val="24"/>
                <w:szCs w:val="24"/>
              </w:rPr>
            </w:pPr>
          </w:p>
          <w:p w14:paraId="6E3AC911" w14:textId="6CA9E40E" w:rsidR="1F9F33D8" w:rsidRDefault="1F9F33D8" w:rsidP="1F9F33D8">
            <w:pPr>
              <w:pStyle w:val="TableParagraph"/>
              <w:spacing w:before="0"/>
              <w:ind w:left="0"/>
              <w:rPr>
                <w:rFonts w:asciiTheme="minorHAnsi" w:eastAsiaTheme="minorEastAsia" w:hAnsiTheme="minorHAnsi" w:cstheme="minorBidi"/>
                <w:sz w:val="24"/>
                <w:szCs w:val="24"/>
              </w:rPr>
            </w:pPr>
          </w:p>
          <w:p w14:paraId="2B6E8207" w14:textId="59C9BE35" w:rsidR="1F9F33D8" w:rsidRDefault="1F9F33D8" w:rsidP="1F9F33D8">
            <w:pPr>
              <w:pStyle w:val="TableParagraph"/>
              <w:spacing w:before="0"/>
              <w:ind w:left="0"/>
              <w:rPr>
                <w:rFonts w:asciiTheme="minorHAnsi" w:eastAsiaTheme="minorEastAsia" w:hAnsiTheme="minorHAnsi" w:cstheme="minorBidi"/>
                <w:sz w:val="24"/>
                <w:szCs w:val="24"/>
              </w:rPr>
            </w:pPr>
          </w:p>
          <w:p w14:paraId="7887A309" w14:textId="4821772F" w:rsidR="1F9F33D8" w:rsidRDefault="1F9F33D8" w:rsidP="1F9F33D8">
            <w:pPr>
              <w:pStyle w:val="TableParagraph"/>
              <w:spacing w:before="0"/>
              <w:ind w:left="0"/>
              <w:rPr>
                <w:rFonts w:asciiTheme="minorHAnsi" w:eastAsiaTheme="minorEastAsia" w:hAnsiTheme="minorHAnsi" w:cstheme="minorBidi"/>
                <w:sz w:val="24"/>
                <w:szCs w:val="24"/>
              </w:rPr>
            </w:pPr>
          </w:p>
          <w:p w14:paraId="05F24F0D" w14:textId="5B456363" w:rsidR="1F9F33D8" w:rsidRDefault="1F9F33D8" w:rsidP="1F9F33D8">
            <w:pPr>
              <w:pStyle w:val="TableParagraph"/>
              <w:spacing w:before="0"/>
              <w:ind w:left="0"/>
              <w:rPr>
                <w:rFonts w:asciiTheme="minorHAnsi" w:eastAsiaTheme="minorEastAsia" w:hAnsiTheme="minorHAnsi" w:cstheme="minorBidi"/>
                <w:sz w:val="24"/>
                <w:szCs w:val="24"/>
              </w:rPr>
            </w:pPr>
          </w:p>
          <w:p w14:paraId="4D0FD590" w14:textId="23485B6F" w:rsidR="1F9F33D8" w:rsidRDefault="1F9F33D8" w:rsidP="1F9F33D8">
            <w:pPr>
              <w:pStyle w:val="TableParagraph"/>
              <w:spacing w:before="0"/>
              <w:ind w:left="0"/>
              <w:rPr>
                <w:rFonts w:asciiTheme="minorHAnsi" w:eastAsiaTheme="minorEastAsia" w:hAnsiTheme="minorHAnsi" w:cstheme="minorBidi"/>
                <w:sz w:val="24"/>
                <w:szCs w:val="24"/>
              </w:rPr>
            </w:pPr>
          </w:p>
          <w:p w14:paraId="72CD9EDE" w14:textId="627249EB" w:rsidR="1F9F33D8" w:rsidRDefault="1F9F33D8" w:rsidP="1F9F33D8">
            <w:pPr>
              <w:pStyle w:val="TableParagraph"/>
              <w:spacing w:before="0"/>
              <w:ind w:left="0"/>
              <w:rPr>
                <w:rFonts w:asciiTheme="minorHAnsi" w:eastAsiaTheme="minorEastAsia" w:hAnsiTheme="minorHAnsi" w:cstheme="minorBidi"/>
                <w:sz w:val="24"/>
                <w:szCs w:val="24"/>
              </w:rPr>
            </w:pPr>
          </w:p>
          <w:p w14:paraId="323C54F4" w14:textId="4477A840" w:rsidR="1F9F33D8" w:rsidRDefault="1F9F33D8" w:rsidP="1F9F33D8">
            <w:pPr>
              <w:pStyle w:val="TableParagraph"/>
              <w:spacing w:before="0"/>
              <w:ind w:left="0"/>
              <w:rPr>
                <w:rFonts w:asciiTheme="minorHAnsi" w:eastAsiaTheme="minorEastAsia" w:hAnsiTheme="minorHAnsi" w:cstheme="minorBidi"/>
                <w:sz w:val="24"/>
                <w:szCs w:val="24"/>
              </w:rPr>
            </w:pPr>
          </w:p>
          <w:p w14:paraId="5A2AE4EC" w14:textId="5995607B" w:rsidR="1F9F33D8" w:rsidRDefault="1F9F33D8" w:rsidP="1F9F33D8">
            <w:pPr>
              <w:pStyle w:val="TableParagraph"/>
              <w:spacing w:before="0"/>
              <w:ind w:left="0"/>
              <w:rPr>
                <w:rFonts w:asciiTheme="minorHAnsi" w:eastAsiaTheme="minorEastAsia" w:hAnsiTheme="minorHAnsi" w:cstheme="minorBidi"/>
                <w:sz w:val="24"/>
                <w:szCs w:val="24"/>
              </w:rPr>
            </w:pPr>
          </w:p>
          <w:p w14:paraId="28E271DD" w14:textId="36AE76BC" w:rsidR="283F6C25" w:rsidRDefault="283F6C25" w:rsidP="1F9F33D8">
            <w:pPr>
              <w:pStyle w:val="TableParagraph"/>
              <w:spacing w:before="0"/>
              <w:ind w:left="0"/>
              <w:rPr>
                <w:rFonts w:asciiTheme="minorHAnsi" w:eastAsiaTheme="minorEastAsia" w:hAnsiTheme="minorHAnsi" w:cstheme="minorBidi"/>
                <w:sz w:val="24"/>
                <w:szCs w:val="24"/>
              </w:rPr>
            </w:pPr>
            <w:r w:rsidRPr="1F9F33D8">
              <w:rPr>
                <w:rFonts w:asciiTheme="minorHAnsi" w:eastAsiaTheme="minorEastAsia" w:hAnsiTheme="minorHAnsi" w:cstheme="minorBidi"/>
                <w:sz w:val="24"/>
                <w:szCs w:val="24"/>
              </w:rPr>
              <w:t>This will continue moving forward as the provision of competitive sporting opportunities is important for our students.</w:t>
            </w: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xmlns:a14="http://schemas.microsoft.com/office/drawing/2010/main" xmlns:pic="http://schemas.openxmlformats.org/drawingml/2006/picture" xmlns:a="http://schemas.openxmlformats.org/drawingml/2006/main" xmlns:w16se="http://schemas.microsoft.com/office/word/2015/wordml/symex" xmlns:cx1="http://schemas.microsoft.com/office/drawing/2015/9/8/chartex" xmlns:cx="http://schemas.microsoft.com/office/drawing/2014/chartex">
            <w:pict>
              <v:shape id="Textbox 34" style="width:772.55pt;height:27.25pt;visibility:visible;mso-wrap-style:square;mso-left-percent:-10001;mso-top-percent:-10001;mso-position-horizontal:absolute;mso-position-horizontal-relative:char;mso-position-vertical:absolute;mso-position-vertical-relative:line;mso-left-percent:-10001;mso-top-percent:-10001;v-text-anchor:top" o:spid="_x0000_s1030" fillcolor="#ed212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KgjDUXKAQAAfAMAAA4AAAAAAAAA&#10;AAAAAAAALgIAAGRycy9lMm9Eb2MueG1sUEsBAi0AFAAGAAgAAAAhANJJIezbAAAABQEAAA8AAAAA&#10;AAAAAAAAAAAAJAQAAGRycy9kb3ducmV2LnhtbFBLBQYAAAAABAAEAPMAAAAsBQAAAAA=&#10;" w14:anchorId="6FB5F729">
                <v:path arrowok="t"/>
                <v:textbox inset="0,0,0,0">
                  <w:txbxContent>
                    <w:p w:rsidR="0069539B" w:rsidRDefault="00FD26C0" w14:paraId="2FF4B32E" w14:textId="77777777">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rsidTr="3A5861A7">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rsidTr="3A5861A7">
        <w:trPr>
          <w:trHeight w:val="3374"/>
        </w:trPr>
        <w:tc>
          <w:tcPr>
            <w:tcW w:w="6867" w:type="dxa"/>
          </w:tcPr>
          <w:p w14:paraId="4DAB4566" w14:textId="77777777" w:rsidR="0069539B" w:rsidRDefault="00FD26C0">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3E923A90" w14:textId="25FEEB07" w:rsidR="0069539B" w:rsidRDefault="665F6180" w:rsidP="3A5861A7">
            <w:pPr>
              <w:pStyle w:val="TableParagraph"/>
              <w:ind w:left="79"/>
              <w:rPr>
                <w:sz w:val="28"/>
                <w:szCs w:val="28"/>
              </w:rPr>
            </w:pPr>
            <w:r w:rsidRPr="3A5861A7">
              <w:rPr>
                <w:color w:val="231F20"/>
                <w:sz w:val="28"/>
                <w:szCs w:val="28"/>
              </w:rPr>
              <w:t>0</w:t>
            </w:r>
            <w:r w:rsidR="00FD26C0" w:rsidRPr="3A5861A7">
              <w:rPr>
                <w:color w:val="231F20"/>
                <w:sz w:val="28"/>
                <w:szCs w:val="28"/>
              </w:rPr>
              <w:t>%</w:t>
            </w:r>
          </w:p>
        </w:tc>
        <w:tc>
          <w:tcPr>
            <w:tcW w:w="5686" w:type="dxa"/>
          </w:tcPr>
          <w:p w14:paraId="6E452CF1" w14:textId="5F5508CC" w:rsidR="0069539B" w:rsidRDefault="61D0453D" w:rsidP="3A5861A7">
            <w:pPr>
              <w:pStyle w:val="TableParagraph"/>
              <w:spacing w:before="3" w:line="235" w:lineRule="auto"/>
              <w:rPr>
                <w:i/>
                <w:iCs/>
                <w:color w:val="58595B"/>
                <w:sz w:val="28"/>
                <w:szCs w:val="28"/>
              </w:rPr>
            </w:pPr>
            <w:r w:rsidRPr="3A5861A7">
              <w:rPr>
                <w:i/>
                <w:iCs/>
                <w:color w:val="58595B"/>
                <w:sz w:val="28"/>
                <w:szCs w:val="28"/>
              </w:rPr>
              <w:t xml:space="preserve">Due to the needs and abilities of our students the percentage of students swimming confidently, competently and </w:t>
            </w:r>
            <w:r w:rsidR="26853A52" w:rsidRPr="3A5861A7">
              <w:rPr>
                <w:i/>
                <w:iCs/>
                <w:color w:val="58595B"/>
                <w:sz w:val="28"/>
                <w:szCs w:val="28"/>
              </w:rPr>
              <w:t>proficiently</w:t>
            </w:r>
            <w:r w:rsidRPr="3A5861A7">
              <w:rPr>
                <w:i/>
                <w:iCs/>
                <w:color w:val="58595B"/>
                <w:sz w:val="28"/>
                <w:szCs w:val="28"/>
              </w:rPr>
              <w:t xml:space="preserve"> over 25m is 0%. Our students have been developing water con</w:t>
            </w:r>
            <w:r w:rsidR="730A1DA5" w:rsidRPr="3A5861A7">
              <w:rPr>
                <w:i/>
                <w:iCs/>
                <w:color w:val="58595B"/>
                <w:sz w:val="28"/>
                <w:szCs w:val="28"/>
              </w:rPr>
              <w:t>fidence and water safety, as well as swimming ability.</w:t>
            </w:r>
          </w:p>
        </w:tc>
      </w:tr>
      <w:tr w:rsidR="0069539B" w14:paraId="6B9CAB05" w14:textId="77777777" w:rsidTr="3A5861A7">
        <w:trPr>
          <w:trHeight w:val="3326"/>
        </w:trPr>
        <w:tc>
          <w:tcPr>
            <w:tcW w:w="6867" w:type="dxa"/>
          </w:tcPr>
          <w:p w14:paraId="3D9CAF92" w14:textId="77777777" w:rsidR="0069539B" w:rsidRDefault="00FD26C0">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7D634BC9" w:rsidR="0069539B" w:rsidRDefault="6B4293D6" w:rsidP="3A5861A7">
            <w:pPr>
              <w:pStyle w:val="TableParagraph"/>
              <w:ind w:left="79"/>
              <w:rPr>
                <w:sz w:val="28"/>
                <w:szCs w:val="28"/>
              </w:rPr>
            </w:pPr>
            <w:r w:rsidRPr="3A5861A7">
              <w:rPr>
                <w:color w:val="231F20"/>
                <w:sz w:val="28"/>
                <w:szCs w:val="28"/>
              </w:rPr>
              <w:t>0</w:t>
            </w:r>
            <w:r w:rsidR="00FD26C0" w:rsidRPr="3A5861A7">
              <w:rPr>
                <w:color w:val="231F20"/>
                <w:sz w:val="28"/>
                <w:szCs w:val="28"/>
              </w:rPr>
              <w:t>%</w:t>
            </w:r>
          </w:p>
        </w:tc>
        <w:tc>
          <w:tcPr>
            <w:tcW w:w="5686" w:type="dxa"/>
          </w:tcPr>
          <w:p w14:paraId="68276B34" w14:textId="7A33D464" w:rsidR="0069539B" w:rsidRDefault="66D54E79" w:rsidP="3A5861A7">
            <w:pPr>
              <w:pStyle w:val="TableParagraph"/>
              <w:spacing w:before="3" w:line="235" w:lineRule="auto"/>
              <w:rPr>
                <w:i/>
                <w:iCs/>
                <w:color w:val="58595B"/>
                <w:sz w:val="28"/>
                <w:szCs w:val="28"/>
              </w:rPr>
            </w:pPr>
            <w:r w:rsidRPr="3A5861A7">
              <w:rPr>
                <w:i/>
                <w:iCs/>
                <w:color w:val="58595B"/>
                <w:sz w:val="28"/>
                <w:szCs w:val="28"/>
              </w:rPr>
              <w:t>Due to the needs and abilities of our students the percentage of students using a range of strokes effectively is 0%. Our students have been developing water confidence and water safety, as well as swimming ability.</w:t>
            </w:r>
          </w:p>
          <w:p w14:paraId="4377F271" w14:textId="3C2B990A" w:rsidR="0069539B" w:rsidRDefault="0069539B" w:rsidP="3A5861A7">
            <w:pPr>
              <w:pStyle w:val="TableParagraph"/>
              <w:spacing w:before="3" w:line="235" w:lineRule="auto"/>
              <w:ind w:right="63"/>
              <w:rPr>
                <w:i/>
                <w:iCs/>
                <w:color w:val="4C4D4F"/>
                <w:sz w:val="28"/>
                <w:szCs w:val="28"/>
              </w:rPr>
            </w:pP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rsidTr="3A5861A7">
        <w:trPr>
          <w:trHeight w:val="3326"/>
        </w:trPr>
        <w:tc>
          <w:tcPr>
            <w:tcW w:w="6867" w:type="dxa"/>
          </w:tcPr>
          <w:p w14:paraId="3529E772" w14:textId="77777777" w:rsidR="0069539B" w:rsidRDefault="00FD26C0" w:rsidP="3A5861A7">
            <w:pPr>
              <w:pStyle w:val="TableParagraph"/>
              <w:spacing w:before="18" w:line="235" w:lineRule="auto"/>
              <w:ind w:right="478"/>
              <w:rPr>
                <w:rFonts w:asciiTheme="minorHAnsi" w:eastAsiaTheme="minorEastAsia" w:hAnsiTheme="minorHAnsi" w:cstheme="minorBidi"/>
                <w:sz w:val="28"/>
                <w:szCs w:val="28"/>
              </w:rPr>
            </w:pPr>
            <w:r w:rsidRPr="3A5861A7">
              <w:rPr>
                <w:rFonts w:asciiTheme="minorHAnsi" w:eastAsiaTheme="minorEastAsia" w:hAnsiTheme="minorHAnsi" w:cstheme="minorBidi"/>
                <w:color w:val="231F20"/>
                <w:sz w:val="28"/>
                <w:szCs w:val="28"/>
              </w:rPr>
              <w:lastRenderedPageBreak/>
              <w:t>What</w:t>
            </w:r>
            <w:r w:rsidRPr="3A5861A7">
              <w:rPr>
                <w:rFonts w:asciiTheme="minorHAnsi" w:eastAsiaTheme="minorEastAsia" w:hAnsiTheme="minorHAnsi" w:cstheme="minorBidi"/>
                <w:color w:val="231F20"/>
                <w:spacing w:val="-10"/>
                <w:sz w:val="28"/>
                <w:szCs w:val="28"/>
              </w:rPr>
              <w:t xml:space="preserve"> </w:t>
            </w:r>
            <w:r w:rsidRPr="3A5861A7">
              <w:rPr>
                <w:rFonts w:asciiTheme="minorHAnsi" w:eastAsiaTheme="minorEastAsia" w:hAnsiTheme="minorHAnsi" w:cstheme="minorBidi"/>
                <w:color w:val="231F20"/>
                <w:sz w:val="28"/>
                <w:szCs w:val="28"/>
              </w:rPr>
              <w:t>percentage</w:t>
            </w:r>
            <w:r w:rsidRPr="3A5861A7">
              <w:rPr>
                <w:rFonts w:asciiTheme="minorHAnsi" w:eastAsiaTheme="minorEastAsia" w:hAnsiTheme="minorHAnsi" w:cstheme="minorBidi"/>
                <w:color w:val="231F20"/>
                <w:spacing w:val="-10"/>
                <w:sz w:val="28"/>
                <w:szCs w:val="28"/>
              </w:rPr>
              <w:t xml:space="preserve"> </w:t>
            </w:r>
            <w:r w:rsidRPr="3A5861A7">
              <w:rPr>
                <w:rFonts w:asciiTheme="minorHAnsi" w:eastAsiaTheme="minorEastAsia" w:hAnsiTheme="minorHAnsi" w:cstheme="minorBidi"/>
                <w:color w:val="231F20"/>
                <w:sz w:val="28"/>
                <w:szCs w:val="28"/>
              </w:rPr>
              <w:t>of</w:t>
            </w:r>
            <w:r w:rsidRPr="3A5861A7">
              <w:rPr>
                <w:rFonts w:asciiTheme="minorHAnsi" w:eastAsiaTheme="minorEastAsia" w:hAnsiTheme="minorHAnsi" w:cstheme="minorBidi"/>
                <w:color w:val="231F20"/>
                <w:spacing w:val="-11"/>
                <w:sz w:val="28"/>
                <w:szCs w:val="28"/>
              </w:rPr>
              <w:t xml:space="preserve"> </w:t>
            </w:r>
            <w:r w:rsidRPr="3A5861A7">
              <w:rPr>
                <w:rFonts w:asciiTheme="minorHAnsi" w:eastAsiaTheme="minorEastAsia" w:hAnsiTheme="minorHAnsi" w:cstheme="minorBidi"/>
                <w:color w:val="231F20"/>
                <w:sz w:val="28"/>
                <w:szCs w:val="28"/>
              </w:rPr>
              <w:t>your</w:t>
            </w:r>
            <w:r w:rsidRPr="3A5861A7">
              <w:rPr>
                <w:rFonts w:asciiTheme="minorHAnsi" w:eastAsiaTheme="minorEastAsia" w:hAnsiTheme="minorHAnsi" w:cstheme="minorBidi"/>
                <w:color w:val="231F20"/>
                <w:spacing w:val="-10"/>
                <w:sz w:val="28"/>
                <w:szCs w:val="28"/>
              </w:rPr>
              <w:t xml:space="preserve"> </w:t>
            </w:r>
            <w:r w:rsidRPr="3A5861A7">
              <w:rPr>
                <w:rFonts w:asciiTheme="minorHAnsi" w:eastAsiaTheme="minorEastAsia" w:hAnsiTheme="minorHAnsi" w:cstheme="minorBidi"/>
                <w:color w:val="231F20"/>
                <w:sz w:val="28"/>
                <w:szCs w:val="28"/>
              </w:rPr>
              <w:t>current</w:t>
            </w:r>
            <w:r w:rsidRPr="3A5861A7">
              <w:rPr>
                <w:rFonts w:asciiTheme="minorHAnsi" w:eastAsiaTheme="minorEastAsia" w:hAnsiTheme="minorHAnsi" w:cstheme="minorBidi"/>
                <w:color w:val="231F20"/>
                <w:spacing w:val="-10"/>
                <w:sz w:val="28"/>
                <w:szCs w:val="28"/>
              </w:rPr>
              <w:t xml:space="preserve"> </w:t>
            </w:r>
            <w:r w:rsidRPr="3A5861A7">
              <w:rPr>
                <w:rFonts w:asciiTheme="minorHAnsi" w:eastAsiaTheme="minorEastAsia" w:hAnsiTheme="minorHAnsi" w:cstheme="minorBidi"/>
                <w:color w:val="231F20"/>
                <w:sz w:val="28"/>
                <w:szCs w:val="28"/>
              </w:rPr>
              <w:t>Year</w:t>
            </w:r>
            <w:r w:rsidRPr="3A5861A7">
              <w:rPr>
                <w:rFonts w:asciiTheme="minorHAnsi" w:eastAsiaTheme="minorEastAsia" w:hAnsiTheme="minorHAnsi" w:cstheme="minorBidi"/>
                <w:color w:val="231F20"/>
                <w:spacing w:val="-10"/>
                <w:sz w:val="28"/>
                <w:szCs w:val="28"/>
              </w:rPr>
              <w:t xml:space="preserve"> </w:t>
            </w:r>
            <w:r w:rsidRPr="3A5861A7">
              <w:rPr>
                <w:rFonts w:asciiTheme="minorHAnsi" w:eastAsiaTheme="minorEastAsia" w:hAnsiTheme="minorHAnsi" w:cstheme="minorBidi"/>
                <w:color w:val="231F20"/>
                <w:sz w:val="28"/>
                <w:szCs w:val="28"/>
              </w:rPr>
              <w:t>6</w:t>
            </w:r>
            <w:r w:rsidRPr="3A5861A7">
              <w:rPr>
                <w:rFonts w:asciiTheme="minorHAnsi" w:eastAsiaTheme="minorEastAsia" w:hAnsiTheme="minorHAnsi" w:cstheme="minorBidi"/>
                <w:color w:val="231F20"/>
                <w:spacing w:val="-10"/>
                <w:sz w:val="28"/>
                <w:szCs w:val="28"/>
              </w:rPr>
              <w:t xml:space="preserve"> </w:t>
            </w:r>
            <w:r w:rsidRPr="3A5861A7">
              <w:rPr>
                <w:rFonts w:asciiTheme="minorHAnsi" w:eastAsiaTheme="minorEastAsia" w:hAnsiTheme="minorHAnsi" w:cstheme="minorBidi"/>
                <w:color w:val="231F20"/>
                <w:sz w:val="28"/>
                <w:szCs w:val="28"/>
              </w:rPr>
              <w:t>cohort</w:t>
            </w:r>
            <w:r w:rsidRPr="3A5861A7">
              <w:rPr>
                <w:rFonts w:asciiTheme="minorHAnsi" w:eastAsiaTheme="minorEastAsia" w:hAnsiTheme="minorHAnsi" w:cstheme="minorBidi"/>
                <w:color w:val="231F20"/>
                <w:spacing w:val="-10"/>
                <w:sz w:val="28"/>
                <w:szCs w:val="28"/>
              </w:rPr>
              <w:t xml:space="preserve"> </w:t>
            </w:r>
            <w:r w:rsidRPr="3A5861A7">
              <w:rPr>
                <w:rFonts w:asciiTheme="minorHAnsi" w:eastAsiaTheme="minorEastAsia" w:hAnsiTheme="minorHAnsi" w:cstheme="minorBidi"/>
                <w:color w:val="231F20"/>
                <w:sz w:val="28"/>
                <w:szCs w:val="28"/>
              </w:rPr>
              <w:t>are</w:t>
            </w:r>
            <w:r w:rsidRPr="3A5861A7">
              <w:rPr>
                <w:rFonts w:asciiTheme="minorHAnsi" w:eastAsiaTheme="minorEastAsia" w:hAnsiTheme="minorHAnsi" w:cstheme="minorBidi"/>
                <w:color w:val="231F20"/>
                <w:spacing w:val="-10"/>
                <w:sz w:val="28"/>
                <w:szCs w:val="28"/>
              </w:rPr>
              <w:t xml:space="preserve"> </w:t>
            </w:r>
            <w:r w:rsidRPr="3A5861A7">
              <w:rPr>
                <w:rFonts w:asciiTheme="minorHAnsi" w:eastAsiaTheme="minorEastAsia" w:hAnsiTheme="minorHAnsi" w:cstheme="minorBidi"/>
                <w:color w:val="231F20"/>
                <w:sz w:val="28"/>
                <w:szCs w:val="28"/>
              </w:rPr>
              <w:t xml:space="preserve">able to perform safe self-rescue in different water-based </w:t>
            </w:r>
            <w:r w:rsidRPr="3A5861A7">
              <w:rPr>
                <w:rFonts w:asciiTheme="minorHAnsi" w:eastAsiaTheme="minorEastAsia" w:hAnsiTheme="minorHAnsi" w:cstheme="minorBidi"/>
                <w:color w:val="231F20"/>
                <w:spacing w:val="-2"/>
                <w:sz w:val="28"/>
                <w:szCs w:val="28"/>
              </w:rPr>
              <w:t>situations?</w:t>
            </w:r>
          </w:p>
        </w:tc>
        <w:tc>
          <w:tcPr>
            <w:tcW w:w="2825" w:type="dxa"/>
          </w:tcPr>
          <w:p w14:paraId="23A0D4B6" w14:textId="286ED7B4" w:rsidR="0069539B" w:rsidRDefault="490AB0BB" w:rsidP="3A5861A7">
            <w:pPr>
              <w:pStyle w:val="TableParagraph"/>
              <w:ind w:left="79"/>
              <w:rPr>
                <w:rFonts w:asciiTheme="minorHAnsi" w:eastAsiaTheme="minorEastAsia" w:hAnsiTheme="minorHAnsi" w:cstheme="minorBidi"/>
                <w:sz w:val="28"/>
                <w:szCs w:val="28"/>
              </w:rPr>
            </w:pPr>
            <w:r w:rsidRPr="3A5861A7">
              <w:rPr>
                <w:rFonts w:asciiTheme="minorHAnsi" w:eastAsiaTheme="minorEastAsia" w:hAnsiTheme="minorHAnsi" w:cstheme="minorBidi"/>
                <w:color w:val="231F20"/>
                <w:sz w:val="28"/>
                <w:szCs w:val="28"/>
              </w:rPr>
              <w:t>0</w:t>
            </w:r>
            <w:r w:rsidR="00FD26C0" w:rsidRPr="3A5861A7">
              <w:rPr>
                <w:rFonts w:asciiTheme="minorHAnsi" w:eastAsiaTheme="minorEastAsia" w:hAnsiTheme="minorHAnsi" w:cstheme="minorBidi"/>
                <w:color w:val="231F20"/>
                <w:sz w:val="28"/>
                <w:szCs w:val="28"/>
              </w:rPr>
              <w:t>%</w:t>
            </w:r>
          </w:p>
        </w:tc>
        <w:tc>
          <w:tcPr>
            <w:tcW w:w="5686" w:type="dxa"/>
          </w:tcPr>
          <w:p w14:paraId="07A719E8" w14:textId="55D780CC" w:rsidR="0069539B" w:rsidRDefault="020E5E2F" w:rsidP="3A5861A7">
            <w:pPr>
              <w:pStyle w:val="TableParagraph"/>
              <w:spacing w:before="3" w:line="235" w:lineRule="auto"/>
              <w:rPr>
                <w:rFonts w:asciiTheme="minorHAnsi" w:eastAsiaTheme="minorEastAsia" w:hAnsiTheme="minorHAnsi" w:cstheme="minorBidi"/>
                <w:i/>
                <w:iCs/>
                <w:color w:val="58595B"/>
                <w:sz w:val="28"/>
                <w:szCs w:val="28"/>
              </w:rPr>
            </w:pPr>
            <w:r w:rsidRPr="3A5861A7">
              <w:rPr>
                <w:rFonts w:asciiTheme="minorHAnsi" w:eastAsiaTheme="minorEastAsia" w:hAnsiTheme="minorHAnsi" w:cstheme="minorBidi"/>
                <w:i/>
                <w:iCs/>
                <w:color w:val="58595B"/>
                <w:sz w:val="28"/>
                <w:szCs w:val="28"/>
              </w:rPr>
              <w:t>Due to the needs and abilities of our students the percentage of students being able to perform safe self-rescue in different water-based situations is 0%. Our students have been developing water confidence and water safety, as well as swimming ability.</w:t>
            </w:r>
          </w:p>
          <w:p w14:paraId="6C0D0ADA" w14:textId="1D77A859" w:rsidR="0069539B" w:rsidRDefault="0069539B" w:rsidP="3A5861A7">
            <w:pPr>
              <w:pStyle w:val="TableParagraph"/>
              <w:spacing w:before="18" w:line="235" w:lineRule="auto"/>
              <w:rPr>
                <w:rFonts w:asciiTheme="minorHAnsi" w:eastAsiaTheme="minorEastAsia" w:hAnsiTheme="minorHAnsi" w:cstheme="minorBidi"/>
                <w:i/>
                <w:iCs/>
                <w:color w:val="4C4D4F"/>
                <w:sz w:val="28"/>
                <w:szCs w:val="28"/>
              </w:rPr>
            </w:pPr>
          </w:p>
        </w:tc>
      </w:tr>
      <w:tr w:rsidR="0069539B" w14:paraId="4714FECC" w14:textId="77777777" w:rsidTr="3A5861A7">
        <w:trPr>
          <w:trHeight w:val="3325"/>
        </w:trPr>
        <w:tc>
          <w:tcPr>
            <w:tcW w:w="6867" w:type="dxa"/>
          </w:tcPr>
          <w:p w14:paraId="2E5817F1" w14:textId="5A1D26E1" w:rsidR="0069539B" w:rsidRDefault="00FD26C0" w:rsidP="3A5861A7">
            <w:pPr>
              <w:pStyle w:val="TableParagraph"/>
              <w:spacing w:before="18" w:line="235" w:lineRule="auto"/>
              <w:ind w:right="478"/>
              <w:rPr>
                <w:rFonts w:asciiTheme="minorHAnsi" w:eastAsiaTheme="minorEastAsia" w:hAnsiTheme="minorHAnsi" w:cstheme="minorBidi"/>
                <w:sz w:val="28"/>
                <w:szCs w:val="28"/>
              </w:rPr>
            </w:pPr>
            <w:r w:rsidRPr="3A5861A7">
              <w:rPr>
                <w:rFonts w:asciiTheme="minorHAnsi" w:eastAsiaTheme="minorEastAsia" w:hAnsiTheme="minorHAnsi" w:cstheme="minorBidi"/>
                <w:color w:val="231F20"/>
                <w:sz w:val="28"/>
                <w:szCs w:val="28"/>
              </w:rPr>
              <w:t>If your schools swimming data is below national expectation</w:t>
            </w:r>
            <w:r w:rsidR="00126F20" w:rsidRPr="3A5861A7">
              <w:rPr>
                <w:rFonts w:asciiTheme="minorHAnsi" w:eastAsiaTheme="minorEastAsia" w:hAnsiTheme="minorHAnsi" w:cstheme="minorBidi"/>
                <w:color w:val="231F20"/>
                <w:sz w:val="28"/>
                <w:szCs w:val="28"/>
              </w:rPr>
              <w:t>,</w:t>
            </w:r>
            <w:r w:rsidRPr="3A5861A7">
              <w:rPr>
                <w:rFonts w:asciiTheme="minorHAnsi" w:eastAsiaTheme="minorEastAsia" w:hAnsiTheme="minorHAnsi" w:cstheme="minorBidi"/>
                <w:color w:val="231F20"/>
                <w:spacing w:val="-7"/>
                <w:sz w:val="28"/>
                <w:szCs w:val="28"/>
              </w:rPr>
              <w:t xml:space="preserve"> </w:t>
            </w:r>
            <w:r w:rsidRPr="3A5861A7">
              <w:rPr>
                <w:rFonts w:asciiTheme="minorHAnsi" w:eastAsiaTheme="minorEastAsia" w:hAnsiTheme="minorHAnsi" w:cstheme="minorBidi"/>
                <w:color w:val="231F20"/>
                <w:sz w:val="28"/>
                <w:szCs w:val="28"/>
              </w:rPr>
              <w:t>you</w:t>
            </w:r>
            <w:r w:rsidRPr="3A5861A7">
              <w:rPr>
                <w:rFonts w:asciiTheme="minorHAnsi" w:eastAsiaTheme="minorEastAsia" w:hAnsiTheme="minorHAnsi" w:cstheme="minorBidi"/>
                <w:color w:val="231F20"/>
                <w:spacing w:val="-7"/>
                <w:sz w:val="28"/>
                <w:szCs w:val="28"/>
              </w:rPr>
              <w:t xml:space="preserve"> </w:t>
            </w:r>
            <w:r w:rsidRPr="3A5861A7">
              <w:rPr>
                <w:rFonts w:asciiTheme="minorHAnsi" w:eastAsiaTheme="minorEastAsia" w:hAnsiTheme="minorHAnsi" w:cstheme="minorBidi"/>
                <w:color w:val="231F20"/>
                <w:sz w:val="28"/>
                <w:szCs w:val="28"/>
              </w:rPr>
              <w:t>can</w:t>
            </w:r>
            <w:r w:rsidRPr="3A5861A7">
              <w:rPr>
                <w:rFonts w:asciiTheme="minorHAnsi" w:eastAsiaTheme="minorEastAsia" w:hAnsiTheme="minorHAnsi" w:cstheme="minorBidi"/>
                <w:color w:val="231F20"/>
                <w:spacing w:val="-7"/>
                <w:sz w:val="28"/>
                <w:szCs w:val="28"/>
              </w:rPr>
              <w:t xml:space="preserve"> </w:t>
            </w:r>
            <w:r w:rsidRPr="3A5861A7">
              <w:rPr>
                <w:rFonts w:asciiTheme="minorHAnsi" w:eastAsiaTheme="minorEastAsia" w:hAnsiTheme="minorHAnsi" w:cstheme="minorBidi"/>
                <w:color w:val="231F20"/>
                <w:sz w:val="28"/>
                <w:szCs w:val="28"/>
              </w:rPr>
              <w:t>choose</w:t>
            </w:r>
            <w:r w:rsidRPr="3A5861A7">
              <w:rPr>
                <w:rFonts w:asciiTheme="minorHAnsi" w:eastAsiaTheme="minorEastAsia" w:hAnsiTheme="minorHAnsi" w:cstheme="minorBidi"/>
                <w:color w:val="231F20"/>
                <w:spacing w:val="-6"/>
                <w:sz w:val="28"/>
                <w:szCs w:val="28"/>
              </w:rPr>
              <w:t xml:space="preserve"> </w:t>
            </w:r>
            <w:r w:rsidRPr="3A5861A7">
              <w:rPr>
                <w:rFonts w:asciiTheme="minorHAnsi" w:eastAsiaTheme="minorEastAsia" w:hAnsiTheme="minorHAnsi" w:cstheme="minorBidi"/>
                <w:color w:val="231F20"/>
                <w:sz w:val="28"/>
                <w:szCs w:val="28"/>
              </w:rPr>
              <w:t>to</w:t>
            </w:r>
            <w:r w:rsidRPr="3A5861A7">
              <w:rPr>
                <w:rFonts w:asciiTheme="minorHAnsi" w:eastAsiaTheme="minorEastAsia" w:hAnsiTheme="minorHAnsi" w:cstheme="minorBidi"/>
                <w:color w:val="231F20"/>
                <w:spacing w:val="-7"/>
                <w:sz w:val="28"/>
                <w:szCs w:val="28"/>
              </w:rPr>
              <w:t xml:space="preserve"> </w:t>
            </w:r>
            <w:r w:rsidRPr="3A5861A7">
              <w:rPr>
                <w:rFonts w:asciiTheme="minorHAnsi" w:eastAsiaTheme="minorEastAsia" w:hAnsiTheme="minorHAnsi" w:cstheme="minorBidi"/>
                <w:color w:val="231F20"/>
                <w:sz w:val="28"/>
                <w:szCs w:val="28"/>
              </w:rPr>
              <w:t>use</w:t>
            </w:r>
            <w:r w:rsidRPr="3A5861A7">
              <w:rPr>
                <w:rFonts w:asciiTheme="minorHAnsi" w:eastAsiaTheme="minorEastAsia" w:hAnsiTheme="minorHAnsi" w:cstheme="minorBidi"/>
                <w:color w:val="231F20"/>
                <w:spacing w:val="-6"/>
                <w:sz w:val="28"/>
                <w:szCs w:val="28"/>
              </w:rPr>
              <w:t xml:space="preserve"> </w:t>
            </w:r>
            <w:r w:rsidRPr="3A5861A7">
              <w:rPr>
                <w:rFonts w:asciiTheme="minorHAnsi" w:eastAsiaTheme="minorEastAsia" w:hAnsiTheme="minorHAnsi" w:cstheme="minorBidi"/>
                <w:color w:val="231F20"/>
                <w:sz w:val="28"/>
                <w:szCs w:val="28"/>
              </w:rPr>
              <w:t>the</w:t>
            </w:r>
            <w:r w:rsidRPr="3A5861A7">
              <w:rPr>
                <w:rFonts w:asciiTheme="minorHAnsi" w:eastAsiaTheme="minorEastAsia" w:hAnsiTheme="minorHAnsi" w:cstheme="minorBidi"/>
                <w:color w:val="231F20"/>
                <w:spacing w:val="-6"/>
                <w:sz w:val="28"/>
                <w:szCs w:val="28"/>
              </w:rPr>
              <w:t xml:space="preserve"> </w:t>
            </w:r>
            <w:r w:rsidRPr="3A5861A7">
              <w:rPr>
                <w:rFonts w:asciiTheme="minorHAnsi" w:eastAsiaTheme="minorEastAsia" w:hAnsiTheme="minorHAnsi" w:cstheme="minorBidi"/>
                <w:color w:val="231F20"/>
                <w:sz w:val="28"/>
                <w:szCs w:val="28"/>
              </w:rPr>
              <w:t>Primary</w:t>
            </w:r>
            <w:r w:rsidRPr="3A5861A7">
              <w:rPr>
                <w:rFonts w:asciiTheme="minorHAnsi" w:eastAsiaTheme="minorEastAsia" w:hAnsiTheme="minorHAnsi" w:cstheme="minorBidi"/>
                <w:color w:val="231F20"/>
                <w:spacing w:val="-6"/>
                <w:sz w:val="28"/>
                <w:szCs w:val="28"/>
              </w:rPr>
              <w:t xml:space="preserve"> </w:t>
            </w:r>
            <w:r w:rsidRPr="3A5861A7">
              <w:rPr>
                <w:rFonts w:asciiTheme="minorHAnsi" w:eastAsiaTheme="minorEastAsia" w:hAnsiTheme="minorHAnsi" w:cstheme="minorBidi"/>
                <w:color w:val="231F20"/>
                <w:sz w:val="28"/>
                <w:szCs w:val="28"/>
              </w:rPr>
              <w:t>PE</w:t>
            </w:r>
            <w:r w:rsidRPr="3A5861A7">
              <w:rPr>
                <w:rFonts w:asciiTheme="minorHAnsi" w:eastAsiaTheme="minorEastAsia" w:hAnsiTheme="minorHAnsi" w:cstheme="minorBidi"/>
                <w:color w:val="231F20"/>
                <w:spacing w:val="-7"/>
                <w:sz w:val="28"/>
                <w:szCs w:val="28"/>
              </w:rPr>
              <w:t xml:space="preserve"> </w:t>
            </w:r>
            <w:r w:rsidRPr="3A5861A7">
              <w:rPr>
                <w:rFonts w:asciiTheme="minorHAnsi" w:eastAsiaTheme="minorEastAsia" w:hAnsiTheme="minorHAnsi" w:cstheme="minorBidi"/>
                <w:color w:val="231F20"/>
                <w:sz w:val="28"/>
                <w:szCs w:val="28"/>
              </w:rPr>
              <w:t>and sport premium to provide additional top-up sessions for</w:t>
            </w:r>
            <w:r w:rsidRPr="3A5861A7">
              <w:rPr>
                <w:rFonts w:asciiTheme="minorHAnsi" w:eastAsiaTheme="minorEastAsia" w:hAnsiTheme="minorHAnsi" w:cstheme="minorBidi"/>
                <w:color w:val="231F20"/>
                <w:spacing w:val="-2"/>
                <w:sz w:val="28"/>
                <w:szCs w:val="28"/>
              </w:rPr>
              <w:t xml:space="preserve"> </w:t>
            </w:r>
            <w:r w:rsidRPr="3A5861A7">
              <w:rPr>
                <w:rFonts w:asciiTheme="minorHAnsi" w:eastAsiaTheme="minorEastAsia" w:hAnsiTheme="minorHAnsi" w:cstheme="minorBidi"/>
                <w:color w:val="231F20"/>
                <w:sz w:val="28"/>
                <w:szCs w:val="28"/>
              </w:rPr>
              <w:t>those</w:t>
            </w:r>
            <w:r w:rsidRPr="3A5861A7">
              <w:rPr>
                <w:rFonts w:asciiTheme="minorHAnsi" w:eastAsiaTheme="minorEastAsia" w:hAnsiTheme="minorHAnsi" w:cstheme="minorBidi"/>
                <w:color w:val="231F20"/>
                <w:spacing w:val="-2"/>
                <w:sz w:val="28"/>
                <w:szCs w:val="28"/>
              </w:rPr>
              <w:t xml:space="preserve"> </w:t>
            </w:r>
            <w:r w:rsidRPr="3A5861A7">
              <w:rPr>
                <w:rFonts w:asciiTheme="minorHAnsi" w:eastAsiaTheme="minorEastAsia" w:hAnsiTheme="minorHAnsi" w:cstheme="minorBidi"/>
                <w:color w:val="231F20"/>
                <w:sz w:val="28"/>
                <w:szCs w:val="28"/>
              </w:rPr>
              <w:t>pupils</w:t>
            </w:r>
            <w:r w:rsidRPr="3A5861A7">
              <w:rPr>
                <w:rFonts w:asciiTheme="minorHAnsi" w:eastAsiaTheme="minorEastAsia" w:hAnsiTheme="minorHAnsi" w:cstheme="minorBidi"/>
                <w:color w:val="231F20"/>
                <w:spacing w:val="-3"/>
                <w:sz w:val="28"/>
                <w:szCs w:val="28"/>
              </w:rPr>
              <w:t xml:space="preserve"> </w:t>
            </w:r>
            <w:r w:rsidRPr="3A5861A7">
              <w:rPr>
                <w:rFonts w:asciiTheme="minorHAnsi" w:eastAsiaTheme="minorEastAsia" w:hAnsiTheme="minorHAnsi" w:cstheme="minorBidi"/>
                <w:color w:val="231F20"/>
                <w:sz w:val="28"/>
                <w:szCs w:val="28"/>
              </w:rPr>
              <w:t>that</w:t>
            </w:r>
            <w:r w:rsidRPr="3A5861A7">
              <w:rPr>
                <w:rFonts w:asciiTheme="minorHAnsi" w:eastAsiaTheme="minorEastAsia" w:hAnsiTheme="minorHAnsi" w:cstheme="minorBidi"/>
                <w:color w:val="231F20"/>
                <w:spacing w:val="-2"/>
                <w:sz w:val="28"/>
                <w:szCs w:val="28"/>
              </w:rPr>
              <w:t xml:space="preserve"> </w:t>
            </w:r>
            <w:r w:rsidRPr="3A5861A7">
              <w:rPr>
                <w:rFonts w:asciiTheme="minorHAnsi" w:eastAsiaTheme="minorEastAsia" w:hAnsiTheme="minorHAnsi" w:cstheme="minorBidi"/>
                <w:color w:val="231F20"/>
                <w:sz w:val="28"/>
                <w:szCs w:val="28"/>
              </w:rPr>
              <w:t>did</w:t>
            </w:r>
            <w:r w:rsidRPr="3A5861A7">
              <w:rPr>
                <w:rFonts w:asciiTheme="minorHAnsi" w:eastAsiaTheme="minorEastAsia" w:hAnsiTheme="minorHAnsi" w:cstheme="minorBidi"/>
                <w:color w:val="231F20"/>
                <w:spacing w:val="-3"/>
                <w:sz w:val="28"/>
                <w:szCs w:val="28"/>
              </w:rPr>
              <w:t xml:space="preserve"> </w:t>
            </w:r>
            <w:r w:rsidRPr="3A5861A7">
              <w:rPr>
                <w:rFonts w:asciiTheme="minorHAnsi" w:eastAsiaTheme="minorEastAsia" w:hAnsiTheme="minorHAnsi" w:cstheme="minorBidi"/>
                <w:color w:val="231F20"/>
                <w:sz w:val="28"/>
                <w:szCs w:val="28"/>
              </w:rPr>
              <w:t>not</w:t>
            </w:r>
            <w:r w:rsidRPr="3A5861A7">
              <w:rPr>
                <w:rFonts w:asciiTheme="minorHAnsi" w:eastAsiaTheme="minorEastAsia" w:hAnsiTheme="minorHAnsi" w:cstheme="minorBidi"/>
                <w:color w:val="231F20"/>
                <w:spacing w:val="-2"/>
                <w:sz w:val="28"/>
                <w:szCs w:val="28"/>
              </w:rPr>
              <w:t xml:space="preserve"> </w:t>
            </w:r>
            <w:r w:rsidRPr="3A5861A7">
              <w:rPr>
                <w:rFonts w:asciiTheme="minorHAnsi" w:eastAsiaTheme="minorEastAsia" w:hAnsiTheme="minorHAnsi" w:cstheme="minorBidi"/>
                <w:color w:val="231F20"/>
                <w:sz w:val="28"/>
                <w:szCs w:val="28"/>
              </w:rPr>
              <w:t>meet</w:t>
            </w:r>
            <w:r w:rsidRPr="3A5861A7">
              <w:rPr>
                <w:rFonts w:asciiTheme="minorHAnsi" w:eastAsiaTheme="minorEastAsia" w:hAnsiTheme="minorHAnsi" w:cstheme="minorBidi"/>
                <w:color w:val="231F20"/>
                <w:spacing w:val="-2"/>
                <w:sz w:val="28"/>
                <w:szCs w:val="28"/>
              </w:rPr>
              <w:t xml:space="preserve"> </w:t>
            </w:r>
            <w:r w:rsidR="00126F20" w:rsidRPr="3A5861A7">
              <w:rPr>
                <w:rFonts w:asciiTheme="minorHAnsi" w:eastAsiaTheme="minorEastAsia" w:hAnsiTheme="minorHAnsi" w:cstheme="minorBidi"/>
                <w:color w:val="231F20"/>
                <w:sz w:val="28"/>
                <w:szCs w:val="28"/>
              </w:rPr>
              <w:t>N</w:t>
            </w:r>
            <w:r w:rsidRPr="3A5861A7">
              <w:rPr>
                <w:rFonts w:asciiTheme="minorHAnsi" w:eastAsiaTheme="minorEastAsia" w:hAnsiTheme="minorHAnsi" w:cstheme="minorBidi"/>
                <w:color w:val="231F20"/>
                <w:sz w:val="28"/>
                <w:szCs w:val="28"/>
              </w:rPr>
              <w:t>ational</w:t>
            </w:r>
            <w:r w:rsidRPr="3A5861A7">
              <w:rPr>
                <w:rFonts w:asciiTheme="minorHAnsi" w:eastAsiaTheme="minorEastAsia" w:hAnsiTheme="minorHAnsi" w:cstheme="minorBidi"/>
                <w:color w:val="231F20"/>
                <w:spacing w:val="-3"/>
                <w:sz w:val="28"/>
                <w:szCs w:val="28"/>
              </w:rPr>
              <w:t xml:space="preserve"> </w:t>
            </w:r>
            <w:r w:rsidR="00126F20" w:rsidRPr="3A5861A7">
              <w:rPr>
                <w:rFonts w:asciiTheme="minorHAnsi" w:eastAsiaTheme="minorEastAsia" w:hAnsiTheme="minorHAnsi" w:cstheme="minorBidi"/>
                <w:color w:val="231F20"/>
                <w:sz w:val="28"/>
                <w:szCs w:val="28"/>
              </w:rPr>
              <w:t>C</w:t>
            </w:r>
            <w:r w:rsidRPr="3A5861A7">
              <w:rPr>
                <w:rFonts w:asciiTheme="minorHAnsi" w:eastAsiaTheme="minorEastAsia" w:hAnsiTheme="minorHAnsi" w:cstheme="minorBidi"/>
                <w:color w:val="231F20"/>
                <w:sz w:val="28"/>
                <w:szCs w:val="28"/>
              </w:rPr>
              <w:t>urriculum</w:t>
            </w:r>
          </w:p>
          <w:p w14:paraId="049B4355" w14:textId="77777777" w:rsidR="0069539B" w:rsidRDefault="00FD26C0" w:rsidP="3A5861A7">
            <w:pPr>
              <w:pStyle w:val="TableParagraph"/>
              <w:spacing w:before="5" w:line="235" w:lineRule="auto"/>
              <w:ind w:right="25"/>
              <w:rPr>
                <w:rFonts w:asciiTheme="minorHAnsi" w:eastAsiaTheme="minorEastAsia" w:hAnsiTheme="minorHAnsi" w:cstheme="minorBidi"/>
                <w:sz w:val="28"/>
                <w:szCs w:val="28"/>
              </w:rPr>
            </w:pPr>
            <w:proofErr w:type="gramStart"/>
            <w:r w:rsidRPr="3A5861A7">
              <w:rPr>
                <w:rFonts w:asciiTheme="minorHAnsi" w:eastAsiaTheme="minorEastAsia" w:hAnsiTheme="minorHAnsi" w:cstheme="minorBidi"/>
                <w:color w:val="231F20"/>
                <w:sz w:val="28"/>
                <w:szCs w:val="28"/>
              </w:rPr>
              <w:t>requirements</w:t>
            </w:r>
            <w:proofErr w:type="gramEnd"/>
            <w:r w:rsidRPr="3A5861A7">
              <w:rPr>
                <w:rFonts w:asciiTheme="minorHAnsi" w:eastAsiaTheme="minorEastAsia" w:hAnsiTheme="minorHAnsi" w:cstheme="minorBidi"/>
                <w:color w:val="231F20"/>
                <w:spacing w:val="-12"/>
                <w:sz w:val="28"/>
                <w:szCs w:val="28"/>
              </w:rPr>
              <w:t xml:space="preserve"> </w:t>
            </w:r>
            <w:r w:rsidRPr="3A5861A7">
              <w:rPr>
                <w:rFonts w:asciiTheme="minorHAnsi" w:eastAsiaTheme="minorEastAsia" w:hAnsiTheme="minorHAnsi" w:cstheme="minorBidi"/>
                <w:color w:val="231F20"/>
                <w:sz w:val="28"/>
                <w:szCs w:val="28"/>
              </w:rPr>
              <w:t>after</w:t>
            </w:r>
            <w:r w:rsidRPr="3A5861A7">
              <w:rPr>
                <w:rFonts w:asciiTheme="minorHAnsi" w:eastAsiaTheme="minorEastAsia" w:hAnsiTheme="minorHAnsi" w:cstheme="minorBidi"/>
                <w:color w:val="231F20"/>
                <w:spacing w:val="-11"/>
                <w:sz w:val="28"/>
                <w:szCs w:val="28"/>
              </w:rPr>
              <w:t xml:space="preserve"> </w:t>
            </w:r>
            <w:r w:rsidRPr="3A5861A7">
              <w:rPr>
                <w:rFonts w:asciiTheme="minorHAnsi" w:eastAsiaTheme="minorEastAsia" w:hAnsiTheme="minorHAnsi" w:cstheme="minorBidi"/>
                <w:color w:val="231F20"/>
                <w:sz w:val="28"/>
                <w:szCs w:val="28"/>
              </w:rPr>
              <w:t>the</w:t>
            </w:r>
            <w:r w:rsidRPr="3A5861A7">
              <w:rPr>
                <w:rFonts w:asciiTheme="minorHAnsi" w:eastAsiaTheme="minorEastAsia" w:hAnsiTheme="minorHAnsi" w:cstheme="minorBidi"/>
                <w:color w:val="231F20"/>
                <w:spacing w:val="-11"/>
                <w:sz w:val="28"/>
                <w:szCs w:val="28"/>
              </w:rPr>
              <w:t xml:space="preserve"> </w:t>
            </w:r>
            <w:r w:rsidRPr="3A5861A7">
              <w:rPr>
                <w:rFonts w:asciiTheme="minorHAnsi" w:eastAsiaTheme="minorEastAsia" w:hAnsiTheme="minorHAnsi" w:cstheme="minorBidi"/>
                <w:color w:val="231F20"/>
                <w:sz w:val="28"/>
                <w:szCs w:val="28"/>
              </w:rPr>
              <w:t>completion</w:t>
            </w:r>
            <w:r w:rsidRPr="3A5861A7">
              <w:rPr>
                <w:rFonts w:asciiTheme="minorHAnsi" w:eastAsiaTheme="minorEastAsia" w:hAnsiTheme="minorHAnsi" w:cstheme="minorBidi"/>
                <w:color w:val="231F20"/>
                <w:spacing w:val="-12"/>
                <w:sz w:val="28"/>
                <w:szCs w:val="28"/>
              </w:rPr>
              <w:t xml:space="preserve"> </w:t>
            </w:r>
            <w:r w:rsidRPr="3A5861A7">
              <w:rPr>
                <w:rFonts w:asciiTheme="minorHAnsi" w:eastAsiaTheme="minorEastAsia" w:hAnsiTheme="minorHAnsi" w:cstheme="minorBidi"/>
                <w:color w:val="231F20"/>
                <w:sz w:val="28"/>
                <w:szCs w:val="28"/>
              </w:rPr>
              <w:t>of</w:t>
            </w:r>
            <w:r w:rsidRPr="3A5861A7">
              <w:rPr>
                <w:rFonts w:asciiTheme="minorHAnsi" w:eastAsiaTheme="minorEastAsia" w:hAnsiTheme="minorHAnsi" w:cstheme="minorBidi"/>
                <w:color w:val="231F20"/>
                <w:spacing w:val="-12"/>
                <w:sz w:val="28"/>
                <w:szCs w:val="28"/>
              </w:rPr>
              <w:t xml:space="preserve"> </w:t>
            </w:r>
            <w:r w:rsidRPr="3A5861A7">
              <w:rPr>
                <w:rFonts w:asciiTheme="minorHAnsi" w:eastAsiaTheme="minorEastAsia" w:hAnsiTheme="minorHAnsi" w:cstheme="minorBidi"/>
                <w:color w:val="231F20"/>
                <w:sz w:val="28"/>
                <w:szCs w:val="28"/>
              </w:rPr>
              <w:t>core</w:t>
            </w:r>
            <w:r w:rsidRPr="3A5861A7">
              <w:rPr>
                <w:rFonts w:asciiTheme="minorHAnsi" w:eastAsiaTheme="minorEastAsia" w:hAnsiTheme="minorHAnsi" w:cstheme="minorBidi"/>
                <w:color w:val="231F20"/>
                <w:spacing w:val="-11"/>
                <w:sz w:val="28"/>
                <w:szCs w:val="28"/>
              </w:rPr>
              <w:t xml:space="preserve"> </w:t>
            </w:r>
            <w:r w:rsidRPr="3A5861A7">
              <w:rPr>
                <w:rFonts w:asciiTheme="minorHAnsi" w:eastAsiaTheme="minorEastAsia" w:hAnsiTheme="minorHAnsi" w:cstheme="minorBidi"/>
                <w:color w:val="231F20"/>
                <w:sz w:val="28"/>
                <w:szCs w:val="28"/>
              </w:rPr>
              <w:t>lessons.</w:t>
            </w:r>
            <w:r w:rsidRPr="3A5861A7">
              <w:rPr>
                <w:rFonts w:asciiTheme="minorHAnsi" w:eastAsiaTheme="minorEastAsia" w:hAnsiTheme="minorHAnsi" w:cstheme="minorBidi"/>
                <w:color w:val="231F20"/>
                <w:spacing w:val="-12"/>
                <w:sz w:val="28"/>
                <w:szCs w:val="28"/>
              </w:rPr>
              <w:t xml:space="preserve"> </w:t>
            </w:r>
            <w:r w:rsidRPr="3A5861A7">
              <w:rPr>
                <w:rFonts w:asciiTheme="minorHAnsi" w:eastAsiaTheme="minorEastAsia" w:hAnsiTheme="minorHAnsi" w:cstheme="minorBidi"/>
                <w:color w:val="231F20"/>
                <w:sz w:val="28"/>
                <w:szCs w:val="28"/>
              </w:rPr>
              <w:t>Have you done this?</w:t>
            </w:r>
          </w:p>
        </w:tc>
        <w:tc>
          <w:tcPr>
            <w:tcW w:w="2825" w:type="dxa"/>
          </w:tcPr>
          <w:p w14:paraId="5372D1FE" w14:textId="77777777" w:rsidR="0069539B" w:rsidRDefault="00FD26C0" w:rsidP="3A5861A7">
            <w:pPr>
              <w:pStyle w:val="TableParagraph"/>
              <w:ind w:left="79"/>
              <w:rPr>
                <w:rFonts w:asciiTheme="minorHAnsi" w:eastAsiaTheme="minorEastAsia" w:hAnsiTheme="minorHAnsi" w:cstheme="minorBidi"/>
                <w:sz w:val="28"/>
                <w:szCs w:val="28"/>
              </w:rPr>
            </w:pPr>
            <w:r w:rsidRPr="3A5861A7">
              <w:rPr>
                <w:rFonts w:asciiTheme="minorHAnsi" w:eastAsiaTheme="minorEastAsia" w:hAnsiTheme="minorHAnsi" w:cstheme="minorBidi"/>
                <w:color w:val="231F20"/>
                <w:spacing w:val="-2"/>
                <w:sz w:val="28"/>
                <w:szCs w:val="28"/>
              </w:rPr>
              <w:t>Yes/</w:t>
            </w:r>
            <w:r w:rsidRPr="3A5861A7">
              <w:rPr>
                <w:rFonts w:asciiTheme="minorHAnsi" w:eastAsiaTheme="minorEastAsia" w:hAnsiTheme="minorHAnsi" w:cstheme="minorBidi"/>
                <w:color w:val="231F20"/>
                <w:spacing w:val="-2"/>
                <w:sz w:val="28"/>
                <w:szCs w:val="28"/>
                <w:highlight w:val="green"/>
              </w:rPr>
              <w:t>No</w:t>
            </w:r>
          </w:p>
        </w:tc>
        <w:tc>
          <w:tcPr>
            <w:tcW w:w="5686" w:type="dxa"/>
          </w:tcPr>
          <w:p w14:paraId="03AE7E91" w14:textId="0B96586C" w:rsidR="0069539B" w:rsidRDefault="51F81A45" w:rsidP="3A5861A7">
            <w:pPr>
              <w:pStyle w:val="TableParagraph"/>
              <w:spacing w:before="3" w:line="235" w:lineRule="auto"/>
              <w:rPr>
                <w:rFonts w:asciiTheme="minorHAnsi" w:eastAsiaTheme="minorEastAsia" w:hAnsiTheme="minorHAnsi" w:cstheme="minorBidi"/>
                <w:i/>
                <w:iCs/>
                <w:color w:val="58595B"/>
                <w:sz w:val="28"/>
                <w:szCs w:val="28"/>
              </w:rPr>
            </w:pPr>
            <w:r w:rsidRPr="3A5861A7">
              <w:rPr>
                <w:rFonts w:asciiTheme="minorHAnsi" w:eastAsiaTheme="minorEastAsia" w:hAnsiTheme="minorHAnsi" w:cstheme="minorBidi"/>
                <w:i/>
                <w:iCs/>
                <w:color w:val="58595B"/>
                <w:sz w:val="28"/>
                <w:szCs w:val="28"/>
              </w:rPr>
              <w:t xml:space="preserve">Due to the needs and abilities of our students, we use swimming lessons to develop water confidence and water safety, as well as swimming ability. We endeavor to allow as many of our students to access swimming as possible. </w:t>
            </w:r>
          </w:p>
          <w:p w14:paraId="76EEED5D" w14:textId="2881F96E" w:rsidR="0069539B" w:rsidRDefault="0069539B" w:rsidP="3A5861A7">
            <w:pPr>
              <w:pStyle w:val="TableParagraph"/>
              <w:spacing w:before="0"/>
              <w:ind w:left="0"/>
              <w:rPr>
                <w:rFonts w:asciiTheme="minorHAnsi" w:eastAsiaTheme="minorEastAsia" w:hAnsiTheme="minorHAnsi" w:cstheme="minorBidi"/>
                <w:sz w:val="26"/>
                <w:szCs w:val="26"/>
              </w:rPr>
            </w:pPr>
          </w:p>
        </w:tc>
      </w:tr>
      <w:tr w:rsidR="0069539B" w14:paraId="73185644" w14:textId="77777777" w:rsidTr="3A5861A7">
        <w:trPr>
          <w:trHeight w:val="3326"/>
        </w:trPr>
        <w:tc>
          <w:tcPr>
            <w:tcW w:w="6867" w:type="dxa"/>
          </w:tcPr>
          <w:p w14:paraId="0B7FB540" w14:textId="77777777" w:rsidR="0069539B" w:rsidRDefault="00FD26C0" w:rsidP="3A5861A7">
            <w:pPr>
              <w:pStyle w:val="TableParagraph"/>
              <w:spacing w:before="18" w:line="235" w:lineRule="auto"/>
              <w:ind w:right="478"/>
              <w:rPr>
                <w:rFonts w:asciiTheme="minorHAnsi" w:eastAsiaTheme="minorEastAsia" w:hAnsiTheme="minorHAnsi" w:cstheme="minorBidi"/>
                <w:sz w:val="28"/>
                <w:szCs w:val="28"/>
              </w:rPr>
            </w:pPr>
            <w:r w:rsidRPr="3A5861A7">
              <w:rPr>
                <w:rFonts w:asciiTheme="minorHAnsi" w:eastAsiaTheme="minorEastAsia" w:hAnsiTheme="minorHAnsi" w:cstheme="minorBidi"/>
                <w:color w:val="231F20"/>
                <w:sz w:val="28"/>
                <w:szCs w:val="28"/>
              </w:rPr>
              <w:t>Have</w:t>
            </w:r>
            <w:r w:rsidRPr="3A5861A7">
              <w:rPr>
                <w:rFonts w:asciiTheme="minorHAnsi" w:eastAsiaTheme="minorEastAsia" w:hAnsiTheme="minorHAnsi" w:cstheme="minorBidi"/>
                <w:color w:val="231F20"/>
                <w:spacing w:val="-9"/>
                <w:sz w:val="28"/>
                <w:szCs w:val="28"/>
              </w:rPr>
              <w:t xml:space="preserve"> </w:t>
            </w:r>
            <w:r w:rsidRPr="3A5861A7">
              <w:rPr>
                <w:rFonts w:asciiTheme="minorHAnsi" w:eastAsiaTheme="minorEastAsia" w:hAnsiTheme="minorHAnsi" w:cstheme="minorBidi"/>
                <w:color w:val="231F20"/>
                <w:sz w:val="28"/>
                <w:szCs w:val="28"/>
              </w:rPr>
              <w:t>you</w:t>
            </w:r>
            <w:r w:rsidRPr="3A5861A7">
              <w:rPr>
                <w:rFonts w:asciiTheme="minorHAnsi" w:eastAsiaTheme="minorEastAsia" w:hAnsiTheme="minorHAnsi" w:cstheme="minorBidi"/>
                <w:color w:val="231F20"/>
                <w:spacing w:val="-9"/>
                <w:sz w:val="28"/>
                <w:szCs w:val="28"/>
              </w:rPr>
              <w:t xml:space="preserve"> </w:t>
            </w:r>
            <w:r w:rsidRPr="3A5861A7">
              <w:rPr>
                <w:rFonts w:asciiTheme="minorHAnsi" w:eastAsiaTheme="minorEastAsia" w:hAnsiTheme="minorHAnsi" w:cstheme="minorBidi"/>
                <w:color w:val="231F20"/>
                <w:sz w:val="28"/>
                <w:szCs w:val="28"/>
              </w:rPr>
              <w:t>provided</w:t>
            </w:r>
            <w:r w:rsidRPr="3A5861A7">
              <w:rPr>
                <w:rFonts w:asciiTheme="minorHAnsi" w:eastAsiaTheme="minorEastAsia" w:hAnsiTheme="minorHAnsi" w:cstheme="minorBidi"/>
                <w:color w:val="231F20"/>
                <w:spacing w:val="-9"/>
                <w:sz w:val="28"/>
                <w:szCs w:val="28"/>
              </w:rPr>
              <w:t xml:space="preserve"> </w:t>
            </w:r>
            <w:r w:rsidRPr="3A5861A7">
              <w:rPr>
                <w:rFonts w:asciiTheme="minorHAnsi" w:eastAsiaTheme="minorEastAsia" w:hAnsiTheme="minorHAnsi" w:cstheme="minorBidi"/>
                <w:color w:val="231F20"/>
                <w:sz w:val="28"/>
                <w:szCs w:val="28"/>
              </w:rPr>
              <w:t>CPD</w:t>
            </w:r>
            <w:r w:rsidRPr="3A5861A7">
              <w:rPr>
                <w:rFonts w:asciiTheme="minorHAnsi" w:eastAsiaTheme="minorEastAsia" w:hAnsiTheme="minorHAnsi" w:cstheme="minorBidi"/>
                <w:color w:val="231F20"/>
                <w:spacing w:val="-9"/>
                <w:sz w:val="28"/>
                <w:szCs w:val="28"/>
              </w:rPr>
              <w:t xml:space="preserve"> </w:t>
            </w:r>
            <w:r w:rsidRPr="3A5861A7">
              <w:rPr>
                <w:rFonts w:asciiTheme="minorHAnsi" w:eastAsiaTheme="minorEastAsia" w:hAnsiTheme="minorHAnsi" w:cstheme="minorBidi"/>
                <w:color w:val="231F20"/>
                <w:sz w:val="28"/>
                <w:szCs w:val="28"/>
              </w:rPr>
              <w:t>to</w:t>
            </w:r>
            <w:r w:rsidRPr="3A5861A7">
              <w:rPr>
                <w:rFonts w:asciiTheme="minorHAnsi" w:eastAsiaTheme="minorEastAsia" w:hAnsiTheme="minorHAnsi" w:cstheme="minorBidi"/>
                <w:color w:val="231F20"/>
                <w:spacing w:val="-9"/>
                <w:sz w:val="28"/>
                <w:szCs w:val="28"/>
              </w:rPr>
              <w:t xml:space="preserve"> </w:t>
            </w:r>
            <w:r w:rsidRPr="3A5861A7">
              <w:rPr>
                <w:rFonts w:asciiTheme="minorHAnsi" w:eastAsiaTheme="minorEastAsia" w:hAnsiTheme="minorHAnsi" w:cstheme="minorBidi"/>
                <w:color w:val="231F20"/>
                <w:sz w:val="28"/>
                <w:szCs w:val="28"/>
              </w:rPr>
              <w:t>improve</w:t>
            </w:r>
            <w:r w:rsidRPr="3A5861A7">
              <w:rPr>
                <w:rFonts w:asciiTheme="minorHAnsi" w:eastAsiaTheme="minorEastAsia" w:hAnsiTheme="minorHAnsi" w:cstheme="minorBidi"/>
                <w:color w:val="231F20"/>
                <w:spacing w:val="-9"/>
                <w:sz w:val="28"/>
                <w:szCs w:val="28"/>
              </w:rPr>
              <w:t xml:space="preserve"> </w:t>
            </w:r>
            <w:r w:rsidRPr="3A5861A7">
              <w:rPr>
                <w:rFonts w:asciiTheme="minorHAnsi" w:eastAsiaTheme="minorEastAsia" w:hAnsiTheme="minorHAnsi" w:cstheme="minorBidi"/>
                <w:color w:val="231F20"/>
                <w:sz w:val="28"/>
                <w:szCs w:val="28"/>
              </w:rPr>
              <w:t>the</w:t>
            </w:r>
            <w:r w:rsidRPr="3A5861A7">
              <w:rPr>
                <w:rFonts w:asciiTheme="minorHAnsi" w:eastAsiaTheme="minorEastAsia" w:hAnsiTheme="minorHAnsi" w:cstheme="minorBidi"/>
                <w:color w:val="231F20"/>
                <w:spacing w:val="-9"/>
                <w:sz w:val="28"/>
                <w:szCs w:val="28"/>
              </w:rPr>
              <w:t xml:space="preserve"> </w:t>
            </w:r>
            <w:r w:rsidRPr="3A5861A7">
              <w:rPr>
                <w:rFonts w:asciiTheme="minorHAnsi" w:eastAsiaTheme="minorEastAsia" w:hAnsiTheme="minorHAnsi" w:cstheme="minorBidi"/>
                <w:color w:val="231F20"/>
                <w:sz w:val="28"/>
                <w:szCs w:val="28"/>
              </w:rPr>
              <w:t>knowledge</w:t>
            </w:r>
            <w:r w:rsidRPr="3A5861A7">
              <w:rPr>
                <w:rFonts w:asciiTheme="minorHAnsi" w:eastAsiaTheme="minorEastAsia" w:hAnsiTheme="minorHAnsi" w:cstheme="minorBidi"/>
                <w:color w:val="231F20"/>
                <w:spacing w:val="-9"/>
                <w:sz w:val="28"/>
                <w:szCs w:val="28"/>
              </w:rPr>
              <w:t xml:space="preserve"> </w:t>
            </w:r>
            <w:r w:rsidRPr="3A5861A7">
              <w:rPr>
                <w:rFonts w:asciiTheme="minorHAnsi" w:eastAsiaTheme="minorEastAsia" w:hAnsiTheme="minorHAnsi" w:cstheme="minorBidi"/>
                <w:color w:val="231F20"/>
                <w:sz w:val="28"/>
                <w:szCs w:val="28"/>
              </w:rPr>
              <w:t>and confidence of staff to be able to teach swimming and water safety?</w:t>
            </w:r>
          </w:p>
        </w:tc>
        <w:tc>
          <w:tcPr>
            <w:tcW w:w="2825" w:type="dxa"/>
          </w:tcPr>
          <w:p w14:paraId="3D590342" w14:textId="77777777" w:rsidR="0069539B" w:rsidRDefault="00FD26C0" w:rsidP="3A5861A7">
            <w:pPr>
              <w:pStyle w:val="TableParagraph"/>
              <w:ind w:left="79"/>
              <w:rPr>
                <w:rFonts w:asciiTheme="minorHAnsi" w:eastAsiaTheme="minorEastAsia" w:hAnsiTheme="minorHAnsi" w:cstheme="minorBidi"/>
                <w:sz w:val="28"/>
                <w:szCs w:val="28"/>
              </w:rPr>
            </w:pPr>
            <w:r w:rsidRPr="3A5861A7">
              <w:rPr>
                <w:rFonts w:asciiTheme="minorHAnsi" w:eastAsiaTheme="minorEastAsia" w:hAnsiTheme="minorHAnsi" w:cstheme="minorBidi"/>
                <w:color w:val="231F20"/>
                <w:spacing w:val="-2"/>
                <w:sz w:val="28"/>
                <w:szCs w:val="28"/>
                <w:highlight w:val="yellow"/>
              </w:rPr>
              <w:t>Yes/</w:t>
            </w:r>
            <w:r w:rsidRPr="3A5861A7">
              <w:rPr>
                <w:rFonts w:asciiTheme="minorHAnsi" w:eastAsiaTheme="minorEastAsia" w:hAnsiTheme="minorHAnsi" w:cstheme="minorBidi"/>
                <w:color w:val="231F20"/>
                <w:spacing w:val="-2"/>
                <w:sz w:val="28"/>
                <w:szCs w:val="28"/>
              </w:rPr>
              <w:t>No</w:t>
            </w:r>
          </w:p>
        </w:tc>
        <w:tc>
          <w:tcPr>
            <w:tcW w:w="5686" w:type="dxa"/>
          </w:tcPr>
          <w:p w14:paraId="1ADEDEDC" w14:textId="5F1E7267" w:rsidR="0069539B" w:rsidRDefault="0F22CC67" w:rsidP="3A5861A7">
            <w:pPr>
              <w:pStyle w:val="TableParagraph"/>
              <w:spacing w:before="0"/>
              <w:ind w:left="0"/>
              <w:rPr>
                <w:rFonts w:asciiTheme="minorHAnsi" w:eastAsiaTheme="minorEastAsia" w:hAnsiTheme="minorHAnsi" w:cstheme="minorBidi"/>
                <w:sz w:val="26"/>
                <w:szCs w:val="26"/>
              </w:rPr>
            </w:pPr>
            <w:r w:rsidRPr="3A5861A7">
              <w:rPr>
                <w:rFonts w:asciiTheme="minorHAnsi" w:eastAsiaTheme="minorEastAsia" w:hAnsiTheme="minorHAnsi" w:cstheme="minorBidi"/>
                <w:sz w:val="26"/>
                <w:szCs w:val="26"/>
              </w:rPr>
              <w:t xml:space="preserve">Staff receive CPD through actively taking part in swimming lessons to support our students. Due to the needs of our students, a high level of staff are needed both in the water and on the side of the pool. All staff are involved in the supporting of students. </w:t>
            </w: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FD26C0">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rsidTr="3A5861A7">
        <w:trPr>
          <w:trHeight w:val="452"/>
        </w:trPr>
        <w:tc>
          <w:tcPr>
            <w:tcW w:w="5279" w:type="dxa"/>
          </w:tcPr>
          <w:p w14:paraId="6CCBE5D8" w14:textId="77777777" w:rsidR="0069539B" w:rsidRDefault="00FD26C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6F99FED9" w:rsidR="0069539B" w:rsidRDefault="00F46DAF" w:rsidP="00F46DAF">
            <w:pPr>
              <w:pStyle w:val="TableParagraph"/>
              <w:ind w:left="0"/>
              <w:rPr>
                <w:i/>
                <w:sz w:val="28"/>
              </w:rPr>
            </w:pPr>
            <w:proofErr w:type="spellStart"/>
            <w:r>
              <w:rPr>
                <w:i/>
                <w:color w:val="4C4D4F"/>
                <w:spacing w:val="-2"/>
                <w:sz w:val="28"/>
              </w:rPr>
              <w:t>Mrs</w:t>
            </w:r>
            <w:proofErr w:type="spellEnd"/>
            <w:r>
              <w:rPr>
                <w:i/>
                <w:color w:val="4C4D4F"/>
                <w:spacing w:val="-2"/>
                <w:sz w:val="28"/>
              </w:rPr>
              <w:t xml:space="preserve"> Joanna </w:t>
            </w:r>
            <w:proofErr w:type="spellStart"/>
            <w:r>
              <w:rPr>
                <w:i/>
                <w:color w:val="4C4D4F"/>
                <w:spacing w:val="-2"/>
                <w:sz w:val="28"/>
              </w:rPr>
              <w:t>Mullineux</w:t>
            </w:r>
            <w:proofErr w:type="spellEnd"/>
          </w:p>
        </w:tc>
      </w:tr>
      <w:tr w:rsidR="0069539B" w14:paraId="79133B4D" w14:textId="77777777" w:rsidTr="3A5861A7">
        <w:trPr>
          <w:trHeight w:val="686"/>
        </w:trPr>
        <w:tc>
          <w:tcPr>
            <w:tcW w:w="5279" w:type="dxa"/>
          </w:tcPr>
          <w:p w14:paraId="2C6E7FAF" w14:textId="7777777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136D3A5C" w14:textId="4475B30C" w:rsidR="0069539B" w:rsidRDefault="6620E419" w:rsidP="3A5861A7">
            <w:pPr>
              <w:pStyle w:val="TableParagraph"/>
              <w:rPr>
                <w:i/>
                <w:iCs/>
                <w:color w:val="4C4D4F"/>
                <w:sz w:val="28"/>
                <w:szCs w:val="28"/>
              </w:rPr>
            </w:pPr>
            <w:r w:rsidRPr="3A5861A7">
              <w:rPr>
                <w:i/>
                <w:iCs/>
                <w:color w:val="4C4D4F"/>
                <w:sz w:val="28"/>
                <w:szCs w:val="28"/>
              </w:rPr>
              <w:t>Victoria Rodgers</w:t>
            </w:r>
          </w:p>
          <w:p w14:paraId="26251E97" w14:textId="66ED21C3" w:rsidR="0069539B" w:rsidRDefault="6620E419" w:rsidP="3A5861A7">
            <w:pPr>
              <w:pStyle w:val="TableParagraph"/>
              <w:rPr>
                <w:i/>
                <w:iCs/>
                <w:color w:val="4C4D4F"/>
                <w:sz w:val="28"/>
                <w:szCs w:val="28"/>
              </w:rPr>
            </w:pPr>
            <w:r w:rsidRPr="3A5861A7">
              <w:rPr>
                <w:i/>
                <w:iCs/>
                <w:color w:val="4C4D4F"/>
                <w:sz w:val="28"/>
                <w:szCs w:val="28"/>
              </w:rPr>
              <w:t>Class teacher and PE subject lead</w:t>
            </w:r>
          </w:p>
        </w:tc>
      </w:tr>
      <w:tr w:rsidR="0069539B" w14:paraId="7411B9D7" w14:textId="77777777" w:rsidTr="3A5861A7">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53B9D746" w:rsidR="0069539B" w:rsidRDefault="00F46DAF" w:rsidP="00F46DAF">
            <w:pPr>
              <w:pStyle w:val="TableParagraph"/>
              <w:rPr>
                <w:i/>
                <w:sz w:val="28"/>
              </w:rPr>
            </w:pPr>
            <w:r>
              <w:rPr>
                <w:i/>
                <w:color w:val="4C4D4F"/>
                <w:sz w:val="28"/>
              </w:rPr>
              <w:t>Andrea Machin - Chair</w:t>
            </w:r>
            <w:bookmarkStart w:id="0" w:name="_GoBack"/>
            <w:bookmarkEnd w:id="0"/>
          </w:p>
        </w:tc>
      </w:tr>
      <w:tr w:rsidR="0069539B" w14:paraId="724273DD" w14:textId="77777777" w:rsidTr="3A5861A7">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6945628A" w:rsidR="0069539B" w:rsidRDefault="44058A17" w:rsidP="3A5861A7">
            <w:pPr>
              <w:pStyle w:val="TableParagraph"/>
              <w:spacing w:before="0"/>
              <w:ind w:left="0"/>
              <w:rPr>
                <w:rFonts w:ascii="Times New Roman"/>
                <w:sz w:val="26"/>
                <w:szCs w:val="26"/>
              </w:rPr>
            </w:pPr>
            <w:r w:rsidRPr="3A5861A7">
              <w:rPr>
                <w:rFonts w:ascii="Times New Roman"/>
                <w:sz w:val="26"/>
                <w:szCs w:val="26"/>
              </w:rPr>
              <w:t>24</w:t>
            </w:r>
            <w:r w:rsidRPr="3A5861A7">
              <w:rPr>
                <w:rFonts w:ascii="Times New Roman"/>
                <w:sz w:val="26"/>
                <w:szCs w:val="26"/>
                <w:vertAlign w:val="superscript"/>
              </w:rPr>
              <w:t>th</w:t>
            </w:r>
            <w:r w:rsidRPr="3A5861A7">
              <w:rPr>
                <w:rFonts w:ascii="Times New Roman"/>
                <w:sz w:val="26"/>
                <w:szCs w:val="26"/>
              </w:rPr>
              <w:t xml:space="preserve"> July 2024</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D88CD" w14:textId="77777777" w:rsidR="00003CD1" w:rsidRDefault="00003CD1">
      <w:r>
        <w:separator/>
      </w:r>
    </w:p>
  </w:endnote>
  <w:endnote w:type="continuationSeparator" w:id="0">
    <w:p w14:paraId="4C937634" w14:textId="77777777" w:rsidR="00003CD1" w:rsidRDefault="00003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14E194F6">
              <v:stroke joinstyle="miter"/>
              <v:path gradientshapeok="t" o:connecttype="rect"/>
            </v:shapetype>
            <v:shape id="Textbox 2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">
              <v:path arrowok="t"/>
              <v:textbox inset="0,0,0,0">
                <w:txbxContent>
                  <w:p w:rsidR="0069539B" w:rsidRDefault="00FD26C0" w14:paraId="1D4F7A99" w14:textId="77777777">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400B721F">
              <v:stroke joinstyle="miter"/>
              <v:path gradientshapeok="t" o:connecttype="rect"/>
            </v:shapetype>
            <v:shape id="Textbox 30"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">
              <v:path arrowok="t"/>
              <v:textbox inset="0,0,0,0">
                <w:txbxContent>
                  <w:p w:rsidR="0069539B" w:rsidRDefault="00FD26C0" w14:paraId="7BE2E421" w14:textId="77777777">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DF87D" w14:textId="77777777" w:rsidR="00003CD1" w:rsidRDefault="00003CD1">
      <w:r>
        <w:separator/>
      </w:r>
    </w:p>
  </w:footnote>
  <w:footnote w:type="continuationSeparator" w:id="0">
    <w:p w14:paraId="55C87AF0" w14:textId="77777777" w:rsidR="00003CD1" w:rsidRDefault="00003C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B8A"/>
    <w:multiLevelType w:val="hybridMultilevel"/>
    <w:tmpl w:val="A3B832D8"/>
    <w:lvl w:ilvl="0" w:tplc="DF1CCCCC">
      <w:start w:val="1"/>
      <w:numFmt w:val="bullet"/>
      <w:lvlText w:val="-"/>
      <w:lvlJc w:val="left"/>
      <w:pPr>
        <w:ind w:left="720" w:hanging="360"/>
      </w:pPr>
      <w:rPr>
        <w:rFonts w:ascii="Aptos" w:hAnsi="Aptos" w:hint="default"/>
      </w:rPr>
    </w:lvl>
    <w:lvl w:ilvl="1" w:tplc="5916F494">
      <w:start w:val="1"/>
      <w:numFmt w:val="bullet"/>
      <w:lvlText w:val="o"/>
      <w:lvlJc w:val="left"/>
      <w:pPr>
        <w:ind w:left="1440" w:hanging="360"/>
      </w:pPr>
      <w:rPr>
        <w:rFonts w:ascii="Courier New" w:hAnsi="Courier New" w:hint="default"/>
      </w:rPr>
    </w:lvl>
    <w:lvl w:ilvl="2" w:tplc="7F822BCA">
      <w:start w:val="1"/>
      <w:numFmt w:val="bullet"/>
      <w:lvlText w:val=""/>
      <w:lvlJc w:val="left"/>
      <w:pPr>
        <w:ind w:left="2160" w:hanging="360"/>
      </w:pPr>
      <w:rPr>
        <w:rFonts w:ascii="Wingdings" w:hAnsi="Wingdings" w:hint="default"/>
      </w:rPr>
    </w:lvl>
    <w:lvl w:ilvl="3" w:tplc="677458B0">
      <w:start w:val="1"/>
      <w:numFmt w:val="bullet"/>
      <w:lvlText w:val=""/>
      <w:lvlJc w:val="left"/>
      <w:pPr>
        <w:ind w:left="2880" w:hanging="360"/>
      </w:pPr>
      <w:rPr>
        <w:rFonts w:ascii="Symbol" w:hAnsi="Symbol" w:hint="default"/>
      </w:rPr>
    </w:lvl>
    <w:lvl w:ilvl="4" w:tplc="B8FC1974">
      <w:start w:val="1"/>
      <w:numFmt w:val="bullet"/>
      <w:lvlText w:val="o"/>
      <w:lvlJc w:val="left"/>
      <w:pPr>
        <w:ind w:left="3600" w:hanging="360"/>
      </w:pPr>
      <w:rPr>
        <w:rFonts w:ascii="Courier New" w:hAnsi="Courier New" w:hint="default"/>
      </w:rPr>
    </w:lvl>
    <w:lvl w:ilvl="5" w:tplc="C644D572">
      <w:start w:val="1"/>
      <w:numFmt w:val="bullet"/>
      <w:lvlText w:val=""/>
      <w:lvlJc w:val="left"/>
      <w:pPr>
        <w:ind w:left="4320" w:hanging="360"/>
      </w:pPr>
      <w:rPr>
        <w:rFonts w:ascii="Wingdings" w:hAnsi="Wingdings" w:hint="default"/>
      </w:rPr>
    </w:lvl>
    <w:lvl w:ilvl="6" w:tplc="0AF47BE2">
      <w:start w:val="1"/>
      <w:numFmt w:val="bullet"/>
      <w:lvlText w:val=""/>
      <w:lvlJc w:val="left"/>
      <w:pPr>
        <w:ind w:left="5040" w:hanging="360"/>
      </w:pPr>
      <w:rPr>
        <w:rFonts w:ascii="Symbol" w:hAnsi="Symbol" w:hint="default"/>
      </w:rPr>
    </w:lvl>
    <w:lvl w:ilvl="7" w:tplc="0E10FDE0">
      <w:start w:val="1"/>
      <w:numFmt w:val="bullet"/>
      <w:lvlText w:val="o"/>
      <w:lvlJc w:val="left"/>
      <w:pPr>
        <w:ind w:left="5760" w:hanging="360"/>
      </w:pPr>
      <w:rPr>
        <w:rFonts w:ascii="Courier New" w:hAnsi="Courier New" w:hint="default"/>
      </w:rPr>
    </w:lvl>
    <w:lvl w:ilvl="8" w:tplc="39F03BE6">
      <w:start w:val="1"/>
      <w:numFmt w:val="bullet"/>
      <w:lvlText w:val=""/>
      <w:lvlJc w:val="left"/>
      <w:pPr>
        <w:ind w:left="6480" w:hanging="360"/>
      </w:pPr>
      <w:rPr>
        <w:rFonts w:ascii="Wingdings" w:hAnsi="Wingdings" w:hint="default"/>
      </w:rPr>
    </w:lvl>
  </w:abstractNum>
  <w:abstractNum w:abstractNumId="1" w15:restartNumberingAfterBreak="0">
    <w:nsid w:val="0EDD5EC7"/>
    <w:multiLevelType w:val="hybridMultilevel"/>
    <w:tmpl w:val="5314B63C"/>
    <w:lvl w:ilvl="0" w:tplc="9942E942">
      <w:start w:val="1"/>
      <w:numFmt w:val="bullet"/>
      <w:lvlText w:val="-"/>
      <w:lvlJc w:val="left"/>
      <w:pPr>
        <w:ind w:left="720" w:hanging="360"/>
      </w:pPr>
      <w:rPr>
        <w:rFonts w:ascii="Aptos" w:hAnsi="Aptos" w:hint="default"/>
      </w:rPr>
    </w:lvl>
    <w:lvl w:ilvl="1" w:tplc="109CAD16">
      <w:start w:val="1"/>
      <w:numFmt w:val="bullet"/>
      <w:lvlText w:val="o"/>
      <w:lvlJc w:val="left"/>
      <w:pPr>
        <w:ind w:left="1440" w:hanging="360"/>
      </w:pPr>
      <w:rPr>
        <w:rFonts w:ascii="Courier New" w:hAnsi="Courier New" w:hint="default"/>
      </w:rPr>
    </w:lvl>
    <w:lvl w:ilvl="2" w:tplc="BE601F36">
      <w:start w:val="1"/>
      <w:numFmt w:val="bullet"/>
      <w:lvlText w:val=""/>
      <w:lvlJc w:val="left"/>
      <w:pPr>
        <w:ind w:left="2160" w:hanging="360"/>
      </w:pPr>
      <w:rPr>
        <w:rFonts w:ascii="Wingdings" w:hAnsi="Wingdings" w:hint="default"/>
      </w:rPr>
    </w:lvl>
    <w:lvl w:ilvl="3" w:tplc="C2F0F3B0">
      <w:start w:val="1"/>
      <w:numFmt w:val="bullet"/>
      <w:lvlText w:val=""/>
      <w:lvlJc w:val="left"/>
      <w:pPr>
        <w:ind w:left="2880" w:hanging="360"/>
      </w:pPr>
      <w:rPr>
        <w:rFonts w:ascii="Symbol" w:hAnsi="Symbol" w:hint="default"/>
      </w:rPr>
    </w:lvl>
    <w:lvl w:ilvl="4" w:tplc="68C2472A">
      <w:start w:val="1"/>
      <w:numFmt w:val="bullet"/>
      <w:lvlText w:val="o"/>
      <w:lvlJc w:val="left"/>
      <w:pPr>
        <w:ind w:left="3600" w:hanging="360"/>
      </w:pPr>
      <w:rPr>
        <w:rFonts w:ascii="Courier New" w:hAnsi="Courier New" w:hint="default"/>
      </w:rPr>
    </w:lvl>
    <w:lvl w:ilvl="5" w:tplc="9DA65952">
      <w:start w:val="1"/>
      <w:numFmt w:val="bullet"/>
      <w:lvlText w:val=""/>
      <w:lvlJc w:val="left"/>
      <w:pPr>
        <w:ind w:left="4320" w:hanging="360"/>
      </w:pPr>
      <w:rPr>
        <w:rFonts w:ascii="Wingdings" w:hAnsi="Wingdings" w:hint="default"/>
      </w:rPr>
    </w:lvl>
    <w:lvl w:ilvl="6" w:tplc="F7B2FFB0">
      <w:start w:val="1"/>
      <w:numFmt w:val="bullet"/>
      <w:lvlText w:val=""/>
      <w:lvlJc w:val="left"/>
      <w:pPr>
        <w:ind w:left="5040" w:hanging="360"/>
      </w:pPr>
      <w:rPr>
        <w:rFonts w:ascii="Symbol" w:hAnsi="Symbol" w:hint="default"/>
      </w:rPr>
    </w:lvl>
    <w:lvl w:ilvl="7" w:tplc="D09C9FD6">
      <w:start w:val="1"/>
      <w:numFmt w:val="bullet"/>
      <w:lvlText w:val="o"/>
      <w:lvlJc w:val="left"/>
      <w:pPr>
        <w:ind w:left="5760" w:hanging="360"/>
      </w:pPr>
      <w:rPr>
        <w:rFonts w:ascii="Courier New" w:hAnsi="Courier New" w:hint="default"/>
      </w:rPr>
    </w:lvl>
    <w:lvl w:ilvl="8" w:tplc="72C2129C">
      <w:start w:val="1"/>
      <w:numFmt w:val="bullet"/>
      <w:lvlText w:val=""/>
      <w:lvlJc w:val="left"/>
      <w:pPr>
        <w:ind w:left="6480" w:hanging="360"/>
      </w:pPr>
      <w:rPr>
        <w:rFonts w:ascii="Wingdings" w:hAnsi="Wingdings" w:hint="default"/>
      </w:rPr>
    </w:lvl>
  </w:abstractNum>
  <w:abstractNum w:abstractNumId="2" w15:restartNumberingAfterBreak="0">
    <w:nsid w:val="15775301"/>
    <w:multiLevelType w:val="hybridMultilevel"/>
    <w:tmpl w:val="C1DCB24E"/>
    <w:lvl w:ilvl="0" w:tplc="D99836BE">
      <w:start w:val="1"/>
      <w:numFmt w:val="bullet"/>
      <w:lvlText w:val="-"/>
      <w:lvlJc w:val="left"/>
      <w:pPr>
        <w:ind w:left="720" w:hanging="360"/>
      </w:pPr>
      <w:rPr>
        <w:rFonts w:ascii="Aptos" w:hAnsi="Aptos" w:hint="default"/>
      </w:rPr>
    </w:lvl>
    <w:lvl w:ilvl="1" w:tplc="8752E00E">
      <w:start w:val="1"/>
      <w:numFmt w:val="bullet"/>
      <w:lvlText w:val="o"/>
      <w:lvlJc w:val="left"/>
      <w:pPr>
        <w:ind w:left="1440" w:hanging="360"/>
      </w:pPr>
      <w:rPr>
        <w:rFonts w:ascii="Courier New" w:hAnsi="Courier New" w:hint="default"/>
      </w:rPr>
    </w:lvl>
    <w:lvl w:ilvl="2" w:tplc="FC8070FE">
      <w:start w:val="1"/>
      <w:numFmt w:val="bullet"/>
      <w:lvlText w:val=""/>
      <w:lvlJc w:val="left"/>
      <w:pPr>
        <w:ind w:left="2160" w:hanging="360"/>
      </w:pPr>
      <w:rPr>
        <w:rFonts w:ascii="Wingdings" w:hAnsi="Wingdings" w:hint="default"/>
      </w:rPr>
    </w:lvl>
    <w:lvl w:ilvl="3" w:tplc="58343E72">
      <w:start w:val="1"/>
      <w:numFmt w:val="bullet"/>
      <w:lvlText w:val=""/>
      <w:lvlJc w:val="left"/>
      <w:pPr>
        <w:ind w:left="2880" w:hanging="360"/>
      </w:pPr>
      <w:rPr>
        <w:rFonts w:ascii="Symbol" w:hAnsi="Symbol" w:hint="default"/>
      </w:rPr>
    </w:lvl>
    <w:lvl w:ilvl="4" w:tplc="28C09170">
      <w:start w:val="1"/>
      <w:numFmt w:val="bullet"/>
      <w:lvlText w:val="o"/>
      <w:lvlJc w:val="left"/>
      <w:pPr>
        <w:ind w:left="3600" w:hanging="360"/>
      </w:pPr>
      <w:rPr>
        <w:rFonts w:ascii="Courier New" w:hAnsi="Courier New" w:hint="default"/>
      </w:rPr>
    </w:lvl>
    <w:lvl w:ilvl="5" w:tplc="D9507800">
      <w:start w:val="1"/>
      <w:numFmt w:val="bullet"/>
      <w:lvlText w:val=""/>
      <w:lvlJc w:val="left"/>
      <w:pPr>
        <w:ind w:left="4320" w:hanging="360"/>
      </w:pPr>
      <w:rPr>
        <w:rFonts w:ascii="Wingdings" w:hAnsi="Wingdings" w:hint="default"/>
      </w:rPr>
    </w:lvl>
    <w:lvl w:ilvl="6" w:tplc="2BDE66F0">
      <w:start w:val="1"/>
      <w:numFmt w:val="bullet"/>
      <w:lvlText w:val=""/>
      <w:lvlJc w:val="left"/>
      <w:pPr>
        <w:ind w:left="5040" w:hanging="360"/>
      </w:pPr>
      <w:rPr>
        <w:rFonts w:ascii="Symbol" w:hAnsi="Symbol" w:hint="default"/>
      </w:rPr>
    </w:lvl>
    <w:lvl w:ilvl="7" w:tplc="602A8D70">
      <w:start w:val="1"/>
      <w:numFmt w:val="bullet"/>
      <w:lvlText w:val="o"/>
      <w:lvlJc w:val="left"/>
      <w:pPr>
        <w:ind w:left="5760" w:hanging="360"/>
      </w:pPr>
      <w:rPr>
        <w:rFonts w:ascii="Courier New" w:hAnsi="Courier New" w:hint="default"/>
      </w:rPr>
    </w:lvl>
    <w:lvl w:ilvl="8" w:tplc="6B7264D6">
      <w:start w:val="1"/>
      <w:numFmt w:val="bullet"/>
      <w:lvlText w:val=""/>
      <w:lvlJc w:val="left"/>
      <w:pPr>
        <w:ind w:left="6480" w:hanging="360"/>
      </w:pPr>
      <w:rPr>
        <w:rFonts w:ascii="Wingdings" w:hAnsi="Wingdings" w:hint="default"/>
      </w:rPr>
    </w:lvl>
  </w:abstractNum>
  <w:abstractNum w:abstractNumId="3" w15:restartNumberingAfterBreak="0">
    <w:nsid w:val="185A35B6"/>
    <w:multiLevelType w:val="hybridMultilevel"/>
    <w:tmpl w:val="0570F95A"/>
    <w:lvl w:ilvl="0" w:tplc="91280D90">
      <w:start w:val="1"/>
      <w:numFmt w:val="bullet"/>
      <w:lvlText w:val="-"/>
      <w:lvlJc w:val="left"/>
      <w:pPr>
        <w:ind w:left="720" w:hanging="360"/>
      </w:pPr>
      <w:rPr>
        <w:rFonts w:ascii="Aptos" w:hAnsi="Aptos" w:hint="default"/>
      </w:rPr>
    </w:lvl>
    <w:lvl w:ilvl="1" w:tplc="B87861BC">
      <w:start w:val="1"/>
      <w:numFmt w:val="bullet"/>
      <w:lvlText w:val="o"/>
      <w:lvlJc w:val="left"/>
      <w:pPr>
        <w:ind w:left="1440" w:hanging="360"/>
      </w:pPr>
      <w:rPr>
        <w:rFonts w:ascii="Courier New" w:hAnsi="Courier New" w:hint="default"/>
      </w:rPr>
    </w:lvl>
    <w:lvl w:ilvl="2" w:tplc="EDE2953A">
      <w:start w:val="1"/>
      <w:numFmt w:val="bullet"/>
      <w:lvlText w:val=""/>
      <w:lvlJc w:val="left"/>
      <w:pPr>
        <w:ind w:left="2160" w:hanging="360"/>
      </w:pPr>
      <w:rPr>
        <w:rFonts w:ascii="Wingdings" w:hAnsi="Wingdings" w:hint="default"/>
      </w:rPr>
    </w:lvl>
    <w:lvl w:ilvl="3" w:tplc="6BCE5362">
      <w:start w:val="1"/>
      <w:numFmt w:val="bullet"/>
      <w:lvlText w:val=""/>
      <w:lvlJc w:val="left"/>
      <w:pPr>
        <w:ind w:left="2880" w:hanging="360"/>
      </w:pPr>
      <w:rPr>
        <w:rFonts w:ascii="Symbol" w:hAnsi="Symbol" w:hint="default"/>
      </w:rPr>
    </w:lvl>
    <w:lvl w:ilvl="4" w:tplc="4DB6D83A">
      <w:start w:val="1"/>
      <w:numFmt w:val="bullet"/>
      <w:lvlText w:val="o"/>
      <w:lvlJc w:val="left"/>
      <w:pPr>
        <w:ind w:left="3600" w:hanging="360"/>
      </w:pPr>
      <w:rPr>
        <w:rFonts w:ascii="Courier New" w:hAnsi="Courier New" w:hint="default"/>
      </w:rPr>
    </w:lvl>
    <w:lvl w:ilvl="5" w:tplc="B5BEE352">
      <w:start w:val="1"/>
      <w:numFmt w:val="bullet"/>
      <w:lvlText w:val=""/>
      <w:lvlJc w:val="left"/>
      <w:pPr>
        <w:ind w:left="4320" w:hanging="360"/>
      </w:pPr>
      <w:rPr>
        <w:rFonts w:ascii="Wingdings" w:hAnsi="Wingdings" w:hint="default"/>
      </w:rPr>
    </w:lvl>
    <w:lvl w:ilvl="6" w:tplc="7E7E184A">
      <w:start w:val="1"/>
      <w:numFmt w:val="bullet"/>
      <w:lvlText w:val=""/>
      <w:lvlJc w:val="left"/>
      <w:pPr>
        <w:ind w:left="5040" w:hanging="360"/>
      </w:pPr>
      <w:rPr>
        <w:rFonts w:ascii="Symbol" w:hAnsi="Symbol" w:hint="default"/>
      </w:rPr>
    </w:lvl>
    <w:lvl w:ilvl="7" w:tplc="442CA2A4">
      <w:start w:val="1"/>
      <w:numFmt w:val="bullet"/>
      <w:lvlText w:val="o"/>
      <w:lvlJc w:val="left"/>
      <w:pPr>
        <w:ind w:left="5760" w:hanging="360"/>
      </w:pPr>
      <w:rPr>
        <w:rFonts w:ascii="Courier New" w:hAnsi="Courier New" w:hint="default"/>
      </w:rPr>
    </w:lvl>
    <w:lvl w:ilvl="8" w:tplc="FC4EF0C2">
      <w:start w:val="1"/>
      <w:numFmt w:val="bullet"/>
      <w:lvlText w:val=""/>
      <w:lvlJc w:val="left"/>
      <w:pPr>
        <w:ind w:left="6480" w:hanging="360"/>
      </w:pPr>
      <w:rPr>
        <w:rFonts w:ascii="Wingdings" w:hAnsi="Wingdings" w:hint="default"/>
      </w:rPr>
    </w:lvl>
  </w:abstractNum>
  <w:abstractNum w:abstractNumId="4" w15:restartNumberingAfterBreak="0">
    <w:nsid w:val="302FE871"/>
    <w:multiLevelType w:val="hybridMultilevel"/>
    <w:tmpl w:val="5CB6355C"/>
    <w:lvl w:ilvl="0" w:tplc="925EA656">
      <w:start w:val="1"/>
      <w:numFmt w:val="bullet"/>
      <w:lvlText w:val="-"/>
      <w:lvlJc w:val="left"/>
      <w:pPr>
        <w:ind w:left="440" w:hanging="360"/>
      </w:pPr>
      <w:rPr>
        <w:rFonts w:ascii="Aptos" w:hAnsi="Aptos" w:hint="default"/>
      </w:rPr>
    </w:lvl>
    <w:lvl w:ilvl="1" w:tplc="99EC65FA">
      <w:start w:val="1"/>
      <w:numFmt w:val="bullet"/>
      <w:lvlText w:val="o"/>
      <w:lvlJc w:val="left"/>
      <w:pPr>
        <w:ind w:left="1160" w:hanging="360"/>
      </w:pPr>
      <w:rPr>
        <w:rFonts w:ascii="Courier New" w:hAnsi="Courier New" w:hint="default"/>
      </w:rPr>
    </w:lvl>
    <w:lvl w:ilvl="2" w:tplc="BF407FAC">
      <w:start w:val="1"/>
      <w:numFmt w:val="bullet"/>
      <w:lvlText w:val=""/>
      <w:lvlJc w:val="left"/>
      <w:pPr>
        <w:ind w:left="1880" w:hanging="360"/>
      </w:pPr>
      <w:rPr>
        <w:rFonts w:ascii="Wingdings" w:hAnsi="Wingdings" w:hint="default"/>
      </w:rPr>
    </w:lvl>
    <w:lvl w:ilvl="3" w:tplc="7FC42524">
      <w:start w:val="1"/>
      <w:numFmt w:val="bullet"/>
      <w:lvlText w:val=""/>
      <w:lvlJc w:val="left"/>
      <w:pPr>
        <w:ind w:left="2600" w:hanging="360"/>
      </w:pPr>
      <w:rPr>
        <w:rFonts w:ascii="Symbol" w:hAnsi="Symbol" w:hint="default"/>
      </w:rPr>
    </w:lvl>
    <w:lvl w:ilvl="4" w:tplc="5D96AE96">
      <w:start w:val="1"/>
      <w:numFmt w:val="bullet"/>
      <w:lvlText w:val="o"/>
      <w:lvlJc w:val="left"/>
      <w:pPr>
        <w:ind w:left="3320" w:hanging="360"/>
      </w:pPr>
      <w:rPr>
        <w:rFonts w:ascii="Courier New" w:hAnsi="Courier New" w:hint="default"/>
      </w:rPr>
    </w:lvl>
    <w:lvl w:ilvl="5" w:tplc="2D84AAC2">
      <w:start w:val="1"/>
      <w:numFmt w:val="bullet"/>
      <w:lvlText w:val=""/>
      <w:lvlJc w:val="left"/>
      <w:pPr>
        <w:ind w:left="4040" w:hanging="360"/>
      </w:pPr>
      <w:rPr>
        <w:rFonts w:ascii="Wingdings" w:hAnsi="Wingdings" w:hint="default"/>
      </w:rPr>
    </w:lvl>
    <w:lvl w:ilvl="6" w:tplc="6BF40DF6">
      <w:start w:val="1"/>
      <w:numFmt w:val="bullet"/>
      <w:lvlText w:val=""/>
      <w:lvlJc w:val="left"/>
      <w:pPr>
        <w:ind w:left="4760" w:hanging="360"/>
      </w:pPr>
      <w:rPr>
        <w:rFonts w:ascii="Symbol" w:hAnsi="Symbol" w:hint="default"/>
      </w:rPr>
    </w:lvl>
    <w:lvl w:ilvl="7" w:tplc="E6608710">
      <w:start w:val="1"/>
      <w:numFmt w:val="bullet"/>
      <w:lvlText w:val="o"/>
      <w:lvlJc w:val="left"/>
      <w:pPr>
        <w:ind w:left="5480" w:hanging="360"/>
      </w:pPr>
      <w:rPr>
        <w:rFonts w:ascii="Courier New" w:hAnsi="Courier New" w:hint="default"/>
      </w:rPr>
    </w:lvl>
    <w:lvl w:ilvl="8" w:tplc="DAC2D522">
      <w:start w:val="1"/>
      <w:numFmt w:val="bullet"/>
      <w:lvlText w:val=""/>
      <w:lvlJc w:val="left"/>
      <w:pPr>
        <w:ind w:left="6200" w:hanging="360"/>
      </w:pPr>
      <w:rPr>
        <w:rFonts w:ascii="Wingdings" w:hAnsi="Wingdings" w:hint="default"/>
      </w:rPr>
    </w:lvl>
  </w:abstractNum>
  <w:abstractNum w:abstractNumId="5" w15:restartNumberingAfterBreak="0">
    <w:nsid w:val="31520E94"/>
    <w:multiLevelType w:val="hybridMultilevel"/>
    <w:tmpl w:val="649629EC"/>
    <w:lvl w:ilvl="0" w:tplc="BE160204">
      <w:start w:val="1"/>
      <w:numFmt w:val="bullet"/>
      <w:lvlText w:val="-"/>
      <w:lvlJc w:val="left"/>
      <w:pPr>
        <w:ind w:left="720" w:hanging="360"/>
      </w:pPr>
      <w:rPr>
        <w:rFonts w:ascii="Aptos" w:hAnsi="Aptos" w:hint="default"/>
      </w:rPr>
    </w:lvl>
    <w:lvl w:ilvl="1" w:tplc="94E2063E">
      <w:start w:val="1"/>
      <w:numFmt w:val="bullet"/>
      <w:lvlText w:val="o"/>
      <w:lvlJc w:val="left"/>
      <w:pPr>
        <w:ind w:left="1440" w:hanging="360"/>
      </w:pPr>
      <w:rPr>
        <w:rFonts w:ascii="Courier New" w:hAnsi="Courier New" w:hint="default"/>
      </w:rPr>
    </w:lvl>
    <w:lvl w:ilvl="2" w:tplc="B8E6D338">
      <w:start w:val="1"/>
      <w:numFmt w:val="bullet"/>
      <w:lvlText w:val=""/>
      <w:lvlJc w:val="left"/>
      <w:pPr>
        <w:ind w:left="2160" w:hanging="360"/>
      </w:pPr>
      <w:rPr>
        <w:rFonts w:ascii="Wingdings" w:hAnsi="Wingdings" w:hint="default"/>
      </w:rPr>
    </w:lvl>
    <w:lvl w:ilvl="3" w:tplc="92B24852">
      <w:start w:val="1"/>
      <w:numFmt w:val="bullet"/>
      <w:lvlText w:val=""/>
      <w:lvlJc w:val="left"/>
      <w:pPr>
        <w:ind w:left="2880" w:hanging="360"/>
      </w:pPr>
      <w:rPr>
        <w:rFonts w:ascii="Symbol" w:hAnsi="Symbol" w:hint="default"/>
      </w:rPr>
    </w:lvl>
    <w:lvl w:ilvl="4" w:tplc="CA8E6762">
      <w:start w:val="1"/>
      <w:numFmt w:val="bullet"/>
      <w:lvlText w:val="o"/>
      <w:lvlJc w:val="left"/>
      <w:pPr>
        <w:ind w:left="3600" w:hanging="360"/>
      </w:pPr>
      <w:rPr>
        <w:rFonts w:ascii="Courier New" w:hAnsi="Courier New" w:hint="default"/>
      </w:rPr>
    </w:lvl>
    <w:lvl w:ilvl="5" w:tplc="B5E47A10">
      <w:start w:val="1"/>
      <w:numFmt w:val="bullet"/>
      <w:lvlText w:val=""/>
      <w:lvlJc w:val="left"/>
      <w:pPr>
        <w:ind w:left="4320" w:hanging="360"/>
      </w:pPr>
      <w:rPr>
        <w:rFonts w:ascii="Wingdings" w:hAnsi="Wingdings" w:hint="default"/>
      </w:rPr>
    </w:lvl>
    <w:lvl w:ilvl="6" w:tplc="50CAC9A6">
      <w:start w:val="1"/>
      <w:numFmt w:val="bullet"/>
      <w:lvlText w:val=""/>
      <w:lvlJc w:val="left"/>
      <w:pPr>
        <w:ind w:left="5040" w:hanging="360"/>
      </w:pPr>
      <w:rPr>
        <w:rFonts w:ascii="Symbol" w:hAnsi="Symbol" w:hint="default"/>
      </w:rPr>
    </w:lvl>
    <w:lvl w:ilvl="7" w:tplc="8FD45788">
      <w:start w:val="1"/>
      <w:numFmt w:val="bullet"/>
      <w:lvlText w:val="o"/>
      <w:lvlJc w:val="left"/>
      <w:pPr>
        <w:ind w:left="5760" w:hanging="360"/>
      </w:pPr>
      <w:rPr>
        <w:rFonts w:ascii="Courier New" w:hAnsi="Courier New" w:hint="default"/>
      </w:rPr>
    </w:lvl>
    <w:lvl w:ilvl="8" w:tplc="68EA7B34">
      <w:start w:val="1"/>
      <w:numFmt w:val="bullet"/>
      <w:lvlText w:val=""/>
      <w:lvlJc w:val="left"/>
      <w:pPr>
        <w:ind w:left="6480" w:hanging="360"/>
      </w:pPr>
      <w:rPr>
        <w:rFonts w:ascii="Wingdings" w:hAnsi="Wingdings" w:hint="default"/>
      </w:rPr>
    </w:lvl>
  </w:abstractNum>
  <w:abstractNum w:abstractNumId="6" w15:restartNumberingAfterBreak="0">
    <w:nsid w:val="333298F1"/>
    <w:multiLevelType w:val="hybridMultilevel"/>
    <w:tmpl w:val="737E3896"/>
    <w:lvl w:ilvl="0" w:tplc="37E6044A">
      <w:start w:val="1"/>
      <w:numFmt w:val="bullet"/>
      <w:lvlText w:val="-"/>
      <w:lvlJc w:val="left"/>
      <w:pPr>
        <w:ind w:left="440" w:hanging="360"/>
      </w:pPr>
      <w:rPr>
        <w:rFonts w:ascii="Aptos" w:hAnsi="Aptos" w:hint="default"/>
      </w:rPr>
    </w:lvl>
    <w:lvl w:ilvl="1" w:tplc="E93E9950">
      <w:start w:val="1"/>
      <w:numFmt w:val="bullet"/>
      <w:lvlText w:val="o"/>
      <w:lvlJc w:val="left"/>
      <w:pPr>
        <w:ind w:left="1160" w:hanging="360"/>
      </w:pPr>
      <w:rPr>
        <w:rFonts w:ascii="Courier New" w:hAnsi="Courier New" w:hint="default"/>
      </w:rPr>
    </w:lvl>
    <w:lvl w:ilvl="2" w:tplc="417CC30A">
      <w:start w:val="1"/>
      <w:numFmt w:val="bullet"/>
      <w:lvlText w:val=""/>
      <w:lvlJc w:val="left"/>
      <w:pPr>
        <w:ind w:left="1880" w:hanging="360"/>
      </w:pPr>
      <w:rPr>
        <w:rFonts w:ascii="Wingdings" w:hAnsi="Wingdings" w:hint="default"/>
      </w:rPr>
    </w:lvl>
    <w:lvl w:ilvl="3" w:tplc="067AC11A">
      <w:start w:val="1"/>
      <w:numFmt w:val="bullet"/>
      <w:lvlText w:val=""/>
      <w:lvlJc w:val="left"/>
      <w:pPr>
        <w:ind w:left="2600" w:hanging="360"/>
      </w:pPr>
      <w:rPr>
        <w:rFonts w:ascii="Symbol" w:hAnsi="Symbol" w:hint="default"/>
      </w:rPr>
    </w:lvl>
    <w:lvl w:ilvl="4" w:tplc="BBECE850">
      <w:start w:val="1"/>
      <w:numFmt w:val="bullet"/>
      <w:lvlText w:val="o"/>
      <w:lvlJc w:val="left"/>
      <w:pPr>
        <w:ind w:left="3320" w:hanging="360"/>
      </w:pPr>
      <w:rPr>
        <w:rFonts w:ascii="Courier New" w:hAnsi="Courier New" w:hint="default"/>
      </w:rPr>
    </w:lvl>
    <w:lvl w:ilvl="5" w:tplc="F4923BE8">
      <w:start w:val="1"/>
      <w:numFmt w:val="bullet"/>
      <w:lvlText w:val=""/>
      <w:lvlJc w:val="left"/>
      <w:pPr>
        <w:ind w:left="4040" w:hanging="360"/>
      </w:pPr>
      <w:rPr>
        <w:rFonts w:ascii="Wingdings" w:hAnsi="Wingdings" w:hint="default"/>
      </w:rPr>
    </w:lvl>
    <w:lvl w:ilvl="6" w:tplc="BF9A1238">
      <w:start w:val="1"/>
      <w:numFmt w:val="bullet"/>
      <w:lvlText w:val=""/>
      <w:lvlJc w:val="left"/>
      <w:pPr>
        <w:ind w:left="4760" w:hanging="360"/>
      </w:pPr>
      <w:rPr>
        <w:rFonts w:ascii="Symbol" w:hAnsi="Symbol" w:hint="default"/>
      </w:rPr>
    </w:lvl>
    <w:lvl w:ilvl="7" w:tplc="37D20294">
      <w:start w:val="1"/>
      <w:numFmt w:val="bullet"/>
      <w:lvlText w:val="o"/>
      <w:lvlJc w:val="left"/>
      <w:pPr>
        <w:ind w:left="5480" w:hanging="360"/>
      </w:pPr>
      <w:rPr>
        <w:rFonts w:ascii="Courier New" w:hAnsi="Courier New" w:hint="default"/>
      </w:rPr>
    </w:lvl>
    <w:lvl w:ilvl="8" w:tplc="6200F5E2">
      <w:start w:val="1"/>
      <w:numFmt w:val="bullet"/>
      <w:lvlText w:val=""/>
      <w:lvlJc w:val="left"/>
      <w:pPr>
        <w:ind w:left="6200" w:hanging="360"/>
      </w:pPr>
      <w:rPr>
        <w:rFonts w:ascii="Wingdings" w:hAnsi="Wingdings" w:hint="default"/>
      </w:rPr>
    </w:lvl>
  </w:abstractNum>
  <w:abstractNum w:abstractNumId="7"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8" w15:restartNumberingAfterBreak="0">
    <w:nsid w:val="4E64639C"/>
    <w:multiLevelType w:val="hybridMultilevel"/>
    <w:tmpl w:val="4FDE4A0E"/>
    <w:lvl w:ilvl="0" w:tplc="81D672E8">
      <w:start w:val="1"/>
      <w:numFmt w:val="bullet"/>
      <w:lvlText w:val="-"/>
      <w:lvlJc w:val="left"/>
      <w:pPr>
        <w:ind w:left="440" w:hanging="360"/>
      </w:pPr>
      <w:rPr>
        <w:rFonts w:ascii="Aptos" w:hAnsi="Aptos" w:hint="default"/>
      </w:rPr>
    </w:lvl>
    <w:lvl w:ilvl="1" w:tplc="8D347750">
      <w:start w:val="1"/>
      <w:numFmt w:val="bullet"/>
      <w:lvlText w:val="o"/>
      <w:lvlJc w:val="left"/>
      <w:pPr>
        <w:ind w:left="1160" w:hanging="360"/>
      </w:pPr>
      <w:rPr>
        <w:rFonts w:ascii="Courier New" w:hAnsi="Courier New" w:hint="default"/>
      </w:rPr>
    </w:lvl>
    <w:lvl w:ilvl="2" w:tplc="AA38A360">
      <w:start w:val="1"/>
      <w:numFmt w:val="bullet"/>
      <w:lvlText w:val=""/>
      <w:lvlJc w:val="left"/>
      <w:pPr>
        <w:ind w:left="1880" w:hanging="360"/>
      </w:pPr>
      <w:rPr>
        <w:rFonts w:ascii="Wingdings" w:hAnsi="Wingdings" w:hint="default"/>
      </w:rPr>
    </w:lvl>
    <w:lvl w:ilvl="3" w:tplc="164488DE">
      <w:start w:val="1"/>
      <w:numFmt w:val="bullet"/>
      <w:lvlText w:val=""/>
      <w:lvlJc w:val="left"/>
      <w:pPr>
        <w:ind w:left="2600" w:hanging="360"/>
      </w:pPr>
      <w:rPr>
        <w:rFonts w:ascii="Symbol" w:hAnsi="Symbol" w:hint="default"/>
      </w:rPr>
    </w:lvl>
    <w:lvl w:ilvl="4" w:tplc="4DE6CDA2">
      <w:start w:val="1"/>
      <w:numFmt w:val="bullet"/>
      <w:lvlText w:val="o"/>
      <w:lvlJc w:val="left"/>
      <w:pPr>
        <w:ind w:left="3320" w:hanging="360"/>
      </w:pPr>
      <w:rPr>
        <w:rFonts w:ascii="Courier New" w:hAnsi="Courier New" w:hint="default"/>
      </w:rPr>
    </w:lvl>
    <w:lvl w:ilvl="5" w:tplc="3608280C">
      <w:start w:val="1"/>
      <w:numFmt w:val="bullet"/>
      <w:lvlText w:val=""/>
      <w:lvlJc w:val="left"/>
      <w:pPr>
        <w:ind w:left="4040" w:hanging="360"/>
      </w:pPr>
      <w:rPr>
        <w:rFonts w:ascii="Wingdings" w:hAnsi="Wingdings" w:hint="default"/>
      </w:rPr>
    </w:lvl>
    <w:lvl w:ilvl="6" w:tplc="E138C4E8">
      <w:start w:val="1"/>
      <w:numFmt w:val="bullet"/>
      <w:lvlText w:val=""/>
      <w:lvlJc w:val="left"/>
      <w:pPr>
        <w:ind w:left="4760" w:hanging="360"/>
      </w:pPr>
      <w:rPr>
        <w:rFonts w:ascii="Symbol" w:hAnsi="Symbol" w:hint="default"/>
      </w:rPr>
    </w:lvl>
    <w:lvl w:ilvl="7" w:tplc="A8EE1D30">
      <w:start w:val="1"/>
      <w:numFmt w:val="bullet"/>
      <w:lvlText w:val="o"/>
      <w:lvlJc w:val="left"/>
      <w:pPr>
        <w:ind w:left="5480" w:hanging="360"/>
      </w:pPr>
      <w:rPr>
        <w:rFonts w:ascii="Courier New" w:hAnsi="Courier New" w:hint="default"/>
      </w:rPr>
    </w:lvl>
    <w:lvl w:ilvl="8" w:tplc="2780D83E">
      <w:start w:val="1"/>
      <w:numFmt w:val="bullet"/>
      <w:lvlText w:val=""/>
      <w:lvlJc w:val="left"/>
      <w:pPr>
        <w:ind w:left="6200" w:hanging="360"/>
      </w:pPr>
      <w:rPr>
        <w:rFonts w:ascii="Wingdings" w:hAnsi="Wingdings" w:hint="default"/>
      </w:rPr>
    </w:lvl>
  </w:abstractNum>
  <w:abstractNum w:abstractNumId="9" w15:restartNumberingAfterBreak="0">
    <w:nsid w:val="5089D67D"/>
    <w:multiLevelType w:val="hybridMultilevel"/>
    <w:tmpl w:val="C3B80296"/>
    <w:lvl w:ilvl="0" w:tplc="7728AC1C">
      <w:start w:val="1"/>
      <w:numFmt w:val="bullet"/>
      <w:lvlText w:val="-"/>
      <w:lvlJc w:val="left"/>
      <w:pPr>
        <w:ind w:left="720" w:hanging="360"/>
      </w:pPr>
      <w:rPr>
        <w:rFonts w:ascii="Aptos" w:hAnsi="Aptos" w:hint="default"/>
      </w:rPr>
    </w:lvl>
    <w:lvl w:ilvl="1" w:tplc="25A0E4F0">
      <w:start w:val="1"/>
      <w:numFmt w:val="bullet"/>
      <w:lvlText w:val="o"/>
      <w:lvlJc w:val="left"/>
      <w:pPr>
        <w:ind w:left="1440" w:hanging="360"/>
      </w:pPr>
      <w:rPr>
        <w:rFonts w:ascii="Courier New" w:hAnsi="Courier New" w:hint="default"/>
      </w:rPr>
    </w:lvl>
    <w:lvl w:ilvl="2" w:tplc="8898BB0E">
      <w:start w:val="1"/>
      <w:numFmt w:val="bullet"/>
      <w:lvlText w:val=""/>
      <w:lvlJc w:val="left"/>
      <w:pPr>
        <w:ind w:left="2160" w:hanging="360"/>
      </w:pPr>
      <w:rPr>
        <w:rFonts w:ascii="Wingdings" w:hAnsi="Wingdings" w:hint="default"/>
      </w:rPr>
    </w:lvl>
    <w:lvl w:ilvl="3" w:tplc="B4CEE22C">
      <w:start w:val="1"/>
      <w:numFmt w:val="bullet"/>
      <w:lvlText w:val=""/>
      <w:lvlJc w:val="left"/>
      <w:pPr>
        <w:ind w:left="2880" w:hanging="360"/>
      </w:pPr>
      <w:rPr>
        <w:rFonts w:ascii="Symbol" w:hAnsi="Symbol" w:hint="default"/>
      </w:rPr>
    </w:lvl>
    <w:lvl w:ilvl="4" w:tplc="61929EC8">
      <w:start w:val="1"/>
      <w:numFmt w:val="bullet"/>
      <w:lvlText w:val="o"/>
      <w:lvlJc w:val="left"/>
      <w:pPr>
        <w:ind w:left="3600" w:hanging="360"/>
      </w:pPr>
      <w:rPr>
        <w:rFonts w:ascii="Courier New" w:hAnsi="Courier New" w:hint="default"/>
      </w:rPr>
    </w:lvl>
    <w:lvl w:ilvl="5" w:tplc="0E16CFA6">
      <w:start w:val="1"/>
      <w:numFmt w:val="bullet"/>
      <w:lvlText w:val=""/>
      <w:lvlJc w:val="left"/>
      <w:pPr>
        <w:ind w:left="4320" w:hanging="360"/>
      </w:pPr>
      <w:rPr>
        <w:rFonts w:ascii="Wingdings" w:hAnsi="Wingdings" w:hint="default"/>
      </w:rPr>
    </w:lvl>
    <w:lvl w:ilvl="6" w:tplc="ABA8FCDE">
      <w:start w:val="1"/>
      <w:numFmt w:val="bullet"/>
      <w:lvlText w:val=""/>
      <w:lvlJc w:val="left"/>
      <w:pPr>
        <w:ind w:left="5040" w:hanging="360"/>
      </w:pPr>
      <w:rPr>
        <w:rFonts w:ascii="Symbol" w:hAnsi="Symbol" w:hint="default"/>
      </w:rPr>
    </w:lvl>
    <w:lvl w:ilvl="7" w:tplc="5BE26170">
      <w:start w:val="1"/>
      <w:numFmt w:val="bullet"/>
      <w:lvlText w:val="o"/>
      <w:lvlJc w:val="left"/>
      <w:pPr>
        <w:ind w:left="5760" w:hanging="360"/>
      </w:pPr>
      <w:rPr>
        <w:rFonts w:ascii="Courier New" w:hAnsi="Courier New" w:hint="default"/>
      </w:rPr>
    </w:lvl>
    <w:lvl w:ilvl="8" w:tplc="9558EC4A">
      <w:start w:val="1"/>
      <w:numFmt w:val="bullet"/>
      <w:lvlText w:val=""/>
      <w:lvlJc w:val="left"/>
      <w:pPr>
        <w:ind w:left="6480" w:hanging="360"/>
      </w:pPr>
      <w:rPr>
        <w:rFonts w:ascii="Wingdings" w:hAnsi="Wingdings" w:hint="default"/>
      </w:rPr>
    </w:lvl>
  </w:abstractNum>
  <w:abstractNum w:abstractNumId="10" w15:restartNumberingAfterBreak="0">
    <w:nsid w:val="73A4AACF"/>
    <w:multiLevelType w:val="hybridMultilevel"/>
    <w:tmpl w:val="178A8ECE"/>
    <w:lvl w:ilvl="0" w:tplc="095EBF60">
      <w:start w:val="1"/>
      <w:numFmt w:val="bullet"/>
      <w:lvlText w:val="-"/>
      <w:lvlJc w:val="left"/>
      <w:pPr>
        <w:ind w:left="720" w:hanging="360"/>
      </w:pPr>
      <w:rPr>
        <w:rFonts w:ascii="Aptos" w:hAnsi="Aptos" w:hint="default"/>
      </w:rPr>
    </w:lvl>
    <w:lvl w:ilvl="1" w:tplc="4660436A">
      <w:start w:val="1"/>
      <w:numFmt w:val="bullet"/>
      <w:lvlText w:val="o"/>
      <w:lvlJc w:val="left"/>
      <w:pPr>
        <w:ind w:left="1440" w:hanging="360"/>
      </w:pPr>
      <w:rPr>
        <w:rFonts w:ascii="Courier New" w:hAnsi="Courier New" w:hint="default"/>
      </w:rPr>
    </w:lvl>
    <w:lvl w:ilvl="2" w:tplc="B0CE3C48">
      <w:start w:val="1"/>
      <w:numFmt w:val="bullet"/>
      <w:lvlText w:val=""/>
      <w:lvlJc w:val="left"/>
      <w:pPr>
        <w:ind w:left="2160" w:hanging="360"/>
      </w:pPr>
      <w:rPr>
        <w:rFonts w:ascii="Wingdings" w:hAnsi="Wingdings" w:hint="default"/>
      </w:rPr>
    </w:lvl>
    <w:lvl w:ilvl="3" w:tplc="1422C5DC">
      <w:start w:val="1"/>
      <w:numFmt w:val="bullet"/>
      <w:lvlText w:val=""/>
      <w:lvlJc w:val="left"/>
      <w:pPr>
        <w:ind w:left="2880" w:hanging="360"/>
      </w:pPr>
      <w:rPr>
        <w:rFonts w:ascii="Symbol" w:hAnsi="Symbol" w:hint="default"/>
      </w:rPr>
    </w:lvl>
    <w:lvl w:ilvl="4" w:tplc="0F8A6102">
      <w:start w:val="1"/>
      <w:numFmt w:val="bullet"/>
      <w:lvlText w:val="o"/>
      <w:lvlJc w:val="left"/>
      <w:pPr>
        <w:ind w:left="3600" w:hanging="360"/>
      </w:pPr>
      <w:rPr>
        <w:rFonts w:ascii="Courier New" w:hAnsi="Courier New" w:hint="default"/>
      </w:rPr>
    </w:lvl>
    <w:lvl w:ilvl="5" w:tplc="FC10811A">
      <w:start w:val="1"/>
      <w:numFmt w:val="bullet"/>
      <w:lvlText w:val=""/>
      <w:lvlJc w:val="left"/>
      <w:pPr>
        <w:ind w:left="4320" w:hanging="360"/>
      </w:pPr>
      <w:rPr>
        <w:rFonts w:ascii="Wingdings" w:hAnsi="Wingdings" w:hint="default"/>
      </w:rPr>
    </w:lvl>
    <w:lvl w:ilvl="6" w:tplc="6672AA4C">
      <w:start w:val="1"/>
      <w:numFmt w:val="bullet"/>
      <w:lvlText w:val=""/>
      <w:lvlJc w:val="left"/>
      <w:pPr>
        <w:ind w:left="5040" w:hanging="360"/>
      </w:pPr>
      <w:rPr>
        <w:rFonts w:ascii="Symbol" w:hAnsi="Symbol" w:hint="default"/>
      </w:rPr>
    </w:lvl>
    <w:lvl w:ilvl="7" w:tplc="B942B604">
      <w:start w:val="1"/>
      <w:numFmt w:val="bullet"/>
      <w:lvlText w:val="o"/>
      <w:lvlJc w:val="left"/>
      <w:pPr>
        <w:ind w:left="5760" w:hanging="360"/>
      </w:pPr>
      <w:rPr>
        <w:rFonts w:ascii="Courier New" w:hAnsi="Courier New" w:hint="default"/>
      </w:rPr>
    </w:lvl>
    <w:lvl w:ilvl="8" w:tplc="38AECE14">
      <w:start w:val="1"/>
      <w:numFmt w:val="bullet"/>
      <w:lvlText w:val=""/>
      <w:lvlJc w:val="left"/>
      <w:pPr>
        <w:ind w:left="6480" w:hanging="360"/>
      </w:pPr>
      <w:rPr>
        <w:rFonts w:ascii="Wingdings" w:hAnsi="Wingdings" w:hint="default"/>
      </w:rPr>
    </w:lvl>
  </w:abstractNum>
  <w:abstractNum w:abstractNumId="11" w15:restartNumberingAfterBreak="0">
    <w:nsid w:val="79F537BE"/>
    <w:multiLevelType w:val="hybridMultilevel"/>
    <w:tmpl w:val="98F0BBEA"/>
    <w:lvl w:ilvl="0" w:tplc="77462CBC">
      <w:start w:val="1"/>
      <w:numFmt w:val="bullet"/>
      <w:lvlText w:val="-"/>
      <w:lvlJc w:val="left"/>
      <w:pPr>
        <w:ind w:left="720" w:hanging="360"/>
      </w:pPr>
      <w:rPr>
        <w:rFonts w:ascii="Aptos" w:hAnsi="Aptos" w:hint="default"/>
      </w:rPr>
    </w:lvl>
    <w:lvl w:ilvl="1" w:tplc="9CA86290">
      <w:start w:val="1"/>
      <w:numFmt w:val="bullet"/>
      <w:lvlText w:val="o"/>
      <w:lvlJc w:val="left"/>
      <w:pPr>
        <w:ind w:left="1440" w:hanging="360"/>
      </w:pPr>
      <w:rPr>
        <w:rFonts w:ascii="Courier New" w:hAnsi="Courier New" w:hint="default"/>
      </w:rPr>
    </w:lvl>
    <w:lvl w:ilvl="2" w:tplc="BCF6E32C">
      <w:start w:val="1"/>
      <w:numFmt w:val="bullet"/>
      <w:lvlText w:val=""/>
      <w:lvlJc w:val="left"/>
      <w:pPr>
        <w:ind w:left="2160" w:hanging="360"/>
      </w:pPr>
      <w:rPr>
        <w:rFonts w:ascii="Wingdings" w:hAnsi="Wingdings" w:hint="default"/>
      </w:rPr>
    </w:lvl>
    <w:lvl w:ilvl="3" w:tplc="D28E2F5C">
      <w:start w:val="1"/>
      <w:numFmt w:val="bullet"/>
      <w:lvlText w:val=""/>
      <w:lvlJc w:val="left"/>
      <w:pPr>
        <w:ind w:left="2880" w:hanging="360"/>
      </w:pPr>
      <w:rPr>
        <w:rFonts w:ascii="Symbol" w:hAnsi="Symbol" w:hint="default"/>
      </w:rPr>
    </w:lvl>
    <w:lvl w:ilvl="4" w:tplc="2C089196">
      <w:start w:val="1"/>
      <w:numFmt w:val="bullet"/>
      <w:lvlText w:val="o"/>
      <w:lvlJc w:val="left"/>
      <w:pPr>
        <w:ind w:left="3600" w:hanging="360"/>
      </w:pPr>
      <w:rPr>
        <w:rFonts w:ascii="Courier New" w:hAnsi="Courier New" w:hint="default"/>
      </w:rPr>
    </w:lvl>
    <w:lvl w:ilvl="5" w:tplc="C5F256AA">
      <w:start w:val="1"/>
      <w:numFmt w:val="bullet"/>
      <w:lvlText w:val=""/>
      <w:lvlJc w:val="left"/>
      <w:pPr>
        <w:ind w:left="4320" w:hanging="360"/>
      </w:pPr>
      <w:rPr>
        <w:rFonts w:ascii="Wingdings" w:hAnsi="Wingdings" w:hint="default"/>
      </w:rPr>
    </w:lvl>
    <w:lvl w:ilvl="6" w:tplc="210064F2">
      <w:start w:val="1"/>
      <w:numFmt w:val="bullet"/>
      <w:lvlText w:val=""/>
      <w:lvlJc w:val="left"/>
      <w:pPr>
        <w:ind w:left="5040" w:hanging="360"/>
      </w:pPr>
      <w:rPr>
        <w:rFonts w:ascii="Symbol" w:hAnsi="Symbol" w:hint="default"/>
      </w:rPr>
    </w:lvl>
    <w:lvl w:ilvl="7" w:tplc="07A6B1FE">
      <w:start w:val="1"/>
      <w:numFmt w:val="bullet"/>
      <w:lvlText w:val="o"/>
      <w:lvlJc w:val="left"/>
      <w:pPr>
        <w:ind w:left="5760" w:hanging="360"/>
      </w:pPr>
      <w:rPr>
        <w:rFonts w:ascii="Courier New" w:hAnsi="Courier New" w:hint="default"/>
      </w:rPr>
    </w:lvl>
    <w:lvl w:ilvl="8" w:tplc="DC0AFD08">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
  </w:num>
  <w:num w:numId="4">
    <w:abstractNumId w:val="8"/>
  </w:num>
  <w:num w:numId="5">
    <w:abstractNumId w:val="6"/>
  </w:num>
  <w:num w:numId="6">
    <w:abstractNumId w:val="0"/>
  </w:num>
  <w:num w:numId="7">
    <w:abstractNumId w:val="4"/>
  </w:num>
  <w:num w:numId="8">
    <w:abstractNumId w:val="3"/>
  </w:num>
  <w:num w:numId="9">
    <w:abstractNumId w:val="2"/>
  </w:num>
  <w:num w:numId="10">
    <w:abstractNumId w:val="9"/>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9B"/>
    <w:rsid w:val="00003CD1"/>
    <w:rsid w:val="00126F20"/>
    <w:rsid w:val="0069539B"/>
    <w:rsid w:val="008A621B"/>
    <w:rsid w:val="008C7781"/>
    <w:rsid w:val="00BE7A82"/>
    <w:rsid w:val="00D605FE"/>
    <w:rsid w:val="00D71EA3"/>
    <w:rsid w:val="00E564D9"/>
    <w:rsid w:val="00E8613A"/>
    <w:rsid w:val="00F46DAF"/>
    <w:rsid w:val="00F61EF5"/>
    <w:rsid w:val="00FD26C0"/>
    <w:rsid w:val="0120FC16"/>
    <w:rsid w:val="020E5E2F"/>
    <w:rsid w:val="02BCF7A1"/>
    <w:rsid w:val="02EDFBD9"/>
    <w:rsid w:val="035C2DEB"/>
    <w:rsid w:val="0368D0BD"/>
    <w:rsid w:val="038C27DE"/>
    <w:rsid w:val="039CCAE9"/>
    <w:rsid w:val="03B5C05F"/>
    <w:rsid w:val="04E680BD"/>
    <w:rsid w:val="07418888"/>
    <w:rsid w:val="086D8E73"/>
    <w:rsid w:val="0A6F07D5"/>
    <w:rsid w:val="0B108402"/>
    <w:rsid w:val="0B3F1617"/>
    <w:rsid w:val="0BBC331D"/>
    <w:rsid w:val="0C72AB79"/>
    <w:rsid w:val="0D3336B6"/>
    <w:rsid w:val="0E6D9521"/>
    <w:rsid w:val="0EDD771A"/>
    <w:rsid w:val="0F22CC67"/>
    <w:rsid w:val="0F4BAB6C"/>
    <w:rsid w:val="1037D955"/>
    <w:rsid w:val="10A52CA1"/>
    <w:rsid w:val="11146AF0"/>
    <w:rsid w:val="118B4B0A"/>
    <w:rsid w:val="11DDCD71"/>
    <w:rsid w:val="1223E386"/>
    <w:rsid w:val="1250E1A4"/>
    <w:rsid w:val="127A8962"/>
    <w:rsid w:val="12B618DA"/>
    <w:rsid w:val="12FB8B86"/>
    <w:rsid w:val="137A8515"/>
    <w:rsid w:val="13992F7F"/>
    <w:rsid w:val="1588687B"/>
    <w:rsid w:val="159EB1E8"/>
    <w:rsid w:val="161A7087"/>
    <w:rsid w:val="170428CF"/>
    <w:rsid w:val="17129171"/>
    <w:rsid w:val="18D48825"/>
    <w:rsid w:val="19688484"/>
    <w:rsid w:val="19D3AF3A"/>
    <w:rsid w:val="19EF0AE0"/>
    <w:rsid w:val="1ADABE29"/>
    <w:rsid w:val="1BBC127E"/>
    <w:rsid w:val="1C34052D"/>
    <w:rsid w:val="1D5E3EA3"/>
    <w:rsid w:val="1DF933E5"/>
    <w:rsid w:val="1E1E465A"/>
    <w:rsid w:val="1E6138CE"/>
    <w:rsid w:val="1F35BA09"/>
    <w:rsid w:val="1F57CD73"/>
    <w:rsid w:val="1F9F33D8"/>
    <w:rsid w:val="20395741"/>
    <w:rsid w:val="210CD2BC"/>
    <w:rsid w:val="21B0CC64"/>
    <w:rsid w:val="22BDEE93"/>
    <w:rsid w:val="2371D9D4"/>
    <w:rsid w:val="23DC7CC9"/>
    <w:rsid w:val="24354C69"/>
    <w:rsid w:val="24403013"/>
    <w:rsid w:val="24FAD9FF"/>
    <w:rsid w:val="25411C84"/>
    <w:rsid w:val="255417A0"/>
    <w:rsid w:val="26853A52"/>
    <w:rsid w:val="268D1DBD"/>
    <w:rsid w:val="270A07FC"/>
    <w:rsid w:val="275D36E0"/>
    <w:rsid w:val="279D809C"/>
    <w:rsid w:val="283F6C25"/>
    <w:rsid w:val="2856909A"/>
    <w:rsid w:val="28DAC96C"/>
    <w:rsid w:val="2987939D"/>
    <w:rsid w:val="29F551D8"/>
    <w:rsid w:val="2A12F917"/>
    <w:rsid w:val="2A5EC866"/>
    <w:rsid w:val="2A8D0C65"/>
    <w:rsid w:val="2B454B33"/>
    <w:rsid w:val="2CC4DBAB"/>
    <w:rsid w:val="2D011ED0"/>
    <w:rsid w:val="2D400425"/>
    <w:rsid w:val="307B992A"/>
    <w:rsid w:val="32ADB822"/>
    <w:rsid w:val="3452F1A1"/>
    <w:rsid w:val="349C0756"/>
    <w:rsid w:val="34BD4BFC"/>
    <w:rsid w:val="3522AFD3"/>
    <w:rsid w:val="35D09F47"/>
    <w:rsid w:val="3631B3C8"/>
    <w:rsid w:val="3671FC00"/>
    <w:rsid w:val="3681F89A"/>
    <w:rsid w:val="36CDF3FB"/>
    <w:rsid w:val="372ACF1D"/>
    <w:rsid w:val="3780A632"/>
    <w:rsid w:val="37F45A13"/>
    <w:rsid w:val="3842463E"/>
    <w:rsid w:val="3845E410"/>
    <w:rsid w:val="38AA2039"/>
    <w:rsid w:val="38BCF9A5"/>
    <w:rsid w:val="3A5861A7"/>
    <w:rsid w:val="3AA91E89"/>
    <w:rsid w:val="3B1AA5AC"/>
    <w:rsid w:val="3B269F9A"/>
    <w:rsid w:val="3B41B9C4"/>
    <w:rsid w:val="3BC25703"/>
    <w:rsid w:val="3C9B8810"/>
    <w:rsid w:val="3D18C423"/>
    <w:rsid w:val="3E0B95A6"/>
    <w:rsid w:val="3E1F7E98"/>
    <w:rsid w:val="3E635219"/>
    <w:rsid w:val="3F1282F9"/>
    <w:rsid w:val="3FBA346A"/>
    <w:rsid w:val="3FBE509A"/>
    <w:rsid w:val="3FFF243D"/>
    <w:rsid w:val="40130B00"/>
    <w:rsid w:val="4159263E"/>
    <w:rsid w:val="420DB637"/>
    <w:rsid w:val="439E42B6"/>
    <w:rsid w:val="44058A17"/>
    <w:rsid w:val="444B4647"/>
    <w:rsid w:val="44EC8C07"/>
    <w:rsid w:val="4583357C"/>
    <w:rsid w:val="45BCF4FB"/>
    <w:rsid w:val="46CE8B70"/>
    <w:rsid w:val="47C8A0FE"/>
    <w:rsid w:val="4876508D"/>
    <w:rsid w:val="490AB0BB"/>
    <w:rsid w:val="493EC095"/>
    <w:rsid w:val="49DAD18B"/>
    <w:rsid w:val="4A1062E4"/>
    <w:rsid w:val="4A24B205"/>
    <w:rsid w:val="4AF8EBCE"/>
    <w:rsid w:val="4B3A626B"/>
    <w:rsid w:val="4D57DD88"/>
    <w:rsid w:val="4E678432"/>
    <w:rsid w:val="4EE1E51F"/>
    <w:rsid w:val="503FF324"/>
    <w:rsid w:val="50A9D6B5"/>
    <w:rsid w:val="50F3D877"/>
    <w:rsid w:val="51AEF5D0"/>
    <w:rsid w:val="51F81A45"/>
    <w:rsid w:val="524C9569"/>
    <w:rsid w:val="52B4CFB7"/>
    <w:rsid w:val="52E9A097"/>
    <w:rsid w:val="539554CE"/>
    <w:rsid w:val="53FC16D0"/>
    <w:rsid w:val="547FCA7B"/>
    <w:rsid w:val="54AE7654"/>
    <w:rsid w:val="54F2BD91"/>
    <w:rsid w:val="55DD85C2"/>
    <w:rsid w:val="561EF1FB"/>
    <w:rsid w:val="567B6E43"/>
    <w:rsid w:val="583F6940"/>
    <w:rsid w:val="585143AA"/>
    <w:rsid w:val="589EA537"/>
    <w:rsid w:val="58CA27A3"/>
    <w:rsid w:val="5A9BB3BE"/>
    <w:rsid w:val="5B81F6DF"/>
    <w:rsid w:val="5B9E6CB1"/>
    <w:rsid w:val="5C555C2A"/>
    <w:rsid w:val="5CD4F1EB"/>
    <w:rsid w:val="5DA7B8E5"/>
    <w:rsid w:val="5F924658"/>
    <w:rsid w:val="5FAF849D"/>
    <w:rsid w:val="5FBD3569"/>
    <w:rsid w:val="617024AE"/>
    <w:rsid w:val="61D0453D"/>
    <w:rsid w:val="621FB5D6"/>
    <w:rsid w:val="6344D4C7"/>
    <w:rsid w:val="63E70CC4"/>
    <w:rsid w:val="65705819"/>
    <w:rsid w:val="65A1FD90"/>
    <w:rsid w:val="6620E419"/>
    <w:rsid w:val="665F6180"/>
    <w:rsid w:val="66965EA9"/>
    <w:rsid w:val="66D54E79"/>
    <w:rsid w:val="679BB3CE"/>
    <w:rsid w:val="682D7B18"/>
    <w:rsid w:val="68BFD1EA"/>
    <w:rsid w:val="6958AB13"/>
    <w:rsid w:val="696BC582"/>
    <w:rsid w:val="6983ECB0"/>
    <w:rsid w:val="6A50915F"/>
    <w:rsid w:val="6A518B89"/>
    <w:rsid w:val="6A827EDC"/>
    <w:rsid w:val="6B2DC4F5"/>
    <w:rsid w:val="6B31ED2C"/>
    <w:rsid w:val="6B4293D6"/>
    <w:rsid w:val="6BB023C2"/>
    <w:rsid w:val="6C417022"/>
    <w:rsid w:val="6E743675"/>
    <w:rsid w:val="6EB10C50"/>
    <w:rsid w:val="6F5B3689"/>
    <w:rsid w:val="6FFE0F80"/>
    <w:rsid w:val="71637B9D"/>
    <w:rsid w:val="7178D5EA"/>
    <w:rsid w:val="71B97229"/>
    <w:rsid w:val="71BEAD18"/>
    <w:rsid w:val="7256F6F1"/>
    <w:rsid w:val="730A1DA5"/>
    <w:rsid w:val="74D5DA16"/>
    <w:rsid w:val="75A9827C"/>
    <w:rsid w:val="763B1663"/>
    <w:rsid w:val="778A2AD8"/>
    <w:rsid w:val="7840A8E2"/>
    <w:rsid w:val="798330DE"/>
    <w:rsid w:val="7CC10D9D"/>
    <w:rsid w:val="7CF49550"/>
    <w:rsid w:val="7CFE368F"/>
    <w:rsid w:val="7E434087"/>
    <w:rsid w:val="7F099E2A"/>
    <w:rsid w:val="7F45F45A"/>
    <w:rsid w:val="7FF0DD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2362</Words>
  <Characters>13468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Microsoft account</cp:lastModifiedBy>
  <cp:revision>3</cp:revision>
  <dcterms:created xsi:type="dcterms:W3CDTF">2024-09-26T12:54:00Z</dcterms:created>
  <dcterms:modified xsi:type="dcterms:W3CDTF">2024-09-26T12:55:00Z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