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CB0A8" w14:textId="77777777" w:rsidR="00855898" w:rsidRPr="003D6298" w:rsidRDefault="00855898" w:rsidP="00855898">
      <w:pPr>
        <w:pStyle w:val="6Abstract"/>
        <w:jc w:val="center"/>
        <w:rPr>
          <w:b/>
          <w:sz w:val="72"/>
        </w:rPr>
      </w:pPr>
      <w:r w:rsidRPr="003D6298">
        <w:rPr>
          <w:b/>
          <w:sz w:val="72"/>
        </w:rPr>
        <w:t>Green Lane School</w:t>
      </w:r>
    </w:p>
    <w:p w14:paraId="44715C4E" w14:textId="77777777" w:rsidR="00855898" w:rsidRPr="003D6298" w:rsidRDefault="00855898" w:rsidP="00855898">
      <w:pPr>
        <w:pStyle w:val="1bodycopy10pt"/>
      </w:pPr>
      <w:r w:rsidRPr="003D6298">
        <w:rPr>
          <w:noProof/>
          <w:lang w:eastAsia="en-GB"/>
        </w:rPr>
        <w:drawing>
          <wp:anchor distT="0" distB="0" distL="114300" distR="114300" simplePos="0" relativeHeight="251659264" behindDoc="1" locked="0" layoutInCell="1" allowOverlap="1" wp14:anchorId="2694CDA7" wp14:editId="07777777">
            <wp:simplePos x="0" y="0"/>
            <wp:positionH relativeFrom="margin">
              <wp:align>center</wp:align>
            </wp:positionH>
            <wp:positionV relativeFrom="paragraph">
              <wp:posOffset>16510</wp:posOffset>
            </wp:positionV>
            <wp:extent cx="2572385" cy="1720850"/>
            <wp:effectExtent l="0" t="0" r="0" b="0"/>
            <wp:wrapTight wrapText="bothSides">
              <wp:wrapPolygon edited="0">
                <wp:start x="0" y="0"/>
                <wp:lineTo x="0" y="21281"/>
                <wp:lineTo x="21435" y="21281"/>
                <wp:lineTo x="21435" y="0"/>
                <wp:lineTo x="0" y="0"/>
              </wp:wrapPolygon>
            </wp:wrapTight>
            <wp:docPr id="1" name="Picture 1" descr="Green Lane School Logo (i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een Lane School Logo (in colou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2385" cy="172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855898" w:rsidRPr="003D6298" w:rsidRDefault="00855898" w:rsidP="00855898">
      <w:pPr>
        <w:pStyle w:val="1bodycopy10pt"/>
        <w:rPr>
          <w:noProof/>
          <w:szCs w:val="20"/>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bookmarkEnd w:id="0"/>
      <w:bookmarkEnd w:id="1"/>
      <w:bookmarkEnd w:id="2"/>
      <w:bookmarkEnd w:id="3"/>
      <w:bookmarkEnd w:id="4"/>
      <w:bookmarkEnd w:id="5"/>
      <w:bookmarkEnd w:id="6"/>
      <w:bookmarkEnd w:id="7"/>
      <w:bookmarkEnd w:id="8"/>
      <w:bookmarkEnd w:id="9"/>
      <w:bookmarkEnd w:id="10"/>
    </w:p>
    <w:p w14:paraId="0A37501D" w14:textId="77777777" w:rsidR="00855898" w:rsidRPr="003D6298" w:rsidRDefault="00855898" w:rsidP="00855898">
      <w:pPr>
        <w:pStyle w:val="1bodycopy10pt"/>
        <w:rPr>
          <w:noProof/>
        </w:rPr>
      </w:pPr>
    </w:p>
    <w:p w14:paraId="5DAB6C7B" w14:textId="77777777" w:rsidR="00855898" w:rsidRPr="003D6298" w:rsidRDefault="00855898" w:rsidP="00855898">
      <w:pPr>
        <w:pStyle w:val="1bodycopy10pt"/>
        <w:rPr>
          <w:noProof/>
        </w:rPr>
      </w:pPr>
    </w:p>
    <w:p w14:paraId="02EB378F" w14:textId="77777777" w:rsidR="00855898" w:rsidRPr="003D6298" w:rsidRDefault="00855898" w:rsidP="00855898">
      <w:pPr>
        <w:pStyle w:val="1bodycopy10pt"/>
      </w:pPr>
    </w:p>
    <w:p w14:paraId="6A05A809" w14:textId="77777777" w:rsidR="00855898" w:rsidRPr="003D6298" w:rsidRDefault="00855898" w:rsidP="00855898">
      <w:pPr>
        <w:pStyle w:val="1bodycopy10pt"/>
      </w:pPr>
    </w:p>
    <w:p w14:paraId="5A39BBE3" w14:textId="77777777" w:rsidR="00855898" w:rsidRPr="003D6298" w:rsidRDefault="00855898" w:rsidP="00855898">
      <w:pPr>
        <w:pStyle w:val="1bodycopy10pt"/>
      </w:pPr>
    </w:p>
    <w:p w14:paraId="41C8F396" w14:textId="77777777" w:rsidR="00855898" w:rsidRPr="003D6298" w:rsidRDefault="00855898" w:rsidP="00855898">
      <w:pPr>
        <w:pStyle w:val="1bodycopy10pt"/>
      </w:pPr>
    </w:p>
    <w:p w14:paraId="72A3D3EC" w14:textId="77777777" w:rsidR="00855898" w:rsidRPr="003D6298" w:rsidRDefault="00855898" w:rsidP="00855898">
      <w:pPr>
        <w:pStyle w:val="1bodycopy10pt"/>
      </w:pPr>
    </w:p>
    <w:p w14:paraId="0D0B940D" w14:textId="77777777" w:rsidR="00855898" w:rsidRPr="003D6298" w:rsidRDefault="00855898" w:rsidP="00855898">
      <w:pPr>
        <w:pStyle w:val="1bodycopy10pt"/>
      </w:pPr>
    </w:p>
    <w:p w14:paraId="0E27B00A" w14:textId="77777777" w:rsidR="00855898" w:rsidRPr="003D6298" w:rsidRDefault="00855898" w:rsidP="00855898">
      <w:pPr>
        <w:pStyle w:val="1bodycopy10pt"/>
      </w:pPr>
    </w:p>
    <w:p w14:paraId="4DC44C2B" w14:textId="158E36F2" w:rsidR="00855898" w:rsidRPr="003D6298" w:rsidRDefault="00D17982" w:rsidP="00855898">
      <w:pPr>
        <w:pStyle w:val="3Policytitle"/>
        <w:jc w:val="center"/>
      </w:pPr>
      <w:r w:rsidRPr="003D6298">
        <w:t>Non Examination Assessment</w:t>
      </w:r>
      <w:r w:rsidR="00855898" w:rsidRPr="003D6298">
        <w:t xml:space="preserve"> Policy</w:t>
      </w:r>
    </w:p>
    <w:p w14:paraId="60061E4C" w14:textId="77777777" w:rsidR="00855898" w:rsidRPr="003D6298" w:rsidRDefault="00855898" w:rsidP="00855898">
      <w:pPr>
        <w:pStyle w:val="1bodycopy10pt"/>
      </w:pPr>
    </w:p>
    <w:p w14:paraId="44EAFD9C" w14:textId="77777777" w:rsidR="00855898" w:rsidRPr="003D6298" w:rsidRDefault="00855898" w:rsidP="00855898">
      <w:pPr>
        <w:pStyle w:val="1bodycopy10pt"/>
      </w:pPr>
    </w:p>
    <w:p w14:paraId="4B94D5A5" w14:textId="77777777" w:rsidR="00855898" w:rsidRPr="003D6298" w:rsidRDefault="00855898" w:rsidP="00855898">
      <w:pPr>
        <w:pStyle w:val="1bodycopy10pt"/>
      </w:pPr>
    </w:p>
    <w:p w14:paraId="3DEEC669" w14:textId="77777777" w:rsidR="00855898" w:rsidRPr="003D6298" w:rsidRDefault="00855898" w:rsidP="00855898">
      <w:pPr>
        <w:pStyle w:val="1bodycopy10pt"/>
      </w:pPr>
    </w:p>
    <w:p w14:paraId="3656B9AB" w14:textId="77777777" w:rsidR="00855898" w:rsidRPr="003D6298" w:rsidRDefault="00855898" w:rsidP="00855898">
      <w:pPr>
        <w:pStyle w:val="1bodycopy10pt"/>
      </w:pPr>
    </w:p>
    <w:p w14:paraId="45FB0818" w14:textId="77777777" w:rsidR="00855898" w:rsidRPr="003D6298" w:rsidRDefault="00855898" w:rsidP="00855898">
      <w:pPr>
        <w:pStyle w:val="1bodycopy10pt"/>
      </w:pPr>
    </w:p>
    <w:p w14:paraId="049F31CB" w14:textId="77777777" w:rsidR="00855898" w:rsidRPr="003D6298" w:rsidRDefault="00855898" w:rsidP="00855898">
      <w:pPr>
        <w:pStyle w:val="1bodycopy10pt"/>
      </w:pPr>
    </w:p>
    <w:p w14:paraId="53128261" w14:textId="77777777" w:rsidR="00855898" w:rsidRPr="003D6298" w:rsidRDefault="00855898" w:rsidP="00855898">
      <w:pPr>
        <w:pStyle w:val="1bodycopy10pt"/>
      </w:pPr>
    </w:p>
    <w:p w14:paraId="62486C05" w14:textId="77777777" w:rsidR="00855898" w:rsidRPr="003D6298" w:rsidRDefault="00855898" w:rsidP="00855898">
      <w:pPr>
        <w:pStyle w:val="1bodycopy10pt"/>
      </w:pPr>
    </w:p>
    <w:p w14:paraId="4101652C" w14:textId="77777777" w:rsidR="00855898" w:rsidRPr="003D6298" w:rsidRDefault="00855898" w:rsidP="00855898">
      <w:pPr>
        <w:pStyle w:val="1bodycopy10pt"/>
      </w:pPr>
    </w:p>
    <w:p w14:paraId="4B99056E" w14:textId="77777777" w:rsidR="00855898" w:rsidRPr="003D6298" w:rsidRDefault="00855898" w:rsidP="00855898">
      <w:pPr>
        <w:pStyle w:val="1bodycopy10pt"/>
      </w:pPr>
    </w:p>
    <w:p w14:paraId="1299C43A" w14:textId="77777777" w:rsidR="00855898" w:rsidRPr="003D6298" w:rsidRDefault="00855898" w:rsidP="00855898">
      <w:pPr>
        <w:pStyle w:val="1bodycopy10pt"/>
      </w:pPr>
    </w:p>
    <w:p w14:paraId="59560364" w14:textId="77777777" w:rsidR="00855898" w:rsidRPr="003D6298" w:rsidRDefault="00855898" w:rsidP="00855898">
      <w:pPr>
        <w:pStyle w:val="1bodycopy10pt"/>
      </w:pPr>
      <w:r w:rsidRPr="003D6298">
        <w:t xml:space="preserve">Headteacher: Mrs Joanne Mullineux </w:t>
      </w:r>
    </w:p>
    <w:p w14:paraId="34B26E94" w14:textId="77777777" w:rsidR="00855898" w:rsidRPr="003D6298" w:rsidRDefault="00855898" w:rsidP="00855898">
      <w:pPr>
        <w:pStyle w:val="1bodycopy10pt"/>
      </w:pPr>
      <w:r w:rsidRPr="003D6298">
        <w:t xml:space="preserve">Green Lane School </w:t>
      </w:r>
    </w:p>
    <w:p w14:paraId="4F11179C" w14:textId="77777777" w:rsidR="00855898" w:rsidRPr="003D6298" w:rsidRDefault="00855898" w:rsidP="00855898">
      <w:pPr>
        <w:pStyle w:val="1bodycopy10pt"/>
      </w:pPr>
      <w:r w:rsidRPr="003D6298">
        <w:t xml:space="preserve">Woolston Learning Village </w:t>
      </w:r>
    </w:p>
    <w:p w14:paraId="09FA6D4F" w14:textId="77777777" w:rsidR="00855898" w:rsidRPr="003D6298" w:rsidRDefault="00855898" w:rsidP="00855898">
      <w:pPr>
        <w:pStyle w:val="1bodycopy10pt"/>
      </w:pPr>
      <w:r w:rsidRPr="003D6298">
        <w:t xml:space="preserve">Holes Lane Woolston </w:t>
      </w:r>
    </w:p>
    <w:p w14:paraId="54BBB656" w14:textId="77777777" w:rsidR="00855898" w:rsidRPr="003D6298" w:rsidRDefault="00855898" w:rsidP="00855898">
      <w:pPr>
        <w:pStyle w:val="1bodycopy10pt"/>
      </w:pPr>
      <w:r w:rsidRPr="003D6298">
        <w:t xml:space="preserve">Warrington WA1 4LS </w:t>
      </w:r>
    </w:p>
    <w:p w14:paraId="6416923C" w14:textId="219862AC" w:rsidR="00855898" w:rsidRPr="003D6298" w:rsidRDefault="00855898" w:rsidP="00855898">
      <w:pPr>
        <w:pStyle w:val="1bodycopy10pt"/>
      </w:pPr>
      <w:r w:rsidRPr="003D6298">
        <w:t>Tel: 01925 811</w:t>
      </w:r>
      <w:r w:rsidR="00510B2D">
        <w:t>617</w:t>
      </w:r>
    </w:p>
    <w:p w14:paraId="4DDBEF00" w14:textId="77777777" w:rsidR="00855898" w:rsidRPr="003D6298" w:rsidRDefault="00855898" w:rsidP="00855898">
      <w:pPr>
        <w:pStyle w:val="1bodycopy10pt"/>
      </w:pPr>
    </w:p>
    <w:p w14:paraId="363EA754" w14:textId="5A7DEF49" w:rsidR="00E67664" w:rsidRPr="003D6298" w:rsidRDefault="00855898" w:rsidP="00855898">
      <w:pPr>
        <w:pStyle w:val="1bodycopy10pt"/>
      </w:pPr>
      <w:r>
        <w:t xml:space="preserve">Reviewed in: </w:t>
      </w:r>
      <w:r w:rsidR="00413CAD">
        <w:t>June 2026</w:t>
      </w:r>
      <w:bookmarkStart w:id="11" w:name="_GoBack"/>
      <w:bookmarkEnd w:id="11"/>
    </w:p>
    <w:p w14:paraId="48C0BDDC"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lastRenderedPageBreak/>
        <w:t>Contents</w:t>
      </w:r>
    </w:p>
    <w:p w14:paraId="25406D47"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Aims</w:t>
      </w:r>
    </w:p>
    <w:p w14:paraId="33ACF3CB"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Legislation and Awarding Bodies</w:t>
      </w:r>
    </w:p>
    <w:p w14:paraId="0D1172AA"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Definition</w:t>
      </w:r>
    </w:p>
    <w:p w14:paraId="716894E8"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Roles and Responsibilities</w:t>
      </w:r>
    </w:p>
    <w:p w14:paraId="54258E7A"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Task Setting</w:t>
      </w:r>
    </w:p>
    <w:p w14:paraId="3FD7C473"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Task Taking</w:t>
      </w:r>
    </w:p>
    <w:p w14:paraId="5398395B"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Authentication</w:t>
      </w:r>
    </w:p>
    <w:p w14:paraId="11DD4023"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Task Marking</w:t>
      </w:r>
    </w:p>
    <w:p w14:paraId="6FF23DA7"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Assessment Planning, Internal Moderation, and Internal Quality Assurance (IQA)</w:t>
      </w:r>
    </w:p>
    <w:p w14:paraId="3B341FB0"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Malpractice</w:t>
      </w:r>
    </w:p>
    <w:p w14:paraId="59B06BB1"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Enquiries about Results</w:t>
      </w:r>
    </w:p>
    <w:p w14:paraId="60204D73"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Monitoring</w:t>
      </w:r>
    </w:p>
    <w:p w14:paraId="5248210C" w14:textId="77777777" w:rsidR="00413CAD" w:rsidRPr="00F564D5" w:rsidRDefault="00413CAD" w:rsidP="00413CAD">
      <w:pPr>
        <w:numPr>
          <w:ilvl w:val="0"/>
          <w:numId w:val="3"/>
        </w:numPr>
        <w:spacing w:before="100" w:beforeAutospacing="1" w:after="100" w:afterAutospacing="1"/>
        <w:rPr>
          <w:rFonts w:eastAsia="Times New Roman" w:cs="Arial"/>
          <w:sz w:val="24"/>
          <w:lang w:eastAsia="en-GB"/>
        </w:rPr>
      </w:pPr>
      <w:r w:rsidRPr="00F564D5">
        <w:rPr>
          <w:rFonts w:eastAsia="Times New Roman" w:cs="Arial"/>
          <w:sz w:val="24"/>
          <w:lang w:eastAsia="en-GB"/>
        </w:rPr>
        <w:t>Links with Other Policies</w:t>
      </w:r>
    </w:p>
    <w:p w14:paraId="3428B542"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1. Aims</w:t>
      </w:r>
    </w:p>
    <w:p w14:paraId="18BE6E09"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This policy aims to:</w:t>
      </w:r>
    </w:p>
    <w:p w14:paraId="5C900691" w14:textId="77777777" w:rsidR="00413CAD" w:rsidRPr="00F564D5" w:rsidRDefault="00413CAD" w:rsidP="00413CAD">
      <w:pPr>
        <w:numPr>
          <w:ilvl w:val="0"/>
          <w:numId w:val="4"/>
        </w:numPr>
        <w:spacing w:before="100" w:beforeAutospacing="1" w:after="100" w:afterAutospacing="1"/>
        <w:rPr>
          <w:rFonts w:eastAsia="Times New Roman" w:cs="Arial"/>
          <w:sz w:val="24"/>
          <w:lang w:eastAsia="en-GB"/>
        </w:rPr>
      </w:pPr>
      <w:r w:rsidRPr="00F564D5">
        <w:rPr>
          <w:rFonts w:eastAsia="Times New Roman" w:cs="Arial"/>
          <w:sz w:val="24"/>
          <w:lang w:eastAsia="en-GB"/>
        </w:rPr>
        <w:t>Cover procedures for planning and managing non-examination assessments.</w:t>
      </w:r>
    </w:p>
    <w:p w14:paraId="1C58C477" w14:textId="77777777" w:rsidR="00413CAD" w:rsidRPr="00F564D5" w:rsidRDefault="00413CAD" w:rsidP="00413CAD">
      <w:pPr>
        <w:numPr>
          <w:ilvl w:val="0"/>
          <w:numId w:val="4"/>
        </w:numPr>
        <w:spacing w:before="100" w:beforeAutospacing="1" w:after="100" w:afterAutospacing="1"/>
        <w:rPr>
          <w:rFonts w:eastAsia="Times New Roman" w:cs="Arial"/>
          <w:sz w:val="24"/>
          <w:lang w:eastAsia="en-GB"/>
        </w:rPr>
      </w:pPr>
      <w:r w:rsidRPr="00F564D5">
        <w:rPr>
          <w:rFonts w:eastAsia="Times New Roman" w:cs="Arial"/>
          <w:sz w:val="24"/>
          <w:lang w:eastAsia="en-GB"/>
        </w:rPr>
        <w:t>Define staff roles and responsibilities with respect to non-examination assessments.</w:t>
      </w:r>
    </w:p>
    <w:p w14:paraId="1475D044" w14:textId="77777777" w:rsidR="00413CAD" w:rsidRPr="00F564D5" w:rsidRDefault="00413CAD" w:rsidP="00413CAD">
      <w:pPr>
        <w:numPr>
          <w:ilvl w:val="0"/>
          <w:numId w:val="4"/>
        </w:numPr>
        <w:spacing w:before="100" w:beforeAutospacing="1" w:after="100" w:afterAutospacing="1"/>
        <w:rPr>
          <w:rFonts w:eastAsia="Times New Roman" w:cs="Arial"/>
          <w:sz w:val="24"/>
          <w:lang w:eastAsia="en-GB"/>
        </w:rPr>
      </w:pPr>
      <w:r w:rsidRPr="00F564D5">
        <w:rPr>
          <w:rFonts w:eastAsia="Times New Roman" w:cs="Arial"/>
          <w:sz w:val="24"/>
          <w:lang w:eastAsia="en-GB"/>
        </w:rPr>
        <w:t>Manage risks associated with non-examination assessments.</w:t>
      </w:r>
    </w:p>
    <w:p w14:paraId="06C37BAD" w14:textId="77777777" w:rsidR="00413CAD" w:rsidRPr="00F564D5" w:rsidRDefault="00413CAD" w:rsidP="00413CAD">
      <w:pPr>
        <w:numPr>
          <w:ilvl w:val="0"/>
          <w:numId w:val="4"/>
        </w:numPr>
        <w:spacing w:before="100" w:beforeAutospacing="1" w:after="100" w:afterAutospacing="1"/>
        <w:rPr>
          <w:rFonts w:eastAsia="Times New Roman" w:cs="Arial"/>
          <w:sz w:val="24"/>
          <w:lang w:eastAsia="en-GB"/>
        </w:rPr>
      </w:pPr>
      <w:r w:rsidRPr="00F564D5">
        <w:rPr>
          <w:rFonts w:eastAsia="Times New Roman" w:cs="Arial"/>
          <w:sz w:val="24"/>
          <w:lang w:eastAsia="en-GB"/>
        </w:rPr>
        <w:t>Ensure full compliance with JCQ guidelines and the specific quality assurance demands of all registering awarding organisations.</w:t>
      </w:r>
    </w:p>
    <w:p w14:paraId="146C4D74"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2. Legislation and Awarding Bodies</w:t>
      </w:r>
    </w:p>
    <w:p w14:paraId="19E4180F"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The Joint Council for Qualifications (JCQ) requires each exam centre to have a non-examination assessment policy. This is outlined in the JCQ’s instructions for conducting non-examination assessments, which we refer to when carrying out non-examination assessments in our school.</w:t>
      </w:r>
    </w:p>
    <w:p w14:paraId="5E7BC4C6"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In addition to JCQ regulations, this policy incorporates and meets the specific assessment, verification, and moderation requirements set out by our registered awarding bodies:</w:t>
      </w:r>
    </w:p>
    <w:p w14:paraId="4D38CB27" w14:textId="77777777" w:rsidR="00413CAD" w:rsidRPr="00F564D5" w:rsidRDefault="00413CAD" w:rsidP="00413CAD">
      <w:pPr>
        <w:numPr>
          <w:ilvl w:val="0"/>
          <w:numId w:val="5"/>
        </w:numPr>
        <w:spacing w:before="100" w:beforeAutospacing="1" w:after="100" w:afterAutospacing="1"/>
        <w:rPr>
          <w:rFonts w:eastAsia="Times New Roman" w:cs="Arial"/>
          <w:sz w:val="24"/>
          <w:lang w:eastAsia="en-GB"/>
        </w:rPr>
      </w:pPr>
      <w:r w:rsidRPr="00F564D5">
        <w:rPr>
          <w:rFonts w:eastAsia="Times New Roman" w:cs="Arial"/>
          <w:b/>
          <w:bCs/>
          <w:sz w:val="24"/>
          <w:lang w:eastAsia="en-GB"/>
        </w:rPr>
        <w:t>AQA</w:t>
      </w:r>
    </w:p>
    <w:p w14:paraId="16D66E3D" w14:textId="77777777" w:rsidR="00413CAD" w:rsidRPr="00F564D5" w:rsidRDefault="00413CAD" w:rsidP="00413CAD">
      <w:pPr>
        <w:numPr>
          <w:ilvl w:val="0"/>
          <w:numId w:val="5"/>
        </w:numPr>
        <w:spacing w:before="100" w:beforeAutospacing="1" w:after="100" w:afterAutospacing="1"/>
        <w:rPr>
          <w:rFonts w:eastAsia="Times New Roman" w:cs="Arial"/>
          <w:sz w:val="24"/>
          <w:lang w:eastAsia="en-GB"/>
        </w:rPr>
      </w:pPr>
      <w:r w:rsidRPr="00F564D5">
        <w:rPr>
          <w:rFonts w:eastAsia="Times New Roman" w:cs="Arial"/>
          <w:b/>
          <w:bCs/>
          <w:sz w:val="24"/>
          <w:lang w:eastAsia="en-GB"/>
        </w:rPr>
        <w:t>OCR</w:t>
      </w:r>
    </w:p>
    <w:p w14:paraId="3B4FD02F" w14:textId="77777777" w:rsidR="00413CAD" w:rsidRPr="00F564D5" w:rsidRDefault="00413CAD" w:rsidP="00413CAD">
      <w:pPr>
        <w:numPr>
          <w:ilvl w:val="0"/>
          <w:numId w:val="5"/>
        </w:numPr>
        <w:spacing w:before="100" w:beforeAutospacing="1" w:after="100" w:afterAutospacing="1"/>
        <w:rPr>
          <w:rFonts w:eastAsia="Times New Roman" w:cs="Arial"/>
          <w:sz w:val="24"/>
          <w:lang w:eastAsia="en-GB"/>
        </w:rPr>
      </w:pPr>
      <w:r w:rsidRPr="00F564D5">
        <w:rPr>
          <w:rFonts w:eastAsia="Times New Roman" w:cs="Arial"/>
          <w:b/>
          <w:bCs/>
          <w:sz w:val="24"/>
          <w:lang w:eastAsia="en-GB"/>
        </w:rPr>
        <w:t>Open Awards</w:t>
      </w:r>
    </w:p>
    <w:p w14:paraId="7FF2737C" w14:textId="77777777" w:rsidR="00413CAD" w:rsidRPr="00F564D5" w:rsidRDefault="00413CAD" w:rsidP="00413CAD">
      <w:pPr>
        <w:numPr>
          <w:ilvl w:val="0"/>
          <w:numId w:val="5"/>
        </w:numPr>
        <w:spacing w:before="100" w:beforeAutospacing="1" w:after="100" w:afterAutospacing="1"/>
        <w:rPr>
          <w:rFonts w:eastAsia="Times New Roman" w:cs="Arial"/>
          <w:sz w:val="24"/>
          <w:lang w:eastAsia="en-GB"/>
        </w:rPr>
      </w:pPr>
      <w:r>
        <w:rPr>
          <w:rFonts w:eastAsia="Times New Roman" w:cs="Arial"/>
          <w:b/>
          <w:bCs/>
          <w:sz w:val="24"/>
          <w:lang w:eastAsia="en-GB"/>
        </w:rPr>
        <w:t>Asdan</w:t>
      </w:r>
    </w:p>
    <w:p w14:paraId="13456924" w14:textId="77777777" w:rsidR="00413CAD" w:rsidRPr="00F564D5" w:rsidRDefault="00413CAD" w:rsidP="00413CAD">
      <w:pPr>
        <w:numPr>
          <w:ilvl w:val="0"/>
          <w:numId w:val="5"/>
        </w:numPr>
        <w:spacing w:before="100" w:beforeAutospacing="1" w:after="100" w:afterAutospacing="1"/>
        <w:rPr>
          <w:rFonts w:eastAsia="Times New Roman" w:cs="Arial"/>
          <w:sz w:val="24"/>
          <w:lang w:eastAsia="en-GB"/>
        </w:rPr>
      </w:pPr>
      <w:r w:rsidRPr="00F564D5">
        <w:rPr>
          <w:rFonts w:eastAsia="Times New Roman" w:cs="Arial"/>
          <w:b/>
          <w:bCs/>
          <w:sz w:val="24"/>
          <w:lang w:eastAsia="en-GB"/>
        </w:rPr>
        <w:t>Kings Trust</w:t>
      </w:r>
    </w:p>
    <w:p w14:paraId="68DF3EC0"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This policy also takes into account the JCQ’s guidance on post-results services and general regulations for approved centres.</w:t>
      </w:r>
    </w:p>
    <w:p w14:paraId="57774030"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lastRenderedPageBreak/>
        <w:t>3. Definition</w:t>
      </w:r>
    </w:p>
    <w:p w14:paraId="14E6559F"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The JCQ explains that non-examination assessments measure subject-specific knowledge and skills that cannot be tested by timed written papers. There are three assessment stages and rules which apply to each stage: task setting, task taking, and task marking. The rules often vary across subjects and specific vocational/academic awarding bodies.</w:t>
      </w:r>
    </w:p>
    <w:p w14:paraId="636F629E"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4. Roles and Responsibilities</w:t>
      </w:r>
    </w:p>
    <w:p w14:paraId="43272788"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4.1 Head of Centre</w:t>
      </w:r>
    </w:p>
    <w:p w14:paraId="502467F8"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In our school, the head of centre is the headteacher, Joanne Mullineux. The head of centre is responsible for:</w:t>
      </w:r>
    </w:p>
    <w:p w14:paraId="1FB56D96" w14:textId="77777777" w:rsidR="00413CAD" w:rsidRPr="00F564D5" w:rsidRDefault="00413CAD" w:rsidP="00413CAD">
      <w:pPr>
        <w:numPr>
          <w:ilvl w:val="0"/>
          <w:numId w:val="6"/>
        </w:numPr>
        <w:spacing w:before="100" w:beforeAutospacing="1" w:after="100" w:afterAutospacing="1"/>
        <w:rPr>
          <w:rFonts w:eastAsia="Times New Roman" w:cs="Arial"/>
          <w:sz w:val="24"/>
          <w:lang w:eastAsia="en-GB"/>
        </w:rPr>
      </w:pPr>
      <w:r w:rsidRPr="00F564D5">
        <w:rPr>
          <w:rFonts w:eastAsia="Times New Roman" w:cs="Arial"/>
          <w:sz w:val="24"/>
          <w:lang w:eastAsia="en-GB"/>
        </w:rPr>
        <w:t>Ensuring that the centre’s non-examination assessment policy is fit for purpose.</w:t>
      </w:r>
    </w:p>
    <w:p w14:paraId="0E39DAD4" w14:textId="77777777" w:rsidR="00413CAD" w:rsidRPr="00F564D5" w:rsidRDefault="00413CAD" w:rsidP="00413CAD">
      <w:pPr>
        <w:numPr>
          <w:ilvl w:val="0"/>
          <w:numId w:val="6"/>
        </w:numPr>
        <w:spacing w:before="100" w:beforeAutospacing="1" w:after="100" w:afterAutospacing="1"/>
        <w:rPr>
          <w:rFonts w:eastAsia="Times New Roman" w:cs="Arial"/>
          <w:sz w:val="24"/>
          <w:lang w:eastAsia="en-GB"/>
        </w:rPr>
      </w:pPr>
      <w:r w:rsidRPr="00F564D5">
        <w:rPr>
          <w:rFonts w:eastAsia="Times New Roman" w:cs="Arial"/>
          <w:sz w:val="24"/>
          <w:lang w:eastAsia="en-GB"/>
        </w:rPr>
        <w:t>Ensuring that non-examination assessments comply with JCQ guidance, IQA standards, and awarding body subject-specific instructions (AQA, OCR, Open Awards, Kings Trust</w:t>
      </w:r>
      <w:r>
        <w:rPr>
          <w:rFonts w:eastAsia="Times New Roman" w:cs="Arial"/>
          <w:sz w:val="24"/>
          <w:lang w:eastAsia="en-GB"/>
        </w:rPr>
        <w:t>, Asdan</w:t>
      </w:r>
      <w:r w:rsidRPr="00F564D5">
        <w:rPr>
          <w:rFonts w:eastAsia="Times New Roman" w:cs="Arial"/>
          <w:sz w:val="24"/>
          <w:lang w:eastAsia="en-GB"/>
        </w:rPr>
        <w:t>).</w:t>
      </w:r>
    </w:p>
    <w:p w14:paraId="5C8CA77E" w14:textId="77777777" w:rsidR="00413CAD" w:rsidRPr="00F564D5" w:rsidRDefault="00413CAD" w:rsidP="00413CAD">
      <w:pPr>
        <w:numPr>
          <w:ilvl w:val="0"/>
          <w:numId w:val="6"/>
        </w:numPr>
        <w:spacing w:before="100" w:beforeAutospacing="1" w:after="100" w:afterAutospacing="1"/>
        <w:rPr>
          <w:rFonts w:eastAsia="Times New Roman" w:cs="Arial"/>
          <w:sz w:val="24"/>
          <w:lang w:eastAsia="en-GB"/>
        </w:rPr>
      </w:pPr>
      <w:r w:rsidRPr="00F564D5">
        <w:rPr>
          <w:rFonts w:eastAsia="Times New Roman" w:cs="Arial"/>
          <w:sz w:val="24"/>
          <w:lang w:eastAsia="en-GB"/>
        </w:rPr>
        <w:t>Ensuring that JCQ’s information for candidates is distributed to all candidates prior to assessments taking place.</w:t>
      </w:r>
    </w:p>
    <w:p w14:paraId="1B027A9F" w14:textId="77777777" w:rsidR="00413CAD" w:rsidRPr="00F564D5" w:rsidRDefault="00413CAD" w:rsidP="00413CAD">
      <w:pPr>
        <w:numPr>
          <w:ilvl w:val="0"/>
          <w:numId w:val="6"/>
        </w:numPr>
        <w:spacing w:before="100" w:beforeAutospacing="1" w:after="100" w:afterAutospacing="1"/>
        <w:rPr>
          <w:rFonts w:eastAsia="Times New Roman" w:cs="Arial"/>
          <w:sz w:val="24"/>
          <w:lang w:eastAsia="en-GB"/>
        </w:rPr>
      </w:pPr>
      <w:r w:rsidRPr="00F564D5">
        <w:rPr>
          <w:rFonts w:eastAsia="Times New Roman" w:cs="Arial"/>
          <w:sz w:val="24"/>
          <w:lang w:eastAsia="en-GB"/>
        </w:rPr>
        <w:t>Ensuring the centre’s internal appeals procedure clearly details the procedure to be followed by candidates (or their parents/carers) appealing against an internal assessment decision, and that details of this procedure are communicated and made widely available and accessible.</w:t>
      </w:r>
    </w:p>
    <w:p w14:paraId="4926E42D" w14:textId="77777777" w:rsidR="00413CAD" w:rsidRPr="00F564D5" w:rsidRDefault="00413CAD" w:rsidP="00413CAD">
      <w:pPr>
        <w:numPr>
          <w:ilvl w:val="0"/>
          <w:numId w:val="6"/>
        </w:numPr>
        <w:spacing w:before="100" w:beforeAutospacing="1" w:after="100" w:afterAutospacing="1"/>
        <w:rPr>
          <w:rFonts w:eastAsia="Times New Roman" w:cs="Arial"/>
          <w:sz w:val="24"/>
          <w:lang w:eastAsia="en-GB"/>
        </w:rPr>
      </w:pPr>
      <w:r w:rsidRPr="00F564D5">
        <w:rPr>
          <w:rFonts w:eastAsia="Times New Roman" w:cs="Arial"/>
          <w:sz w:val="24"/>
          <w:lang w:eastAsia="en-GB"/>
        </w:rPr>
        <w:t>Drawing to the attention of candidates and their parents/carers the centre’s complaints procedure, for general complaints about the centre’s delivery or administration of a qualification.</w:t>
      </w:r>
    </w:p>
    <w:p w14:paraId="740C77F3"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4.2 Exams Officer and Team</w:t>
      </w:r>
    </w:p>
    <w:p w14:paraId="1D628ACF" w14:textId="77777777" w:rsidR="00413CAD" w:rsidRPr="00F564D5" w:rsidRDefault="00413CAD" w:rsidP="00413CAD">
      <w:pPr>
        <w:numPr>
          <w:ilvl w:val="0"/>
          <w:numId w:val="7"/>
        </w:numPr>
        <w:spacing w:before="100" w:beforeAutospacing="1" w:after="100" w:afterAutospacing="1"/>
        <w:rPr>
          <w:rFonts w:eastAsia="Times New Roman" w:cs="Arial"/>
          <w:sz w:val="24"/>
          <w:lang w:eastAsia="en-GB"/>
        </w:rPr>
      </w:pPr>
      <w:r w:rsidRPr="00F564D5">
        <w:rPr>
          <w:rFonts w:eastAsia="Times New Roman" w:cs="Arial"/>
          <w:b/>
          <w:bCs/>
          <w:sz w:val="24"/>
          <w:lang w:eastAsia="en-GB"/>
        </w:rPr>
        <w:t>Named Exams Officer:</w:t>
      </w:r>
      <w:r w:rsidRPr="00F564D5">
        <w:rPr>
          <w:rFonts w:eastAsia="Times New Roman" w:cs="Arial"/>
          <w:sz w:val="24"/>
          <w:lang w:eastAsia="en-GB"/>
        </w:rPr>
        <w:t xml:space="preserve"> Lesley Fernyhough</w:t>
      </w:r>
    </w:p>
    <w:p w14:paraId="6873DF78" w14:textId="77777777" w:rsidR="00413CAD" w:rsidRPr="00F564D5" w:rsidRDefault="00413CAD" w:rsidP="00413CAD">
      <w:pPr>
        <w:numPr>
          <w:ilvl w:val="0"/>
          <w:numId w:val="7"/>
        </w:numPr>
        <w:spacing w:before="100" w:beforeAutospacing="1" w:after="100" w:afterAutospacing="1"/>
        <w:rPr>
          <w:rFonts w:eastAsia="Times New Roman" w:cs="Arial"/>
          <w:sz w:val="24"/>
          <w:lang w:eastAsia="en-GB"/>
        </w:rPr>
      </w:pPr>
      <w:r w:rsidRPr="00F564D5">
        <w:rPr>
          <w:rFonts w:eastAsia="Times New Roman" w:cs="Arial"/>
          <w:b/>
          <w:bCs/>
          <w:sz w:val="24"/>
          <w:lang w:eastAsia="en-GB"/>
        </w:rPr>
        <w:t>Exams Officer Team:</w:t>
      </w:r>
      <w:r w:rsidRPr="00F564D5">
        <w:rPr>
          <w:rFonts w:eastAsia="Times New Roman" w:cs="Arial"/>
          <w:sz w:val="24"/>
          <w:lang w:eastAsia="en-GB"/>
        </w:rPr>
        <w:t xml:space="preserve"> Amy Johnston, Amanda Harrison, and Joanne Milnes</w:t>
      </w:r>
    </w:p>
    <w:p w14:paraId="4050E83E"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The exams officer and exams team are responsible for:</w:t>
      </w:r>
    </w:p>
    <w:p w14:paraId="7AEA70B4" w14:textId="77777777" w:rsidR="00413CAD" w:rsidRPr="00F564D5" w:rsidRDefault="00413CAD" w:rsidP="00413CAD">
      <w:pPr>
        <w:numPr>
          <w:ilvl w:val="0"/>
          <w:numId w:val="8"/>
        </w:numPr>
        <w:spacing w:before="100" w:beforeAutospacing="1" w:after="100" w:afterAutospacing="1"/>
        <w:rPr>
          <w:rFonts w:eastAsia="Times New Roman" w:cs="Arial"/>
          <w:sz w:val="24"/>
          <w:lang w:eastAsia="en-GB"/>
        </w:rPr>
      </w:pPr>
      <w:r w:rsidRPr="00F564D5">
        <w:rPr>
          <w:rFonts w:eastAsia="Times New Roman" w:cs="Arial"/>
          <w:sz w:val="24"/>
          <w:lang w:eastAsia="en-GB"/>
        </w:rPr>
        <w:t>Ensuring that non-examination assessments comply with JCQ guidance and awarding body subject-specific instructions.</w:t>
      </w:r>
    </w:p>
    <w:p w14:paraId="0EF2B5F6" w14:textId="77777777" w:rsidR="00413CAD" w:rsidRPr="00F564D5" w:rsidRDefault="00413CAD" w:rsidP="00413CAD">
      <w:pPr>
        <w:numPr>
          <w:ilvl w:val="0"/>
          <w:numId w:val="8"/>
        </w:numPr>
        <w:spacing w:before="100" w:beforeAutospacing="1" w:after="100" w:afterAutospacing="1"/>
        <w:rPr>
          <w:rFonts w:eastAsia="Times New Roman" w:cs="Arial"/>
          <w:sz w:val="24"/>
          <w:lang w:eastAsia="en-GB"/>
        </w:rPr>
      </w:pPr>
      <w:r w:rsidRPr="00F564D5">
        <w:rPr>
          <w:rFonts w:eastAsia="Times New Roman" w:cs="Arial"/>
          <w:sz w:val="24"/>
          <w:lang w:eastAsia="en-GB"/>
        </w:rPr>
        <w:t>Familiarising themselves with JCQ instructions for conducting non-examination assessment.</w:t>
      </w:r>
    </w:p>
    <w:p w14:paraId="103B488E" w14:textId="77777777" w:rsidR="00413CAD" w:rsidRPr="00F564D5" w:rsidRDefault="00413CAD" w:rsidP="00413CAD">
      <w:pPr>
        <w:numPr>
          <w:ilvl w:val="0"/>
          <w:numId w:val="8"/>
        </w:numPr>
        <w:spacing w:before="100" w:beforeAutospacing="1" w:after="100" w:afterAutospacing="1"/>
        <w:rPr>
          <w:rFonts w:eastAsia="Times New Roman" w:cs="Arial"/>
          <w:sz w:val="24"/>
          <w:lang w:eastAsia="en-GB"/>
        </w:rPr>
      </w:pPr>
      <w:r w:rsidRPr="00F564D5">
        <w:rPr>
          <w:rFonts w:eastAsia="Times New Roman" w:cs="Arial"/>
          <w:sz w:val="24"/>
          <w:lang w:eastAsia="en-GB"/>
        </w:rPr>
        <w:t>Understanding and complying with specific instructions relating to non-examination assessment for the relevant awarding body.</w:t>
      </w:r>
    </w:p>
    <w:p w14:paraId="4D5B2D2D" w14:textId="77777777" w:rsidR="00413CAD" w:rsidRPr="00F564D5" w:rsidRDefault="00413CAD" w:rsidP="00413CAD">
      <w:pPr>
        <w:numPr>
          <w:ilvl w:val="0"/>
          <w:numId w:val="8"/>
        </w:numPr>
        <w:spacing w:before="100" w:beforeAutospacing="1" w:after="100" w:afterAutospacing="1"/>
        <w:rPr>
          <w:rFonts w:eastAsia="Times New Roman" w:cs="Arial"/>
          <w:sz w:val="24"/>
          <w:lang w:eastAsia="en-GB"/>
        </w:rPr>
      </w:pPr>
      <w:r w:rsidRPr="00F564D5">
        <w:rPr>
          <w:rFonts w:eastAsia="Times New Roman" w:cs="Arial"/>
          <w:sz w:val="24"/>
          <w:lang w:eastAsia="en-GB"/>
        </w:rPr>
        <w:t>Ensuring that individual teachers understand their responsibilities with regard to non-examination assessment.</w:t>
      </w:r>
    </w:p>
    <w:p w14:paraId="3DE0FD07" w14:textId="77777777" w:rsidR="00413CAD" w:rsidRPr="00F564D5" w:rsidRDefault="00413CAD" w:rsidP="00413CAD">
      <w:pPr>
        <w:numPr>
          <w:ilvl w:val="0"/>
          <w:numId w:val="8"/>
        </w:numPr>
        <w:spacing w:before="100" w:beforeAutospacing="1" w:after="100" w:afterAutospacing="1"/>
        <w:rPr>
          <w:rFonts w:eastAsia="Times New Roman" w:cs="Arial"/>
          <w:sz w:val="24"/>
          <w:lang w:eastAsia="en-GB"/>
        </w:rPr>
      </w:pPr>
      <w:r w:rsidRPr="00F564D5">
        <w:rPr>
          <w:rFonts w:eastAsia="Times New Roman" w:cs="Arial"/>
          <w:sz w:val="24"/>
          <w:lang w:eastAsia="en-GB"/>
        </w:rPr>
        <w:t>Ensuring that teachers use the correct task for the year of submission and take care to distinguish between tasks and requirements for legacy and new specifications, where relevant.</w:t>
      </w:r>
    </w:p>
    <w:p w14:paraId="7B57BBAC" w14:textId="77777777" w:rsidR="00413CAD" w:rsidRPr="00F564D5" w:rsidRDefault="00413CAD" w:rsidP="00413CAD">
      <w:pPr>
        <w:numPr>
          <w:ilvl w:val="0"/>
          <w:numId w:val="8"/>
        </w:numPr>
        <w:spacing w:before="100" w:beforeAutospacing="1" w:after="100" w:afterAutospacing="1"/>
        <w:rPr>
          <w:rFonts w:eastAsia="Times New Roman" w:cs="Arial"/>
          <w:sz w:val="24"/>
          <w:lang w:eastAsia="en-GB"/>
        </w:rPr>
      </w:pPr>
      <w:r w:rsidRPr="00F564D5">
        <w:rPr>
          <w:rFonts w:eastAsia="Times New Roman" w:cs="Arial"/>
          <w:sz w:val="24"/>
          <w:lang w:eastAsia="en-GB"/>
        </w:rPr>
        <w:lastRenderedPageBreak/>
        <w:t>Obtaining confidential materials/tasks set by awarding bodies in sufficient time to prepare for the assessment(s), where relevant, and ensuring that such materials are stored securely at all times.</w:t>
      </w:r>
    </w:p>
    <w:p w14:paraId="6FC7B649" w14:textId="77777777" w:rsidR="00413CAD" w:rsidRPr="00F564D5" w:rsidRDefault="00413CAD" w:rsidP="00413CAD">
      <w:pPr>
        <w:numPr>
          <w:ilvl w:val="0"/>
          <w:numId w:val="8"/>
        </w:numPr>
        <w:spacing w:before="100" w:beforeAutospacing="1" w:after="100" w:afterAutospacing="1"/>
        <w:rPr>
          <w:rFonts w:eastAsia="Times New Roman" w:cs="Arial"/>
          <w:sz w:val="24"/>
          <w:lang w:eastAsia="en-GB"/>
        </w:rPr>
      </w:pPr>
      <w:r w:rsidRPr="00F564D5">
        <w:rPr>
          <w:rFonts w:eastAsia="Times New Roman" w:cs="Arial"/>
          <w:sz w:val="24"/>
          <w:lang w:eastAsia="en-GB"/>
        </w:rPr>
        <w:t>Supporting the administration, internal verification, management, and tracking of non-examination assessments.</w:t>
      </w:r>
    </w:p>
    <w:p w14:paraId="5BA8F1A6"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4.3 Teachers / Assessors</w:t>
      </w:r>
    </w:p>
    <w:p w14:paraId="7B4B5321"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Relevant teachers are responsible for:</w:t>
      </w:r>
    </w:p>
    <w:p w14:paraId="13C1136D" w14:textId="77777777" w:rsidR="00413CAD" w:rsidRPr="00F564D5" w:rsidRDefault="00413CAD" w:rsidP="00413CAD">
      <w:pPr>
        <w:numPr>
          <w:ilvl w:val="0"/>
          <w:numId w:val="9"/>
        </w:numPr>
        <w:spacing w:before="100" w:beforeAutospacing="1" w:after="100" w:afterAutospacing="1"/>
        <w:rPr>
          <w:rFonts w:eastAsia="Times New Roman" w:cs="Arial"/>
          <w:sz w:val="24"/>
          <w:lang w:eastAsia="en-GB"/>
        </w:rPr>
      </w:pPr>
      <w:r w:rsidRPr="00F564D5">
        <w:rPr>
          <w:rFonts w:eastAsia="Times New Roman" w:cs="Arial"/>
          <w:sz w:val="24"/>
          <w:lang w:eastAsia="en-GB"/>
        </w:rPr>
        <w:t>Understanding and complying with JCQ instructions for conducting non-examination assessment.</w:t>
      </w:r>
    </w:p>
    <w:p w14:paraId="7112E894" w14:textId="77777777" w:rsidR="00413CAD" w:rsidRPr="00F564D5" w:rsidRDefault="00413CAD" w:rsidP="00413CAD">
      <w:pPr>
        <w:numPr>
          <w:ilvl w:val="0"/>
          <w:numId w:val="9"/>
        </w:numPr>
        <w:spacing w:before="100" w:beforeAutospacing="1" w:after="100" w:afterAutospacing="1"/>
        <w:rPr>
          <w:rFonts w:eastAsia="Times New Roman" w:cs="Arial"/>
          <w:sz w:val="24"/>
          <w:lang w:eastAsia="en-GB"/>
        </w:rPr>
      </w:pPr>
      <w:r w:rsidRPr="00F564D5">
        <w:rPr>
          <w:rFonts w:eastAsia="Times New Roman" w:cs="Arial"/>
          <w:sz w:val="24"/>
          <w:lang w:eastAsia="en-GB"/>
        </w:rPr>
        <w:t>Understanding and complying with the awarding body’s specification, including any subject-specific instructions, teachers’ notes, or additional verification information on the awarding body’s website (specifically for Open Awards, AQA, OCR,</w:t>
      </w:r>
      <w:r>
        <w:rPr>
          <w:rFonts w:eastAsia="Times New Roman" w:cs="Arial"/>
          <w:sz w:val="24"/>
          <w:lang w:eastAsia="en-GB"/>
        </w:rPr>
        <w:t xml:space="preserve"> Asdan</w:t>
      </w:r>
      <w:r w:rsidRPr="00F564D5">
        <w:rPr>
          <w:rFonts w:eastAsia="Times New Roman" w:cs="Arial"/>
          <w:sz w:val="24"/>
          <w:lang w:eastAsia="en-GB"/>
        </w:rPr>
        <w:t xml:space="preserve"> and Kings Trust).</w:t>
      </w:r>
    </w:p>
    <w:p w14:paraId="7D716781" w14:textId="77777777" w:rsidR="00413CAD" w:rsidRPr="00F564D5" w:rsidRDefault="00413CAD" w:rsidP="00413CAD">
      <w:pPr>
        <w:numPr>
          <w:ilvl w:val="0"/>
          <w:numId w:val="9"/>
        </w:numPr>
        <w:spacing w:before="100" w:beforeAutospacing="1" w:after="100" w:afterAutospacing="1"/>
        <w:rPr>
          <w:rFonts w:eastAsia="Times New Roman" w:cs="Arial"/>
          <w:sz w:val="24"/>
          <w:lang w:eastAsia="en-GB"/>
        </w:rPr>
      </w:pPr>
      <w:r w:rsidRPr="00F564D5">
        <w:rPr>
          <w:rFonts w:eastAsia="Times New Roman" w:cs="Arial"/>
          <w:sz w:val="24"/>
          <w:lang w:eastAsia="en-GB"/>
        </w:rPr>
        <w:t>Writing robust assessment plans prior to delivery.</w:t>
      </w:r>
    </w:p>
    <w:p w14:paraId="029CB5E1" w14:textId="77777777" w:rsidR="00413CAD" w:rsidRPr="00F564D5" w:rsidRDefault="00413CAD" w:rsidP="00413CAD">
      <w:pPr>
        <w:numPr>
          <w:ilvl w:val="0"/>
          <w:numId w:val="9"/>
        </w:numPr>
        <w:spacing w:before="100" w:beforeAutospacing="1" w:after="100" w:afterAutospacing="1"/>
        <w:rPr>
          <w:rFonts w:eastAsia="Times New Roman" w:cs="Arial"/>
          <w:sz w:val="24"/>
          <w:lang w:eastAsia="en-GB"/>
        </w:rPr>
      </w:pPr>
      <w:r w:rsidRPr="00F564D5">
        <w:rPr>
          <w:rFonts w:eastAsia="Times New Roman" w:cs="Arial"/>
          <w:sz w:val="24"/>
          <w:lang w:eastAsia="en-GB"/>
        </w:rPr>
        <w:t>Marking internally assessed work to the criteria provided by the awarding body.</w:t>
      </w:r>
    </w:p>
    <w:p w14:paraId="50FA2F83" w14:textId="77777777" w:rsidR="00413CAD" w:rsidRPr="00F564D5" w:rsidRDefault="00413CAD" w:rsidP="00413CAD">
      <w:pPr>
        <w:numPr>
          <w:ilvl w:val="0"/>
          <w:numId w:val="9"/>
        </w:numPr>
        <w:spacing w:before="100" w:beforeAutospacing="1" w:after="100" w:afterAutospacing="1"/>
        <w:rPr>
          <w:rFonts w:eastAsia="Times New Roman" w:cs="Arial"/>
          <w:sz w:val="24"/>
          <w:lang w:eastAsia="en-GB"/>
        </w:rPr>
      </w:pPr>
      <w:r w:rsidRPr="00F564D5">
        <w:rPr>
          <w:rFonts w:eastAsia="Times New Roman" w:cs="Arial"/>
          <w:sz w:val="24"/>
          <w:lang w:eastAsia="en-GB"/>
        </w:rPr>
        <w:t>Participating fully in standardisation, internal moderation, and Internal Quality Assurance (IQA) processes.</w:t>
      </w:r>
    </w:p>
    <w:p w14:paraId="28FD85F7"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5. Task Setting</w:t>
      </w:r>
    </w:p>
    <w:p w14:paraId="21092940"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Where the centre is responsible for task setting, in accordance with specific awarding body guidelines, teachers will:</w:t>
      </w:r>
    </w:p>
    <w:p w14:paraId="778051E4" w14:textId="77777777" w:rsidR="00413CAD" w:rsidRPr="00F564D5" w:rsidRDefault="00413CAD" w:rsidP="00413CAD">
      <w:pPr>
        <w:numPr>
          <w:ilvl w:val="0"/>
          <w:numId w:val="10"/>
        </w:numPr>
        <w:spacing w:before="100" w:beforeAutospacing="1" w:after="100" w:afterAutospacing="1"/>
        <w:rPr>
          <w:rFonts w:eastAsia="Times New Roman" w:cs="Arial"/>
          <w:sz w:val="24"/>
          <w:lang w:eastAsia="en-GB"/>
        </w:rPr>
      </w:pPr>
      <w:r w:rsidRPr="00F564D5">
        <w:rPr>
          <w:rFonts w:eastAsia="Times New Roman" w:cs="Arial"/>
          <w:sz w:val="24"/>
          <w:lang w:eastAsia="en-GB"/>
        </w:rPr>
        <w:t>Select from non-examination assessment tasks provided by the awarding body, or</w:t>
      </w:r>
    </w:p>
    <w:p w14:paraId="10D28946" w14:textId="77777777" w:rsidR="00413CAD" w:rsidRPr="00F564D5" w:rsidRDefault="00413CAD" w:rsidP="00413CAD">
      <w:pPr>
        <w:numPr>
          <w:ilvl w:val="0"/>
          <w:numId w:val="10"/>
        </w:numPr>
        <w:spacing w:before="100" w:beforeAutospacing="1" w:after="100" w:afterAutospacing="1"/>
        <w:rPr>
          <w:rFonts w:eastAsia="Times New Roman" w:cs="Arial"/>
          <w:sz w:val="24"/>
          <w:lang w:eastAsia="en-GB"/>
        </w:rPr>
      </w:pPr>
      <w:r w:rsidRPr="00F564D5">
        <w:rPr>
          <w:rFonts w:eastAsia="Times New Roman" w:cs="Arial"/>
          <w:sz w:val="24"/>
          <w:lang w:eastAsia="en-GB"/>
        </w:rPr>
        <w:t>Design their own tasks, in conjunction with candidates where permitted, using criteria set out in the specification.</w:t>
      </w:r>
    </w:p>
    <w:p w14:paraId="77E8F634"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Teachers will ensure that candidates understand the assessment criteria for any given assessment task.</w:t>
      </w:r>
    </w:p>
    <w:p w14:paraId="3F3A1670"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6. Task Taking</w:t>
      </w:r>
    </w:p>
    <w:p w14:paraId="327B8FBE"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Where appropriate to the component being assessed, the following arrangements apply unless the awarding body’s specification says otherwise.</w:t>
      </w:r>
    </w:p>
    <w:p w14:paraId="494649AF"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6.1 Supervision</w:t>
      </w:r>
    </w:p>
    <w:p w14:paraId="28859A5D" w14:textId="77777777" w:rsidR="00413CAD" w:rsidRPr="00F564D5" w:rsidRDefault="00413CAD" w:rsidP="00413CAD">
      <w:pPr>
        <w:numPr>
          <w:ilvl w:val="0"/>
          <w:numId w:val="11"/>
        </w:numPr>
        <w:spacing w:before="100" w:beforeAutospacing="1" w:after="100" w:afterAutospacing="1"/>
        <w:rPr>
          <w:rFonts w:eastAsia="Times New Roman" w:cs="Arial"/>
          <w:sz w:val="24"/>
          <w:lang w:eastAsia="en-GB"/>
        </w:rPr>
      </w:pPr>
      <w:r w:rsidRPr="00F564D5">
        <w:rPr>
          <w:rFonts w:eastAsia="Times New Roman" w:cs="Arial"/>
          <w:sz w:val="24"/>
          <w:lang w:eastAsia="en-GB"/>
        </w:rPr>
        <w:t>Invigilators are not required.</w:t>
      </w:r>
    </w:p>
    <w:p w14:paraId="287FA8D2" w14:textId="77777777" w:rsidR="00413CAD" w:rsidRPr="00F564D5" w:rsidRDefault="00413CAD" w:rsidP="00413CAD">
      <w:pPr>
        <w:numPr>
          <w:ilvl w:val="0"/>
          <w:numId w:val="11"/>
        </w:numPr>
        <w:spacing w:before="100" w:beforeAutospacing="1" w:after="100" w:afterAutospacing="1"/>
        <w:rPr>
          <w:rFonts w:eastAsia="Times New Roman" w:cs="Arial"/>
          <w:sz w:val="24"/>
          <w:lang w:eastAsia="en-GB"/>
        </w:rPr>
      </w:pPr>
      <w:r w:rsidRPr="00F564D5">
        <w:rPr>
          <w:rFonts w:eastAsia="Times New Roman" w:cs="Arial"/>
          <w:sz w:val="24"/>
          <w:lang w:eastAsia="en-GB"/>
        </w:rPr>
        <w:t>Centres are not required to display the JCQ ‘no mobile phone’ poster or JCQ ‘warning to candidates’.</w:t>
      </w:r>
    </w:p>
    <w:p w14:paraId="447C3B42" w14:textId="77777777" w:rsidR="00413CAD" w:rsidRPr="00F564D5" w:rsidRDefault="00413CAD" w:rsidP="00413CAD">
      <w:pPr>
        <w:numPr>
          <w:ilvl w:val="0"/>
          <w:numId w:val="11"/>
        </w:numPr>
        <w:spacing w:before="100" w:beforeAutospacing="1" w:after="100" w:afterAutospacing="1"/>
        <w:rPr>
          <w:rFonts w:eastAsia="Times New Roman" w:cs="Arial"/>
          <w:sz w:val="24"/>
          <w:lang w:eastAsia="en-GB"/>
        </w:rPr>
      </w:pPr>
      <w:r w:rsidRPr="00F564D5">
        <w:rPr>
          <w:rFonts w:eastAsia="Times New Roman" w:cs="Arial"/>
          <w:sz w:val="24"/>
          <w:lang w:eastAsia="en-GB"/>
        </w:rPr>
        <w:t>Candidates do not need to be directly supervised at all times.</w:t>
      </w:r>
    </w:p>
    <w:p w14:paraId="6CFA2AF1" w14:textId="77777777" w:rsidR="00413CAD" w:rsidRPr="00F564D5" w:rsidRDefault="00413CAD" w:rsidP="00413CAD">
      <w:pPr>
        <w:numPr>
          <w:ilvl w:val="0"/>
          <w:numId w:val="11"/>
        </w:numPr>
        <w:spacing w:before="100" w:beforeAutospacing="1" w:after="100" w:afterAutospacing="1"/>
        <w:rPr>
          <w:rFonts w:eastAsia="Times New Roman" w:cs="Arial"/>
          <w:sz w:val="24"/>
          <w:lang w:eastAsia="en-GB"/>
        </w:rPr>
      </w:pPr>
      <w:r w:rsidRPr="00F564D5">
        <w:rPr>
          <w:rFonts w:eastAsia="Times New Roman" w:cs="Arial"/>
          <w:sz w:val="24"/>
          <w:lang w:eastAsia="en-GB"/>
        </w:rPr>
        <w:t>The use of resources, including the internet, is not tightly prescribed, but teachers will always check the subject-specific requirements issued by the awarding body.</w:t>
      </w:r>
    </w:p>
    <w:p w14:paraId="544E42D4"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lastRenderedPageBreak/>
        <w:t>Teachers will ensure that:</w:t>
      </w:r>
    </w:p>
    <w:p w14:paraId="5966B2C7" w14:textId="77777777" w:rsidR="00413CAD" w:rsidRPr="00F564D5" w:rsidRDefault="00413CAD" w:rsidP="00413CAD">
      <w:pPr>
        <w:numPr>
          <w:ilvl w:val="0"/>
          <w:numId w:val="12"/>
        </w:numPr>
        <w:spacing w:before="100" w:beforeAutospacing="1" w:after="100" w:afterAutospacing="1"/>
        <w:rPr>
          <w:rFonts w:eastAsia="Times New Roman" w:cs="Arial"/>
          <w:sz w:val="24"/>
          <w:lang w:eastAsia="en-GB"/>
        </w:rPr>
      </w:pPr>
      <w:r w:rsidRPr="00F564D5">
        <w:rPr>
          <w:rFonts w:eastAsia="Times New Roman" w:cs="Arial"/>
          <w:sz w:val="24"/>
          <w:lang w:eastAsia="en-GB"/>
        </w:rPr>
        <w:t>There is sufficient supervision of every candidate to enable work to be authenticated.</w:t>
      </w:r>
    </w:p>
    <w:p w14:paraId="53E56E7C" w14:textId="77777777" w:rsidR="00413CAD" w:rsidRPr="00F564D5" w:rsidRDefault="00413CAD" w:rsidP="00413CAD">
      <w:pPr>
        <w:numPr>
          <w:ilvl w:val="0"/>
          <w:numId w:val="12"/>
        </w:numPr>
        <w:spacing w:before="100" w:beforeAutospacing="1" w:after="100" w:afterAutospacing="1"/>
        <w:rPr>
          <w:rFonts w:eastAsia="Times New Roman" w:cs="Arial"/>
          <w:sz w:val="24"/>
          <w:lang w:eastAsia="en-GB"/>
        </w:rPr>
      </w:pPr>
      <w:r w:rsidRPr="00F564D5">
        <w:rPr>
          <w:rFonts w:eastAsia="Times New Roman" w:cs="Arial"/>
          <w:sz w:val="24"/>
          <w:lang w:eastAsia="en-GB"/>
        </w:rPr>
        <w:t>The work that an individual candidate submits for assessment is his/her own.</w:t>
      </w:r>
    </w:p>
    <w:p w14:paraId="23CC5DFF" w14:textId="77777777" w:rsidR="00413CAD" w:rsidRPr="00F564D5" w:rsidRDefault="00413CAD" w:rsidP="00413CAD">
      <w:pPr>
        <w:numPr>
          <w:ilvl w:val="0"/>
          <w:numId w:val="12"/>
        </w:numPr>
        <w:spacing w:before="100" w:beforeAutospacing="1" w:after="100" w:afterAutospacing="1"/>
        <w:rPr>
          <w:rFonts w:eastAsia="Times New Roman" w:cs="Arial"/>
          <w:sz w:val="24"/>
          <w:lang w:eastAsia="en-GB"/>
        </w:rPr>
      </w:pPr>
      <w:r w:rsidRPr="00F564D5">
        <w:rPr>
          <w:rFonts w:eastAsia="Times New Roman" w:cs="Arial"/>
          <w:sz w:val="24"/>
          <w:lang w:eastAsia="en-GB"/>
        </w:rPr>
        <w:t>Work may be completed outside of the centre without direct supervision provided that the centre is confident that the work produced is the candidate’s own.</w:t>
      </w:r>
    </w:p>
    <w:p w14:paraId="723EB608" w14:textId="77777777" w:rsidR="00413CAD" w:rsidRPr="00F564D5" w:rsidRDefault="00413CAD" w:rsidP="00413CAD">
      <w:pPr>
        <w:numPr>
          <w:ilvl w:val="0"/>
          <w:numId w:val="12"/>
        </w:numPr>
        <w:spacing w:before="100" w:beforeAutospacing="1" w:after="100" w:afterAutospacing="1"/>
        <w:rPr>
          <w:rFonts w:eastAsia="Times New Roman" w:cs="Arial"/>
          <w:sz w:val="24"/>
          <w:lang w:eastAsia="en-GB"/>
        </w:rPr>
      </w:pPr>
      <w:r w:rsidRPr="00F564D5">
        <w:rPr>
          <w:rFonts w:eastAsia="Times New Roman" w:cs="Arial"/>
          <w:sz w:val="24"/>
          <w:lang w:eastAsia="en-GB"/>
        </w:rPr>
        <w:t>Where candidates work in groups, the teacher will keep a record of each candidate’s contribution.</w:t>
      </w:r>
    </w:p>
    <w:p w14:paraId="6ADA4C29"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The teacher will also:</w:t>
      </w:r>
    </w:p>
    <w:p w14:paraId="53A8B974" w14:textId="77777777" w:rsidR="00413CAD" w:rsidRPr="00F564D5" w:rsidRDefault="00413CAD" w:rsidP="00413CAD">
      <w:pPr>
        <w:numPr>
          <w:ilvl w:val="0"/>
          <w:numId w:val="13"/>
        </w:numPr>
        <w:spacing w:before="100" w:beforeAutospacing="1" w:after="100" w:afterAutospacing="1"/>
        <w:rPr>
          <w:rFonts w:eastAsia="Times New Roman" w:cs="Arial"/>
          <w:sz w:val="24"/>
          <w:lang w:eastAsia="en-GB"/>
        </w:rPr>
      </w:pPr>
      <w:r w:rsidRPr="00F564D5">
        <w:rPr>
          <w:rFonts w:eastAsia="Times New Roman" w:cs="Arial"/>
          <w:sz w:val="24"/>
          <w:lang w:eastAsia="en-GB"/>
        </w:rPr>
        <w:t>Ensure that candidates understand the need to reference work.</w:t>
      </w:r>
    </w:p>
    <w:p w14:paraId="0ADF7B06" w14:textId="77777777" w:rsidR="00413CAD" w:rsidRPr="00F564D5" w:rsidRDefault="00413CAD" w:rsidP="00413CAD">
      <w:pPr>
        <w:numPr>
          <w:ilvl w:val="0"/>
          <w:numId w:val="13"/>
        </w:numPr>
        <w:spacing w:before="100" w:beforeAutospacing="1" w:after="100" w:afterAutospacing="1"/>
        <w:rPr>
          <w:rFonts w:eastAsia="Times New Roman" w:cs="Arial"/>
          <w:sz w:val="24"/>
          <w:lang w:eastAsia="en-GB"/>
        </w:rPr>
      </w:pPr>
      <w:r w:rsidRPr="00F564D5">
        <w:rPr>
          <w:rFonts w:eastAsia="Times New Roman" w:cs="Arial"/>
          <w:sz w:val="24"/>
          <w:lang w:eastAsia="en-GB"/>
        </w:rPr>
        <w:t>Give guidance on how to do this, and</w:t>
      </w:r>
    </w:p>
    <w:p w14:paraId="3A7F4D87" w14:textId="77777777" w:rsidR="00413CAD" w:rsidRPr="00F564D5" w:rsidRDefault="00413CAD" w:rsidP="00413CAD">
      <w:pPr>
        <w:numPr>
          <w:ilvl w:val="0"/>
          <w:numId w:val="13"/>
        </w:numPr>
        <w:spacing w:before="100" w:beforeAutospacing="1" w:after="100" w:afterAutospacing="1"/>
        <w:rPr>
          <w:rFonts w:eastAsia="Times New Roman" w:cs="Arial"/>
          <w:sz w:val="24"/>
          <w:lang w:eastAsia="en-GB"/>
        </w:rPr>
      </w:pPr>
      <w:r w:rsidRPr="00F564D5">
        <w:rPr>
          <w:rFonts w:eastAsia="Times New Roman" w:cs="Arial"/>
          <w:sz w:val="24"/>
          <w:lang w:eastAsia="en-GB"/>
        </w:rPr>
        <w:t>Ensure that candidates are aware that they must not plagiarise other material.</w:t>
      </w:r>
    </w:p>
    <w:p w14:paraId="40CDFE4C"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6.2 Advice and Feedback</w:t>
      </w:r>
    </w:p>
    <w:p w14:paraId="39A183AD" w14:textId="77777777" w:rsidR="00413CAD" w:rsidRPr="00F564D5" w:rsidRDefault="00413CAD" w:rsidP="00413CAD">
      <w:pPr>
        <w:numPr>
          <w:ilvl w:val="0"/>
          <w:numId w:val="14"/>
        </w:numPr>
        <w:spacing w:before="100" w:beforeAutospacing="1" w:after="100" w:afterAutospacing="1"/>
        <w:rPr>
          <w:rFonts w:eastAsia="Times New Roman" w:cs="Arial"/>
          <w:sz w:val="24"/>
          <w:lang w:eastAsia="en-GB"/>
        </w:rPr>
      </w:pPr>
      <w:r w:rsidRPr="00F564D5">
        <w:rPr>
          <w:rFonts w:eastAsia="Times New Roman" w:cs="Arial"/>
          <w:sz w:val="24"/>
          <w:lang w:eastAsia="en-GB"/>
        </w:rPr>
        <w:t>Teachers will not provide model answers or writing frames specific to the task (such as outlines, paragraph headings, or section headings).</w:t>
      </w:r>
    </w:p>
    <w:p w14:paraId="04454411" w14:textId="77777777" w:rsidR="00413CAD" w:rsidRPr="00F564D5" w:rsidRDefault="00413CAD" w:rsidP="00413CAD">
      <w:pPr>
        <w:numPr>
          <w:ilvl w:val="0"/>
          <w:numId w:val="14"/>
        </w:numPr>
        <w:spacing w:before="100" w:beforeAutospacing="1" w:after="100" w:afterAutospacing="1"/>
        <w:rPr>
          <w:rFonts w:eastAsia="Times New Roman" w:cs="Arial"/>
          <w:sz w:val="24"/>
          <w:lang w:eastAsia="en-GB"/>
        </w:rPr>
      </w:pPr>
      <w:r w:rsidRPr="00F564D5">
        <w:rPr>
          <w:rFonts w:eastAsia="Times New Roman" w:cs="Arial"/>
          <w:sz w:val="24"/>
          <w:lang w:eastAsia="en-GB"/>
        </w:rPr>
        <w:t>Unless specifically prohibited by the awarding body’s specification, teachers may review candidates’ work and provide oral and written advice at a general level. Having provided advice at a general level, they may allow candidates to revise and redraft work.</w:t>
      </w:r>
    </w:p>
    <w:p w14:paraId="7050E6D6" w14:textId="77777777" w:rsidR="00413CAD" w:rsidRPr="00F564D5" w:rsidRDefault="00413CAD" w:rsidP="00413CAD">
      <w:pPr>
        <w:numPr>
          <w:ilvl w:val="0"/>
          <w:numId w:val="14"/>
        </w:numPr>
        <w:spacing w:before="100" w:beforeAutospacing="1" w:after="100" w:afterAutospacing="1"/>
        <w:rPr>
          <w:rFonts w:eastAsia="Times New Roman" w:cs="Arial"/>
          <w:sz w:val="24"/>
          <w:lang w:eastAsia="en-GB"/>
        </w:rPr>
      </w:pPr>
      <w:r w:rsidRPr="00F564D5">
        <w:rPr>
          <w:rFonts w:eastAsia="Times New Roman" w:cs="Arial"/>
          <w:sz w:val="24"/>
          <w:lang w:eastAsia="en-GB"/>
        </w:rPr>
        <w:t>Any assistance that goes beyond general advice will be recorded and either taken into account when marking the work or submitted to the external examiner.</w:t>
      </w:r>
    </w:p>
    <w:p w14:paraId="6AB49574" w14:textId="77777777" w:rsidR="00413CAD" w:rsidRPr="00F564D5" w:rsidRDefault="00413CAD" w:rsidP="00413CAD">
      <w:pPr>
        <w:numPr>
          <w:ilvl w:val="0"/>
          <w:numId w:val="14"/>
        </w:numPr>
        <w:spacing w:before="100" w:beforeAutospacing="1" w:after="100" w:afterAutospacing="1"/>
        <w:rPr>
          <w:rFonts w:eastAsia="Times New Roman" w:cs="Arial"/>
          <w:sz w:val="24"/>
          <w:lang w:eastAsia="en-GB"/>
        </w:rPr>
      </w:pPr>
      <w:r w:rsidRPr="00F564D5">
        <w:rPr>
          <w:rFonts w:eastAsia="Times New Roman" w:cs="Arial"/>
          <w:sz w:val="24"/>
          <w:lang w:eastAsia="en-GB"/>
        </w:rPr>
        <w:t>When marking work, teachers will use annotations to explain how marks were applied in the context of the additional assistance given.</w:t>
      </w:r>
    </w:p>
    <w:p w14:paraId="2CD66AC5" w14:textId="77777777" w:rsidR="00413CAD" w:rsidRPr="00F564D5" w:rsidRDefault="00413CAD" w:rsidP="00413CAD">
      <w:pPr>
        <w:numPr>
          <w:ilvl w:val="0"/>
          <w:numId w:val="14"/>
        </w:numPr>
        <w:spacing w:before="100" w:beforeAutospacing="1" w:after="100" w:afterAutospacing="1"/>
        <w:rPr>
          <w:rFonts w:eastAsia="Times New Roman" w:cs="Arial"/>
          <w:sz w:val="24"/>
          <w:lang w:eastAsia="en-GB"/>
        </w:rPr>
      </w:pPr>
      <w:r w:rsidRPr="00F564D5">
        <w:rPr>
          <w:rFonts w:eastAsia="Times New Roman" w:cs="Arial"/>
          <w:sz w:val="24"/>
          <w:lang w:eastAsia="en-GB"/>
        </w:rPr>
        <w:t>Teachers will not provisionally assess work and then allow candidates to revise it.</w:t>
      </w:r>
    </w:p>
    <w:p w14:paraId="38CAC30F" w14:textId="77777777" w:rsidR="00413CAD" w:rsidRPr="00F564D5" w:rsidRDefault="00413CAD" w:rsidP="00413CAD">
      <w:pPr>
        <w:numPr>
          <w:ilvl w:val="0"/>
          <w:numId w:val="14"/>
        </w:numPr>
        <w:spacing w:before="100" w:beforeAutospacing="1" w:after="100" w:afterAutospacing="1"/>
        <w:rPr>
          <w:rFonts w:eastAsia="Times New Roman" w:cs="Arial"/>
          <w:sz w:val="24"/>
          <w:lang w:eastAsia="en-GB"/>
        </w:rPr>
      </w:pPr>
      <w:r w:rsidRPr="00F564D5">
        <w:rPr>
          <w:rFonts w:eastAsia="Times New Roman" w:cs="Arial"/>
          <w:sz w:val="24"/>
          <w:lang w:eastAsia="en-GB"/>
        </w:rPr>
        <w:t>Explicitly prohibited assistance will not be given; failure to follow this procedure constitutes malpractice.</w:t>
      </w:r>
    </w:p>
    <w:p w14:paraId="55A9F8D4"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6.3 Resources</w:t>
      </w:r>
    </w:p>
    <w:p w14:paraId="74BBC9CF" w14:textId="77777777" w:rsidR="00413CAD" w:rsidRPr="00F564D5" w:rsidRDefault="00413CAD" w:rsidP="00413CAD">
      <w:pPr>
        <w:numPr>
          <w:ilvl w:val="0"/>
          <w:numId w:val="15"/>
        </w:numPr>
        <w:spacing w:before="100" w:beforeAutospacing="1" w:after="100" w:afterAutospacing="1"/>
        <w:rPr>
          <w:rFonts w:eastAsia="Times New Roman" w:cs="Arial"/>
          <w:sz w:val="24"/>
          <w:lang w:eastAsia="en-GB"/>
        </w:rPr>
      </w:pPr>
      <w:r w:rsidRPr="00F564D5">
        <w:rPr>
          <w:rFonts w:eastAsia="Times New Roman" w:cs="Arial"/>
          <w:sz w:val="24"/>
          <w:lang w:eastAsia="en-GB"/>
        </w:rPr>
        <w:t>Teachers will be aware of the awarding body’s restrictions with regard to access to resources.</w:t>
      </w:r>
    </w:p>
    <w:p w14:paraId="633A0082" w14:textId="77777777" w:rsidR="00413CAD" w:rsidRPr="00F564D5" w:rsidRDefault="00413CAD" w:rsidP="00413CAD">
      <w:pPr>
        <w:numPr>
          <w:ilvl w:val="0"/>
          <w:numId w:val="15"/>
        </w:numPr>
        <w:spacing w:before="100" w:beforeAutospacing="1" w:after="100" w:afterAutospacing="1"/>
        <w:rPr>
          <w:rFonts w:eastAsia="Times New Roman" w:cs="Arial"/>
          <w:sz w:val="24"/>
          <w:lang w:eastAsia="en-GB"/>
        </w:rPr>
      </w:pPr>
      <w:r w:rsidRPr="00F564D5">
        <w:rPr>
          <w:rFonts w:eastAsia="Times New Roman" w:cs="Arial"/>
          <w:sz w:val="24"/>
          <w:lang w:eastAsia="en-GB"/>
        </w:rPr>
        <w:t>Unless otherwise specified by the awarding body, in formally supervised sessions candidates can only take in preparatory notes. They will not access the internet nor bring in their own computers or electronic devices.</w:t>
      </w:r>
    </w:p>
    <w:p w14:paraId="4332743C" w14:textId="77777777" w:rsidR="00413CAD" w:rsidRPr="00F564D5" w:rsidRDefault="00413CAD" w:rsidP="00413CAD">
      <w:pPr>
        <w:numPr>
          <w:ilvl w:val="0"/>
          <w:numId w:val="15"/>
        </w:numPr>
        <w:spacing w:before="100" w:beforeAutospacing="1" w:after="100" w:afterAutospacing="1"/>
        <w:rPr>
          <w:rFonts w:eastAsia="Times New Roman" w:cs="Arial"/>
          <w:sz w:val="24"/>
          <w:lang w:eastAsia="en-GB"/>
        </w:rPr>
      </w:pPr>
      <w:r w:rsidRPr="00F564D5">
        <w:rPr>
          <w:rFonts w:eastAsia="Times New Roman" w:cs="Arial"/>
          <w:sz w:val="24"/>
          <w:lang w:eastAsia="en-GB"/>
        </w:rPr>
        <w:t>Candidates will not introduce new resources between formally supervised sessions.</w:t>
      </w:r>
    </w:p>
    <w:p w14:paraId="01A2090D" w14:textId="77777777" w:rsidR="00413CAD" w:rsidRPr="00F564D5" w:rsidRDefault="00413CAD" w:rsidP="00413CAD">
      <w:pPr>
        <w:numPr>
          <w:ilvl w:val="0"/>
          <w:numId w:val="15"/>
        </w:numPr>
        <w:spacing w:before="100" w:beforeAutospacing="1" w:after="100" w:afterAutospacing="1"/>
        <w:rPr>
          <w:rFonts w:eastAsia="Times New Roman" w:cs="Arial"/>
          <w:sz w:val="24"/>
          <w:lang w:eastAsia="en-GB"/>
        </w:rPr>
      </w:pPr>
      <w:r w:rsidRPr="00F564D5">
        <w:rPr>
          <w:rFonts w:eastAsia="Times New Roman" w:cs="Arial"/>
          <w:sz w:val="24"/>
          <w:lang w:eastAsia="en-GB"/>
        </w:rPr>
        <w:t>Preparatory work and the work to be assessed will be collected and stored securely at the end of each session and will not be accessible to candidates.</w:t>
      </w:r>
    </w:p>
    <w:p w14:paraId="4041F6BD"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6.4 Group Work</w:t>
      </w:r>
    </w:p>
    <w:p w14:paraId="3DA38149" w14:textId="77777777" w:rsidR="00413CAD" w:rsidRPr="00F564D5" w:rsidRDefault="00413CAD" w:rsidP="00413CAD">
      <w:pPr>
        <w:numPr>
          <w:ilvl w:val="0"/>
          <w:numId w:val="16"/>
        </w:numPr>
        <w:spacing w:before="100" w:beforeAutospacing="1" w:after="100" w:afterAutospacing="1"/>
        <w:rPr>
          <w:rFonts w:eastAsia="Times New Roman" w:cs="Arial"/>
          <w:sz w:val="24"/>
          <w:lang w:eastAsia="en-GB"/>
        </w:rPr>
      </w:pPr>
      <w:r w:rsidRPr="00F564D5">
        <w:rPr>
          <w:rFonts w:eastAsia="Times New Roman" w:cs="Arial"/>
          <w:sz w:val="24"/>
          <w:lang w:eastAsia="en-GB"/>
        </w:rPr>
        <w:lastRenderedPageBreak/>
        <w:t>Unless the specification says otherwise, candidates are free to collaborate when carrying out research and preparatory work.</w:t>
      </w:r>
    </w:p>
    <w:p w14:paraId="44A39D8B" w14:textId="77777777" w:rsidR="00413CAD" w:rsidRPr="00F564D5" w:rsidRDefault="00413CAD" w:rsidP="00413CAD">
      <w:pPr>
        <w:numPr>
          <w:ilvl w:val="0"/>
          <w:numId w:val="16"/>
        </w:numPr>
        <w:spacing w:before="100" w:beforeAutospacing="1" w:after="100" w:afterAutospacing="1"/>
        <w:rPr>
          <w:rFonts w:eastAsia="Times New Roman" w:cs="Arial"/>
          <w:sz w:val="24"/>
          <w:lang w:eastAsia="en-GB"/>
        </w:rPr>
      </w:pPr>
      <w:r w:rsidRPr="00F564D5">
        <w:rPr>
          <w:rFonts w:eastAsia="Times New Roman" w:cs="Arial"/>
          <w:sz w:val="24"/>
          <w:lang w:eastAsia="en-GB"/>
        </w:rPr>
        <w:t>Where it is permitted, some assignments may be undertaken as part of a group.</w:t>
      </w:r>
    </w:p>
    <w:p w14:paraId="53DFB709" w14:textId="77777777" w:rsidR="00413CAD" w:rsidRPr="00F564D5" w:rsidRDefault="00413CAD" w:rsidP="00413CAD">
      <w:pPr>
        <w:numPr>
          <w:ilvl w:val="0"/>
          <w:numId w:val="16"/>
        </w:numPr>
        <w:spacing w:before="100" w:beforeAutospacing="1" w:after="100" w:afterAutospacing="1"/>
        <w:rPr>
          <w:rFonts w:eastAsia="Times New Roman" w:cs="Arial"/>
          <w:sz w:val="24"/>
          <w:lang w:eastAsia="en-GB"/>
        </w:rPr>
      </w:pPr>
      <w:r w:rsidRPr="00F564D5">
        <w:rPr>
          <w:rFonts w:eastAsia="Times New Roman" w:cs="Arial"/>
          <w:sz w:val="24"/>
          <w:lang w:eastAsia="en-GB"/>
        </w:rPr>
        <w:t>Where an assignment requires written work to be produced, each candidate will write up his/her own account of the assignment. Individual contributions will be clearly identified.</w:t>
      </w:r>
    </w:p>
    <w:p w14:paraId="487DB06E" w14:textId="77777777" w:rsidR="00413CAD" w:rsidRPr="00F564D5" w:rsidRDefault="00413CAD" w:rsidP="00413CAD">
      <w:pPr>
        <w:numPr>
          <w:ilvl w:val="0"/>
          <w:numId w:val="16"/>
        </w:numPr>
        <w:spacing w:before="100" w:beforeAutospacing="1" w:after="100" w:afterAutospacing="1"/>
        <w:rPr>
          <w:rFonts w:eastAsia="Times New Roman" w:cs="Arial"/>
          <w:sz w:val="24"/>
          <w:lang w:eastAsia="en-GB"/>
        </w:rPr>
      </w:pPr>
      <w:r w:rsidRPr="00F564D5">
        <w:rPr>
          <w:rFonts w:eastAsia="Times New Roman" w:cs="Arial"/>
          <w:sz w:val="24"/>
          <w:lang w:eastAsia="en-GB"/>
        </w:rPr>
        <w:t>Group assessment is not permitted.</w:t>
      </w:r>
    </w:p>
    <w:p w14:paraId="18E655D6"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7. Authentication</w:t>
      </w:r>
    </w:p>
    <w:p w14:paraId="5777BF78"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Teachers will be sufficiently familiar with the candidate’s general standard to judge whether the piece of work submitted is within his/her capabilities.</w:t>
      </w:r>
    </w:p>
    <w:p w14:paraId="27F9386F"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Where required by the awarding body’s specifications:</w:t>
      </w:r>
    </w:p>
    <w:p w14:paraId="1EF6CC00" w14:textId="77777777" w:rsidR="00413CAD" w:rsidRPr="00F564D5" w:rsidRDefault="00413CAD" w:rsidP="00413CAD">
      <w:pPr>
        <w:numPr>
          <w:ilvl w:val="0"/>
          <w:numId w:val="17"/>
        </w:numPr>
        <w:spacing w:before="100" w:beforeAutospacing="1" w:after="100" w:afterAutospacing="1"/>
        <w:rPr>
          <w:rFonts w:eastAsia="Times New Roman" w:cs="Arial"/>
          <w:sz w:val="24"/>
          <w:lang w:eastAsia="en-GB"/>
        </w:rPr>
      </w:pPr>
      <w:r w:rsidRPr="00F564D5">
        <w:rPr>
          <w:rFonts w:eastAsia="Times New Roman" w:cs="Arial"/>
          <w:sz w:val="24"/>
          <w:lang w:eastAsia="en-GB"/>
        </w:rPr>
        <w:t>Candidates will sign a declaration to confirm that the work they submit for final assessment is their own unaided work.</w:t>
      </w:r>
    </w:p>
    <w:p w14:paraId="7CFCCF06" w14:textId="77777777" w:rsidR="00413CAD" w:rsidRPr="00F564D5" w:rsidRDefault="00413CAD" w:rsidP="00413CAD">
      <w:pPr>
        <w:numPr>
          <w:ilvl w:val="0"/>
          <w:numId w:val="17"/>
        </w:numPr>
        <w:spacing w:before="100" w:beforeAutospacing="1" w:after="100" w:afterAutospacing="1"/>
        <w:rPr>
          <w:rFonts w:eastAsia="Times New Roman" w:cs="Arial"/>
          <w:sz w:val="24"/>
          <w:lang w:eastAsia="en-GB"/>
        </w:rPr>
      </w:pPr>
      <w:r w:rsidRPr="00F564D5">
        <w:rPr>
          <w:rFonts w:eastAsia="Times New Roman" w:cs="Arial"/>
          <w:sz w:val="24"/>
          <w:lang w:eastAsia="en-GB"/>
        </w:rPr>
        <w:t>Teachers will sign a declaration of authentication after the work has been completed confirming that the work is solely that of the candidate concerned and was completed under the required conditions.</w:t>
      </w:r>
    </w:p>
    <w:p w14:paraId="099F0DC6" w14:textId="77777777" w:rsidR="00413CAD" w:rsidRPr="00F564D5" w:rsidRDefault="00413CAD" w:rsidP="00413CAD">
      <w:pPr>
        <w:numPr>
          <w:ilvl w:val="0"/>
          <w:numId w:val="17"/>
        </w:numPr>
        <w:spacing w:before="100" w:beforeAutospacing="1" w:after="100" w:afterAutospacing="1"/>
        <w:rPr>
          <w:rFonts w:eastAsia="Times New Roman" w:cs="Arial"/>
          <w:sz w:val="24"/>
          <w:lang w:eastAsia="en-GB"/>
        </w:rPr>
      </w:pPr>
      <w:r w:rsidRPr="00F564D5">
        <w:rPr>
          <w:rFonts w:eastAsia="Times New Roman" w:cs="Arial"/>
          <w:sz w:val="24"/>
          <w:lang w:eastAsia="en-GB"/>
        </w:rPr>
        <w:t>Signed candidate declarations are kept on file.</w:t>
      </w:r>
    </w:p>
    <w:p w14:paraId="35E00A52"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If there is concern that malpractice may have occurred or the work is unable to be authenticated, the senior leadership team will be informed.</w:t>
      </w:r>
    </w:p>
    <w:p w14:paraId="6EF8B7C4"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8. Task Marking</w:t>
      </w:r>
    </w:p>
    <w:p w14:paraId="56AEBB16"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8.1 Internally Assessed Work</w:t>
      </w:r>
    </w:p>
    <w:p w14:paraId="084C0F97"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Teachers are responsible for marking work in accordance with the relevant marking criteria. Annotation will be used to provide evidence to indicate how and why marks have been awarded.</w:t>
      </w:r>
    </w:p>
    <w:p w14:paraId="68FECA1A"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We will inform candidates of internally assessed marks, as candidates are allowed to request a review of the centre’s marking before marks are submitted to the awarding body. We will also make it clear to candidates that any internally assessed marks are subject to change during the external moderation process.</w:t>
      </w:r>
    </w:p>
    <w:p w14:paraId="119C34C5"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8.2 Externally Assessed Work</w:t>
      </w:r>
    </w:p>
    <w:p w14:paraId="30A11D91"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The format of external assessment will depend on the awarding body’s specification and the component being assessed. Teachers will ensure the attendance register is completed, clearly indicating those candidates who are present or absent. Where candidates’ work needs to be dispatched to an examiner, we will ensure it is sent by the date specified by the awarding body.</w:t>
      </w:r>
    </w:p>
    <w:p w14:paraId="2FF81FC4"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lastRenderedPageBreak/>
        <w:t>9. Assessment Planning, Internal Moderation, and Internal Quality Assurance (IQA)</w:t>
      </w:r>
    </w:p>
    <w:p w14:paraId="5CE75EBE"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 xml:space="preserve">To guarantee valid, reliable, and consistent assessment decisions that meet the rigorous standards of </w:t>
      </w:r>
      <w:r w:rsidRPr="00F564D5">
        <w:rPr>
          <w:rFonts w:eastAsia="Times New Roman" w:cs="Arial"/>
          <w:b/>
          <w:bCs/>
          <w:sz w:val="24"/>
          <w:lang w:eastAsia="en-GB"/>
        </w:rPr>
        <w:t>AQA, OCR, Open Awards,</w:t>
      </w:r>
      <w:r>
        <w:rPr>
          <w:rFonts w:eastAsia="Times New Roman" w:cs="Arial"/>
          <w:b/>
          <w:bCs/>
          <w:sz w:val="24"/>
          <w:lang w:eastAsia="en-GB"/>
        </w:rPr>
        <w:t xml:space="preserve"> Asdan</w:t>
      </w:r>
      <w:r w:rsidRPr="00F564D5">
        <w:rPr>
          <w:rFonts w:eastAsia="Times New Roman" w:cs="Arial"/>
          <w:b/>
          <w:bCs/>
          <w:sz w:val="24"/>
          <w:lang w:eastAsia="en-GB"/>
        </w:rPr>
        <w:t xml:space="preserve"> and Kings Trust</w:t>
      </w:r>
      <w:r w:rsidRPr="00F564D5">
        <w:rPr>
          <w:rFonts w:eastAsia="Times New Roman" w:cs="Arial"/>
          <w:sz w:val="24"/>
          <w:lang w:eastAsia="en-GB"/>
        </w:rPr>
        <w:t>, Green Lane School operates a strict infrastructure for assessment planning and internal quality tracking.</w:t>
      </w:r>
    </w:p>
    <w:p w14:paraId="332A963C"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9.1 Assessment Planning</w:t>
      </w:r>
    </w:p>
    <w:p w14:paraId="03D25544" w14:textId="77777777" w:rsidR="00413CAD" w:rsidRPr="00F564D5" w:rsidRDefault="00413CAD" w:rsidP="00413CAD">
      <w:pPr>
        <w:numPr>
          <w:ilvl w:val="0"/>
          <w:numId w:val="18"/>
        </w:numPr>
        <w:spacing w:before="100" w:beforeAutospacing="1" w:after="100" w:afterAutospacing="1"/>
        <w:rPr>
          <w:rFonts w:eastAsia="Times New Roman" w:cs="Arial"/>
          <w:sz w:val="24"/>
          <w:lang w:eastAsia="en-GB"/>
        </w:rPr>
      </w:pPr>
      <w:r w:rsidRPr="00F564D5">
        <w:rPr>
          <w:rFonts w:eastAsia="Times New Roman" w:cs="Arial"/>
          <w:sz w:val="24"/>
          <w:lang w:eastAsia="en-GB"/>
        </w:rPr>
        <w:t xml:space="preserve">Prior to the delivery of any NEA component or vocational unit, teaching teams must construct an </w:t>
      </w:r>
      <w:r w:rsidRPr="00F564D5">
        <w:rPr>
          <w:rFonts w:eastAsia="Times New Roman" w:cs="Arial"/>
          <w:b/>
          <w:bCs/>
          <w:sz w:val="24"/>
          <w:lang w:eastAsia="en-GB"/>
        </w:rPr>
        <w:t>Assessment Plan</w:t>
      </w:r>
      <w:r w:rsidRPr="00F564D5">
        <w:rPr>
          <w:rFonts w:eastAsia="Times New Roman" w:cs="Arial"/>
          <w:sz w:val="24"/>
          <w:lang w:eastAsia="en-GB"/>
        </w:rPr>
        <w:t>.</w:t>
      </w:r>
    </w:p>
    <w:p w14:paraId="371DC089" w14:textId="77777777" w:rsidR="00413CAD" w:rsidRPr="00F564D5" w:rsidRDefault="00413CAD" w:rsidP="00413CAD">
      <w:pPr>
        <w:numPr>
          <w:ilvl w:val="0"/>
          <w:numId w:val="18"/>
        </w:numPr>
        <w:spacing w:before="100" w:beforeAutospacing="1" w:after="100" w:afterAutospacing="1"/>
        <w:rPr>
          <w:rFonts w:eastAsia="Times New Roman" w:cs="Arial"/>
          <w:sz w:val="24"/>
          <w:lang w:eastAsia="en-GB"/>
        </w:rPr>
      </w:pPr>
      <w:r w:rsidRPr="00F564D5">
        <w:rPr>
          <w:rFonts w:eastAsia="Times New Roman" w:cs="Arial"/>
          <w:sz w:val="24"/>
          <w:lang w:eastAsia="en-GB"/>
        </w:rPr>
        <w:t>The plan must detail the timing of tasks, the assignment briefs used, deadlines for student submission, and scheduled windows for internal verification and moderation.</w:t>
      </w:r>
    </w:p>
    <w:p w14:paraId="0B700F68" w14:textId="77777777" w:rsidR="00413CAD" w:rsidRPr="00F564D5" w:rsidRDefault="00413CAD" w:rsidP="00413CAD">
      <w:pPr>
        <w:numPr>
          <w:ilvl w:val="0"/>
          <w:numId w:val="18"/>
        </w:numPr>
        <w:spacing w:before="100" w:beforeAutospacing="1" w:after="100" w:afterAutospacing="1"/>
        <w:rPr>
          <w:rFonts w:eastAsia="Times New Roman" w:cs="Arial"/>
          <w:sz w:val="24"/>
          <w:lang w:eastAsia="en-GB"/>
        </w:rPr>
      </w:pPr>
      <w:r w:rsidRPr="00F564D5">
        <w:rPr>
          <w:rFonts w:eastAsia="Times New Roman" w:cs="Arial"/>
          <w:sz w:val="24"/>
          <w:lang w:eastAsia="en-GB"/>
        </w:rPr>
        <w:t>Assessment plans must be approved by the relevant Subject Leader or Internal Quality Assurer (IQA) before delivery to ensure they align perfectly with specification demands.</w:t>
      </w:r>
    </w:p>
    <w:p w14:paraId="650BAEC5"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9.2 Internal Moderation</w:t>
      </w:r>
    </w:p>
    <w:p w14:paraId="0C3C98EE" w14:textId="77777777" w:rsidR="00413CAD" w:rsidRPr="00F564D5" w:rsidRDefault="00413CAD" w:rsidP="00413CAD">
      <w:pPr>
        <w:numPr>
          <w:ilvl w:val="0"/>
          <w:numId w:val="19"/>
        </w:numPr>
        <w:spacing w:before="100" w:beforeAutospacing="1" w:after="100" w:afterAutospacing="1"/>
        <w:rPr>
          <w:rFonts w:eastAsia="Times New Roman" w:cs="Arial"/>
          <w:sz w:val="24"/>
          <w:lang w:eastAsia="en-GB"/>
        </w:rPr>
      </w:pPr>
      <w:r w:rsidRPr="00F564D5">
        <w:rPr>
          <w:rFonts w:eastAsia="Times New Roman" w:cs="Arial"/>
          <w:sz w:val="24"/>
          <w:lang w:eastAsia="en-GB"/>
        </w:rPr>
        <w:t>Where multiple teachers are marking the same specification, standardisation sessions will take place before final marking begins.</w:t>
      </w:r>
    </w:p>
    <w:p w14:paraId="0BC3A261" w14:textId="77777777" w:rsidR="00413CAD" w:rsidRPr="00F564D5" w:rsidRDefault="00413CAD" w:rsidP="00413CAD">
      <w:pPr>
        <w:numPr>
          <w:ilvl w:val="0"/>
          <w:numId w:val="19"/>
        </w:numPr>
        <w:spacing w:before="100" w:beforeAutospacing="1" w:after="100" w:afterAutospacing="1"/>
        <w:rPr>
          <w:rFonts w:eastAsia="Times New Roman" w:cs="Arial"/>
          <w:sz w:val="24"/>
          <w:lang w:eastAsia="en-GB"/>
        </w:rPr>
      </w:pPr>
      <w:r w:rsidRPr="00F564D5">
        <w:rPr>
          <w:rFonts w:eastAsia="Times New Roman" w:cs="Arial"/>
          <w:sz w:val="24"/>
          <w:lang w:eastAsia="en-GB"/>
        </w:rPr>
        <w:t>Internal moderation will be carried out across all cohorts to ensure that marking criteria have been applied consistently and fairly across all teaching groups.</w:t>
      </w:r>
    </w:p>
    <w:p w14:paraId="6B391464" w14:textId="77777777" w:rsidR="00413CAD" w:rsidRPr="00F564D5" w:rsidRDefault="00413CAD" w:rsidP="00413CAD">
      <w:pPr>
        <w:numPr>
          <w:ilvl w:val="0"/>
          <w:numId w:val="19"/>
        </w:numPr>
        <w:spacing w:before="100" w:beforeAutospacing="1" w:after="100" w:afterAutospacing="1"/>
        <w:rPr>
          <w:rFonts w:eastAsia="Times New Roman" w:cs="Arial"/>
          <w:sz w:val="24"/>
          <w:lang w:eastAsia="en-GB"/>
        </w:rPr>
      </w:pPr>
      <w:r w:rsidRPr="00F564D5">
        <w:rPr>
          <w:rFonts w:eastAsia="Times New Roman" w:cs="Arial"/>
          <w:sz w:val="24"/>
          <w:lang w:eastAsia="en-GB"/>
        </w:rPr>
        <w:t>A sampled selection of completed student portfolios across all grade/mark boundaries will be cross-marked by a peer or Subject Leader. Any variances in marking will be rectified across the entire cohort before marks are provisionally shared.</w:t>
      </w:r>
    </w:p>
    <w:p w14:paraId="07D0202A"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9.3 Internal Quality Assurance (IQA)</w:t>
      </w:r>
    </w:p>
    <w:p w14:paraId="566EAB05" w14:textId="77777777" w:rsidR="00413CAD" w:rsidRPr="00F564D5" w:rsidRDefault="00413CAD" w:rsidP="00413CAD">
      <w:pPr>
        <w:numPr>
          <w:ilvl w:val="0"/>
          <w:numId w:val="20"/>
        </w:numPr>
        <w:spacing w:before="100" w:beforeAutospacing="1" w:after="100" w:afterAutospacing="1"/>
        <w:rPr>
          <w:rFonts w:eastAsia="Times New Roman" w:cs="Arial"/>
          <w:sz w:val="24"/>
          <w:lang w:eastAsia="en-GB"/>
        </w:rPr>
      </w:pPr>
      <w:r w:rsidRPr="00F564D5">
        <w:rPr>
          <w:rFonts w:eastAsia="Times New Roman" w:cs="Arial"/>
          <w:sz w:val="24"/>
          <w:lang w:eastAsia="en-GB"/>
        </w:rPr>
        <w:t xml:space="preserve">For technical, vocational, or flexible credit-based qualifications (specifically meeting </w:t>
      </w:r>
      <w:r w:rsidRPr="00F564D5">
        <w:rPr>
          <w:rFonts w:eastAsia="Times New Roman" w:cs="Arial"/>
          <w:b/>
          <w:bCs/>
          <w:sz w:val="24"/>
          <w:lang w:eastAsia="en-GB"/>
        </w:rPr>
        <w:t>Open Awards</w:t>
      </w:r>
      <w:r w:rsidRPr="00F564D5">
        <w:rPr>
          <w:rFonts w:eastAsia="Times New Roman" w:cs="Arial"/>
          <w:sz w:val="24"/>
          <w:lang w:eastAsia="en-GB"/>
        </w:rPr>
        <w:t xml:space="preserve"> and </w:t>
      </w:r>
      <w:r w:rsidRPr="00F564D5">
        <w:rPr>
          <w:rFonts w:eastAsia="Times New Roman" w:cs="Arial"/>
          <w:b/>
          <w:bCs/>
          <w:sz w:val="24"/>
          <w:lang w:eastAsia="en-GB"/>
        </w:rPr>
        <w:t>Kings Trust</w:t>
      </w:r>
      <w:r w:rsidRPr="00F564D5">
        <w:rPr>
          <w:rFonts w:eastAsia="Times New Roman" w:cs="Arial"/>
          <w:sz w:val="24"/>
          <w:lang w:eastAsia="en-GB"/>
        </w:rPr>
        <w:t xml:space="preserve"> requirements), a formal IQA process will run concurrently with delivery.</w:t>
      </w:r>
    </w:p>
    <w:p w14:paraId="6EA3CEC2" w14:textId="77777777" w:rsidR="00413CAD" w:rsidRPr="00F564D5" w:rsidRDefault="00413CAD" w:rsidP="00413CAD">
      <w:pPr>
        <w:numPr>
          <w:ilvl w:val="0"/>
          <w:numId w:val="20"/>
        </w:numPr>
        <w:spacing w:before="100" w:beforeAutospacing="1" w:after="100" w:afterAutospacing="1"/>
        <w:rPr>
          <w:rFonts w:eastAsia="Times New Roman" w:cs="Arial"/>
          <w:sz w:val="24"/>
          <w:lang w:eastAsia="en-GB"/>
        </w:rPr>
      </w:pPr>
      <w:r w:rsidRPr="00F564D5">
        <w:rPr>
          <w:rFonts w:eastAsia="Times New Roman" w:cs="Arial"/>
          <w:b/>
          <w:bCs/>
          <w:sz w:val="24"/>
          <w:lang w:eastAsia="en-GB"/>
        </w:rPr>
        <w:t>Designated IQAs</w:t>
      </w:r>
      <w:r w:rsidRPr="00F564D5">
        <w:rPr>
          <w:rFonts w:eastAsia="Times New Roman" w:cs="Arial"/>
          <w:sz w:val="24"/>
          <w:lang w:eastAsia="en-GB"/>
        </w:rPr>
        <w:t xml:space="preserve"> within the school will sample assessment decisions using a risk-based sampling strategy (considering assessor experience, new specifications, and cohort sizes).</w:t>
      </w:r>
    </w:p>
    <w:p w14:paraId="1D3FD08E" w14:textId="77777777" w:rsidR="00413CAD" w:rsidRPr="00F564D5" w:rsidRDefault="00413CAD" w:rsidP="00413CAD">
      <w:pPr>
        <w:numPr>
          <w:ilvl w:val="0"/>
          <w:numId w:val="20"/>
        </w:numPr>
        <w:spacing w:before="100" w:beforeAutospacing="1" w:after="100" w:afterAutospacing="1"/>
        <w:rPr>
          <w:rFonts w:eastAsia="Times New Roman" w:cs="Arial"/>
          <w:sz w:val="24"/>
          <w:lang w:eastAsia="en-GB"/>
        </w:rPr>
      </w:pPr>
      <w:r w:rsidRPr="00F564D5">
        <w:rPr>
          <w:rFonts w:eastAsia="Times New Roman" w:cs="Arial"/>
          <w:sz w:val="24"/>
          <w:lang w:eastAsia="en-GB"/>
        </w:rPr>
        <w:t>The IQA process will check that:</w:t>
      </w:r>
    </w:p>
    <w:p w14:paraId="3430969A" w14:textId="77777777" w:rsidR="00413CAD" w:rsidRPr="00F564D5" w:rsidRDefault="00413CAD" w:rsidP="00413CAD">
      <w:pPr>
        <w:numPr>
          <w:ilvl w:val="1"/>
          <w:numId w:val="20"/>
        </w:numPr>
        <w:spacing w:before="100" w:beforeAutospacing="1" w:after="100" w:afterAutospacing="1"/>
        <w:rPr>
          <w:rFonts w:eastAsia="Times New Roman" w:cs="Arial"/>
          <w:sz w:val="24"/>
          <w:lang w:eastAsia="en-GB"/>
        </w:rPr>
      </w:pPr>
      <w:r w:rsidRPr="00F564D5">
        <w:rPr>
          <w:rFonts w:eastAsia="Times New Roman" w:cs="Arial"/>
          <w:sz w:val="24"/>
          <w:lang w:eastAsia="en-GB"/>
        </w:rPr>
        <w:t>Assessment plans were followed accurately.</w:t>
      </w:r>
    </w:p>
    <w:p w14:paraId="470E6291" w14:textId="77777777" w:rsidR="00413CAD" w:rsidRPr="00F564D5" w:rsidRDefault="00413CAD" w:rsidP="00413CAD">
      <w:pPr>
        <w:numPr>
          <w:ilvl w:val="1"/>
          <w:numId w:val="20"/>
        </w:numPr>
        <w:spacing w:before="100" w:beforeAutospacing="1" w:after="100" w:afterAutospacing="1"/>
        <w:rPr>
          <w:rFonts w:eastAsia="Times New Roman" w:cs="Arial"/>
          <w:sz w:val="24"/>
          <w:lang w:eastAsia="en-GB"/>
        </w:rPr>
      </w:pPr>
      <w:r w:rsidRPr="00F564D5">
        <w:rPr>
          <w:rFonts w:eastAsia="Times New Roman" w:cs="Arial"/>
          <w:sz w:val="24"/>
          <w:lang w:eastAsia="en-GB"/>
        </w:rPr>
        <w:t>Feedback given to students is constructive, valid, and free of prohibited promptings.</w:t>
      </w:r>
    </w:p>
    <w:p w14:paraId="0DE83F9A" w14:textId="77777777" w:rsidR="00413CAD" w:rsidRPr="00F564D5" w:rsidRDefault="00413CAD" w:rsidP="00413CAD">
      <w:pPr>
        <w:numPr>
          <w:ilvl w:val="1"/>
          <w:numId w:val="20"/>
        </w:numPr>
        <w:spacing w:before="100" w:beforeAutospacing="1" w:after="100" w:afterAutospacing="1"/>
        <w:rPr>
          <w:rFonts w:eastAsia="Times New Roman" w:cs="Arial"/>
          <w:sz w:val="24"/>
          <w:lang w:eastAsia="en-GB"/>
        </w:rPr>
      </w:pPr>
      <w:r w:rsidRPr="00F564D5">
        <w:rPr>
          <w:rFonts w:eastAsia="Times New Roman" w:cs="Arial"/>
          <w:sz w:val="24"/>
          <w:lang w:eastAsia="en-GB"/>
        </w:rPr>
        <w:t>All authentication paperwork is present and correctly executed.</w:t>
      </w:r>
    </w:p>
    <w:p w14:paraId="21DCB224" w14:textId="77777777" w:rsidR="00413CAD" w:rsidRPr="00F564D5" w:rsidRDefault="00413CAD" w:rsidP="00413CAD">
      <w:pPr>
        <w:numPr>
          <w:ilvl w:val="0"/>
          <w:numId w:val="20"/>
        </w:numPr>
        <w:spacing w:before="100" w:beforeAutospacing="1" w:after="100" w:afterAutospacing="1"/>
        <w:rPr>
          <w:rFonts w:eastAsia="Times New Roman" w:cs="Arial"/>
          <w:sz w:val="24"/>
          <w:lang w:eastAsia="en-GB"/>
        </w:rPr>
      </w:pPr>
      <w:r w:rsidRPr="00F564D5">
        <w:rPr>
          <w:rFonts w:eastAsia="Times New Roman" w:cs="Arial"/>
          <w:sz w:val="24"/>
          <w:lang w:eastAsia="en-GB"/>
        </w:rPr>
        <w:t>Detailed records of all internal moderation and IQA sampling activities, feedback forms, and sign-offs will be securely archived and made readily available for External Quality Assurers (EQAs) and moderators from the respective awarding bodies.</w:t>
      </w:r>
    </w:p>
    <w:p w14:paraId="2AAAD596"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lastRenderedPageBreak/>
        <w:t>10. Malpractice</w:t>
      </w:r>
    </w:p>
    <w:p w14:paraId="76D0B268"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The head of centre and senior leaders will make sure teaching staff involved in supervising candidates are aware of the potential for malpractice. Teachers will familiarise themselves with the JCQ guidance on sharing assessment material and candidates’ work, and remain vigilant.</w:t>
      </w:r>
    </w:p>
    <w:p w14:paraId="3F593498"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Candidates must not:</w:t>
      </w:r>
    </w:p>
    <w:p w14:paraId="5C438BF3" w14:textId="77777777" w:rsidR="00413CAD" w:rsidRPr="00F564D5" w:rsidRDefault="00413CAD" w:rsidP="00413CAD">
      <w:pPr>
        <w:numPr>
          <w:ilvl w:val="0"/>
          <w:numId w:val="21"/>
        </w:numPr>
        <w:spacing w:before="100" w:beforeAutospacing="1" w:after="100" w:afterAutospacing="1"/>
        <w:rPr>
          <w:rFonts w:eastAsia="Times New Roman" w:cs="Arial"/>
          <w:sz w:val="24"/>
          <w:lang w:eastAsia="en-GB"/>
        </w:rPr>
      </w:pPr>
      <w:r w:rsidRPr="00F564D5">
        <w:rPr>
          <w:rFonts w:eastAsia="Times New Roman" w:cs="Arial"/>
          <w:sz w:val="24"/>
          <w:lang w:eastAsia="en-GB"/>
        </w:rPr>
        <w:t>Submit work which is not their own.</w:t>
      </w:r>
    </w:p>
    <w:p w14:paraId="265CD63A" w14:textId="77777777" w:rsidR="00413CAD" w:rsidRPr="00F564D5" w:rsidRDefault="00413CAD" w:rsidP="00413CAD">
      <w:pPr>
        <w:numPr>
          <w:ilvl w:val="0"/>
          <w:numId w:val="21"/>
        </w:numPr>
        <w:spacing w:before="100" w:beforeAutospacing="1" w:after="100" w:afterAutospacing="1"/>
        <w:rPr>
          <w:rFonts w:eastAsia="Times New Roman" w:cs="Arial"/>
          <w:sz w:val="24"/>
          <w:lang w:eastAsia="en-GB"/>
        </w:rPr>
      </w:pPr>
      <w:r w:rsidRPr="00F564D5">
        <w:rPr>
          <w:rFonts w:eastAsia="Times New Roman" w:cs="Arial"/>
          <w:sz w:val="24"/>
          <w:lang w:eastAsia="en-GB"/>
        </w:rPr>
        <w:t>Make their work available to other candidates through any medium, including social media.</w:t>
      </w:r>
    </w:p>
    <w:p w14:paraId="52932697" w14:textId="77777777" w:rsidR="00413CAD" w:rsidRPr="00F564D5" w:rsidRDefault="00413CAD" w:rsidP="00413CAD">
      <w:pPr>
        <w:numPr>
          <w:ilvl w:val="0"/>
          <w:numId w:val="21"/>
        </w:numPr>
        <w:spacing w:before="100" w:beforeAutospacing="1" w:after="100" w:afterAutospacing="1"/>
        <w:rPr>
          <w:rFonts w:eastAsia="Times New Roman" w:cs="Arial"/>
          <w:sz w:val="24"/>
          <w:lang w:eastAsia="en-GB"/>
        </w:rPr>
      </w:pPr>
      <w:r w:rsidRPr="00F564D5">
        <w:rPr>
          <w:rFonts w:eastAsia="Times New Roman" w:cs="Arial"/>
          <w:sz w:val="24"/>
          <w:lang w:eastAsia="en-GB"/>
        </w:rPr>
        <w:t>Allow other candidates to have access to their own independently sourced material.</w:t>
      </w:r>
    </w:p>
    <w:p w14:paraId="723C5F8B" w14:textId="77777777" w:rsidR="00413CAD" w:rsidRPr="00F564D5" w:rsidRDefault="00413CAD" w:rsidP="00413CAD">
      <w:pPr>
        <w:numPr>
          <w:ilvl w:val="0"/>
          <w:numId w:val="21"/>
        </w:numPr>
        <w:spacing w:before="100" w:beforeAutospacing="1" w:after="100" w:afterAutospacing="1"/>
        <w:rPr>
          <w:rFonts w:eastAsia="Times New Roman" w:cs="Arial"/>
          <w:sz w:val="24"/>
          <w:lang w:eastAsia="en-GB"/>
        </w:rPr>
      </w:pPr>
      <w:r w:rsidRPr="00F564D5">
        <w:rPr>
          <w:rFonts w:eastAsia="Times New Roman" w:cs="Arial"/>
          <w:sz w:val="24"/>
          <w:lang w:eastAsia="en-GB"/>
        </w:rPr>
        <w:t>Assist other candidates to produce work.</w:t>
      </w:r>
    </w:p>
    <w:p w14:paraId="112A5EE5" w14:textId="77777777" w:rsidR="00413CAD" w:rsidRPr="00F564D5" w:rsidRDefault="00413CAD" w:rsidP="00413CAD">
      <w:pPr>
        <w:numPr>
          <w:ilvl w:val="0"/>
          <w:numId w:val="21"/>
        </w:numPr>
        <w:spacing w:before="100" w:beforeAutospacing="1" w:after="100" w:afterAutospacing="1"/>
        <w:rPr>
          <w:rFonts w:eastAsia="Times New Roman" w:cs="Arial"/>
          <w:sz w:val="24"/>
          <w:lang w:eastAsia="en-GB"/>
        </w:rPr>
      </w:pPr>
      <w:r w:rsidRPr="00F564D5">
        <w:rPr>
          <w:rFonts w:eastAsia="Times New Roman" w:cs="Arial"/>
          <w:sz w:val="24"/>
          <w:lang w:eastAsia="en-GB"/>
        </w:rPr>
        <w:t>Use books, the internet, or other sources without acknowledgement or attribution.</w:t>
      </w:r>
    </w:p>
    <w:p w14:paraId="2187335C" w14:textId="77777777" w:rsidR="00413CAD" w:rsidRPr="00F564D5" w:rsidRDefault="00413CAD" w:rsidP="00413CAD">
      <w:pPr>
        <w:numPr>
          <w:ilvl w:val="0"/>
          <w:numId w:val="21"/>
        </w:numPr>
        <w:spacing w:before="100" w:beforeAutospacing="1" w:after="100" w:afterAutospacing="1"/>
        <w:rPr>
          <w:rFonts w:eastAsia="Times New Roman" w:cs="Arial"/>
          <w:sz w:val="24"/>
          <w:lang w:eastAsia="en-GB"/>
        </w:rPr>
      </w:pPr>
      <w:r w:rsidRPr="00F564D5">
        <w:rPr>
          <w:rFonts w:eastAsia="Times New Roman" w:cs="Arial"/>
          <w:sz w:val="24"/>
          <w:lang w:eastAsia="en-GB"/>
        </w:rPr>
        <w:t>Submit work that has been word-processed by a third party without acknowledgement.</w:t>
      </w:r>
    </w:p>
    <w:p w14:paraId="5ACA24CA" w14:textId="77777777" w:rsidR="00413CAD" w:rsidRPr="00F564D5" w:rsidRDefault="00413CAD" w:rsidP="00413CAD">
      <w:pPr>
        <w:numPr>
          <w:ilvl w:val="0"/>
          <w:numId w:val="21"/>
        </w:numPr>
        <w:spacing w:before="100" w:beforeAutospacing="1" w:after="100" w:afterAutospacing="1"/>
        <w:rPr>
          <w:rFonts w:eastAsia="Times New Roman" w:cs="Arial"/>
          <w:sz w:val="24"/>
          <w:lang w:eastAsia="en-GB"/>
        </w:rPr>
      </w:pPr>
      <w:r w:rsidRPr="00F564D5">
        <w:rPr>
          <w:rFonts w:eastAsia="Times New Roman" w:cs="Arial"/>
          <w:sz w:val="24"/>
          <w:lang w:eastAsia="en-GB"/>
        </w:rPr>
        <w:t>Include inappropriate, offensive, or obscene material.</w:t>
      </w:r>
    </w:p>
    <w:p w14:paraId="17F24775"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Failure to report allegations of malpractice or suspected malpractice constitutes malpractice in itself. Malpractice will be reported to senior leaders or directly to the awarding body.</w:t>
      </w:r>
    </w:p>
    <w:p w14:paraId="44AC0076" w14:textId="77777777" w:rsidR="00413CAD" w:rsidRPr="00F564D5" w:rsidRDefault="00413CAD" w:rsidP="00413CAD">
      <w:pPr>
        <w:spacing w:before="100" w:beforeAutospacing="1" w:after="100" w:afterAutospacing="1"/>
        <w:outlineLvl w:val="2"/>
        <w:rPr>
          <w:rFonts w:eastAsia="Times New Roman" w:cs="Arial"/>
          <w:b/>
          <w:bCs/>
          <w:sz w:val="27"/>
          <w:szCs w:val="27"/>
          <w:lang w:eastAsia="en-GB"/>
        </w:rPr>
      </w:pPr>
      <w:r w:rsidRPr="00F564D5">
        <w:rPr>
          <w:rFonts w:eastAsia="Times New Roman" w:cs="Arial"/>
          <w:b/>
          <w:bCs/>
          <w:sz w:val="27"/>
          <w:szCs w:val="27"/>
          <w:lang w:eastAsia="en-GB"/>
        </w:rPr>
        <w:t>Use of AI</w:t>
      </w:r>
    </w:p>
    <w:p w14:paraId="159A881C" w14:textId="77777777" w:rsidR="00413CAD" w:rsidRPr="00F564D5" w:rsidRDefault="00413CAD" w:rsidP="00413CAD">
      <w:pPr>
        <w:numPr>
          <w:ilvl w:val="0"/>
          <w:numId w:val="22"/>
        </w:numPr>
        <w:spacing w:before="100" w:beforeAutospacing="1" w:after="100" w:afterAutospacing="1"/>
        <w:rPr>
          <w:rFonts w:eastAsia="Times New Roman" w:cs="Arial"/>
          <w:sz w:val="24"/>
          <w:lang w:eastAsia="en-GB"/>
        </w:rPr>
      </w:pPr>
      <w:r w:rsidRPr="00F564D5">
        <w:rPr>
          <w:rFonts w:eastAsia="Times New Roman" w:cs="Arial"/>
          <w:sz w:val="24"/>
          <w:lang w:eastAsia="en-GB"/>
        </w:rPr>
        <w:t>Students who misuse AI to the extent that the work they submit for assessment is not their own will have committed malpractice in accordance with JCQ regulations.</w:t>
      </w:r>
    </w:p>
    <w:p w14:paraId="64645A75" w14:textId="77777777" w:rsidR="00413CAD" w:rsidRPr="00F564D5" w:rsidRDefault="00413CAD" w:rsidP="00413CAD">
      <w:pPr>
        <w:numPr>
          <w:ilvl w:val="0"/>
          <w:numId w:val="22"/>
        </w:numPr>
        <w:spacing w:before="100" w:beforeAutospacing="1" w:after="100" w:afterAutospacing="1"/>
        <w:rPr>
          <w:rFonts w:eastAsia="Times New Roman" w:cs="Arial"/>
          <w:sz w:val="24"/>
          <w:lang w:eastAsia="en-GB"/>
        </w:rPr>
      </w:pPr>
      <w:r w:rsidRPr="00F564D5">
        <w:rPr>
          <w:rFonts w:eastAsia="Times New Roman" w:cs="Arial"/>
          <w:sz w:val="24"/>
          <w:lang w:eastAsia="en-GB"/>
        </w:rPr>
        <w:t>Students and staff must be aware of the risks of using AI and must be clear on what constitutes malpractice.</w:t>
      </w:r>
    </w:p>
    <w:p w14:paraId="78EF34DC" w14:textId="77777777" w:rsidR="00413CAD" w:rsidRPr="00F564D5" w:rsidRDefault="00413CAD" w:rsidP="00413CAD">
      <w:pPr>
        <w:numPr>
          <w:ilvl w:val="0"/>
          <w:numId w:val="22"/>
        </w:numPr>
        <w:spacing w:before="100" w:beforeAutospacing="1" w:after="100" w:afterAutospacing="1"/>
        <w:rPr>
          <w:rFonts w:eastAsia="Times New Roman" w:cs="Arial"/>
          <w:sz w:val="24"/>
          <w:lang w:eastAsia="en-GB"/>
        </w:rPr>
      </w:pPr>
      <w:r w:rsidRPr="00F564D5">
        <w:rPr>
          <w:rFonts w:eastAsia="Times New Roman" w:cs="Arial"/>
          <w:sz w:val="24"/>
          <w:lang w:eastAsia="en-GB"/>
        </w:rPr>
        <w:t>If any sections of work are reproduced directly from AI-generated responses, those elements must be identified by the student; they must understand this will not allow them to demonstrate they have independently met the marking criteria.</w:t>
      </w:r>
    </w:p>
    <w:p w14:paraId="0BCBCD84"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11. Enquiries about Results</w:t>
      </w:r>
    </w:p>
    <w:p w14:paraId="24980284"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We will make candidates aware of the arrangements for enquiries about results before they take any assessments. Senior members of staff will be accessible to candidates immediately after the publication of results so that results may be discussed and decisions made on the submission of enquiries.</w:t>
      </w:r>
    </w:p>
    <w:p w14:paraId="76A55951"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A review of marking is available for externally assessed components. We will obtain written consent from candidates for reviews of marking, and inform candidates that their marks may be lowered as a result.</w:t>
      </w:r>
    </w:p>
    <w:p w14:paraId="406070B0"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lastRenderedPageBreak/>
        <w:t>A review of moderation is available for internally assessed components only when marks have been changed by an awarding body during moderation. If marks have been accepted without change, this will not be available. A review of moderation is not available for an individual candidate.</w:t>
      </w:r>
    </w:p>
    <w:p w14:paraId="4ECFD7F1"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12. Monitoring</w:t>
      </w:r>
    </w:p>
    <w:p w14:paraId="169C27BF"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This policy will be reviewed by Joanne Mullineux at the beginning of each academic year. At every review, the policy will be approved by the governing board.</w:t>
      </w:r>
    </w:p>
    <w:p w14:paraId="7FAD9323" w14:textId="77777777" w:rsidR="00413CAD" w:rsidRPr="00F564D5" w:rsidRDefault="00413CAD" w:rsidP="00413CAD">
      <w:pPr>
        <w:spacing w:before="100" w:beforeAutospacing="1" w:after="100" w:afterAutospacing="1"/>
        <w:outlineLvl w:val="1"/>
        <w:rPr>
          <w:rFonts w:eastAsia="Times New Roman" w:cs="Arial"/>
          <w:b/>
          <w:bCs/>
          <w:sz w:val="36"/>
          <w:szCs w:val="36"/>
          <w:lang w:eastAsia="en-GB"/>
        </w:rPr>
      </w:pPr>
      <w:r w:rsidRPr="00F564D5">
        <w:rPr>
          <w:rFonts w:eastAsia="Times New Roman" w:cs="Arial"/>
          <w:b/>
          <w:bCs/>
          <w:sz w:val="36"/>
          <w:szCs w:val="36"/>
          <w:lang w:eastAsia="en-GB"/>
        </w:rPr>
        <w:t>13. Links with Other Policies</w:t>
      </w:r>
    </w:p>
    <w:p w14:paraId="40F2B43B" w14:textId="77777777" w:rsidR="00413CAD" w:rsidRPr="00F564D5" w:rsidRDefault="00413CAD" w:rsidP="00413CAD">
      <w:pPr>
        <w:spacing w:before="100" w:beforeAutospacing="1" w:after="100" w:afterAutospacing="1"/>
        <w:rPr>
          <w:rFonts w:eastAsia="Times New Roman" w:cs="Arial"/>
          <w:sz w:val="24"/>
          <w:lang w:eastAsia="en-GB"/>
        </w:rPr>
      </w:pPr>
      <w:r w:rsidRPr="00F564D5">
        <w:rPr>
          <w:rFonts w:eastAsia="Times New Roman" w:cs="Arial"/>
          <w:sz w:val="24"/>
          <w:lang w:eastAsia="en-GB"/>
        </w:rPr>
        <w:t xml:space="preserve">This policy should be read in conjunction with the school </w:t>
      </w:r>
      <w:r w:rsidRPr="00F564D5">
        <w:rPr>
          <w:rFonts w:eastAsia="Times New Roman" w:cs="Arial"/>
          <w:b/>
          <w:bCs/>
          <w:sz w:val="24"/>
          <w:lang w:eastAsia="en-GB"/>
        </w:rPr>
        <w:t>Assessment Policy</w:t>
      </w:r>
      <w:r w:rsidRPr="00F564D5">
        <w:rPr>
          <w:rFonts w:eastAsia="Times New Roman" w:cs="Arial"/>
          <w:sz w:val="24"/>
          <w:lang w:eastAsia="en-GB"/>
        </w:rPr>
        <w:t xml:space="preserve">, </w:t>
      </w:r>
      <w:r w:rsidRPr="00F564D5">
        <w:rPr>
          <w:rFonts w:eastAsia="Times New Roman" w:cs="Arial"/>
          <w:b/>
          <w:bCs/>
          <w:sz w:val="24"/>
          <w:lang w:eastAsia="en-GB"/>
        </w:rPr>
        <w:t>Internal Appeals Procedure</w:t>
      </w:r>
      <w:r w:rsidRPr="00F564D5">
        <w:rPr>
          <w:rFonts w:eastAsia="Times New Roman" w:cs="Arial"/>
          <w:sz w:val="24"/>
          <w:lang w:eastAsia="en-GB"/>
        </w:rPr>
        <w:t xml:space="preserve">, and </w:t>
      </w:r>
      <w:r w:rsidRPr="00F564D5">
        <w:rPr>
          <w:rFonts w:eastAsia="Times New Roman" w:cs="Arial"/>
          <w:b/>
          <w:bCs/>
          <w:sz w:val="24"/>
          <w:lang w:eastAsia="en-GB"/>
        </w:rPr>
        <w:t>Malpractice Policy</w:t>
      </w:r>
      <w:r w:rsidRPr="00F564D5">
        <w:rPr>
          <w:rFonts w:eastAsia="Times New Roman" w:cs="Arial"/>
          <w:sz w:val="24"/>
          <w:lang w:eastAsia="en-GB"/>
        </w:rPr>
        <w:t>.</w:t>
      </w:r>
    </w:p>
    <w:p w14:paraId="39F9017E" w14:textId="77777777" w:rsidR="00413CAD" w:rsidRPr="00F564D5" w:rsidRDefault="00413CAD" w:rsidP="00413CAD">
      <w:pPr>
        <w:rPr>
          <w:rFonts w:cs="Arial"/>
        </w:rPr>
      </w:pPr>
    </w:p>
    <w:p w14:paraId="0BDEA0A2" w14:textId="77777777" w:rsidR="00D17982" w:rsidRPr="003D6298" w:rsidRDefault="00D17982" w:rsidP="006D4D76">
      <w:pPr>
        <w:pStyle w:val="1bodycopy10pt"/>
        <w:jc w:val="both"/>
        <w:rPr>
          <w:rFonts w:cs="Arial"/>
          <w:sz w:val="22"/>
          <w:szCs w:val="22"/>
        </w:rPr>
      </w:pPr>
    </w:p>
    <w:sectPr w:rsidR="00D17982" w:rsidRPr="003D6298" w:rsidSect="00D17982">
      <w:footerReference w:type="default" r:id="rId8"/>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0D05D" w14:textId="77777777" w:rsidR="00232CB8" w:rsidRDefault="00232CB8" w:rsidP="00D17982">
      <w:pPr>
        <w:spacing w:after="0"/>
      </w:pPr>
      <w:r>
        <w:separator/>
      </w:r>
    </w:p>
  </w:endnote>
  <w:endnote w:type="continuationSeparator" w:id="0">
    <w:p w14:paraId="5A76A6AD" w14:textId="77777777" w:rsidR="00232CB8" w:rsidRDefault="00232CB8" w:rsidP="00D179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220106"/>
      <w:docPartObj>
        <w:docPartGallery w:val="Page Numbers (Bottom of Page)"/>
        <w:docPartUnique/>
      </w:docPartObj>
    </w:sdtPr>
    <w:sdtEndPr>
      <w:rPr>
        <w:color w:val="7F7F7F" w:themeColor="background1" w:themeShade="7F"/>
        <w:spacing w:val="60"/>
      </w:rPr>
    </w:sdtEndPr>
    <w:sdtContent>
      <w:p w14:paraId="001FB380" w14:textId="39522F50" w:rsidR="00D17982" w:rsidRDefault="00D17982">
        <w:pPr>
          <w:pStyle w:val="Footer"/>
          <w:pBdr>
            <w:top w:val="single" w:sz="4" w:space="1" w:color="D9D9D9" w:themeColor="background1" w:themeShade="D9"/>
          </w:pBdr>
          <w:jc w:val="right"/>
        </w:pPr>
        <w:r>
          <w:fldChar w:fldCharType="begin"/>
        </w:r>
        <w:r>
          <w:instrText xml:space="preserve"> PAGE   \* MERGEFORMAT </w:instrText>
        </w:r>
        <w:r>
          <w:fldChar w:fldCharType="separate"/>
        </w:r>
        <w:r w:rsidR="00C24DD2">
          <w:rPr>
            <w:noProof/>
          </w:rPr>
          <w:t>2</w:t>
        </w:r>
        <w:r>
          <w:rPr>
            <w:noProof/>
          </w:rPr>
          <w:fldChar w:fldCharType="end"/>
        </w:r>
        <w:r>
          <w:t xml:space="preserve"> | </w:t>
        </w:r>
        <w:r>
          <w:rPr>
            <w:color w:val="7F7F7F" w:themeColor="background1" w:themeShade="7F"/>
            <w:spacing w:val="60"/>
          </w:rPr>
          <w:t>Page</w:t>
        </w:r>
      </w:p>
    </w:sdtContent>
  </w:sdt>
  <w:p w14:paraId="7B4432C0" w14:textId="77777777" w:rsidR="00D17982" w:rsidRDefault="00D179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7AB46" w14:textId="77777777" w:rsidR="00232CB8" w:rsidRDefault="00232CB8" w:rsidP="00D17982">
      <w:pPr>
        <w:spacing w:after="0"/>
      </w:pPr>
      <w:r>
        <w:separator/>
      </w:r>
    </w:p>
  </w:footnote>
  <w:footnote w:type="continuationSeparator" w:id="0">
    <w:p w14:paraId="0B9A7283" w14:textId="77777777" w:rsidR="00232CB8" w:rsidRDefault="00232CB8" w:rsidP="00D1798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132D"/>
    <w:multiLevelType w:val="hybridMultilevel"/>
    <w:tmpl w:val="5A8E59D2"/>
    <w:lvl w:ilvl="0" w:tplc="6A48C5CC">
      <w:start w:val="1"/>
      <w:numFmt w:val="bullet"/>
      <w:lvlText w:val=""/>
      <w:lvlJc w:val="left"/>
      <w:pPr>
        <w:ind w:left="720" w:hanging="360"/>
      </w:pPr>
      <w:rPr>
        <w:rFonts w:ascii="Symbol" w:hAnsi="Symbol" w:hint="default"/>
      </w:rPr>
    </w:lvl>
    <w:lvl w:ilvl="1" w:tplc="DE5273AC">
      <w:start w:val="1"/>
      <w:numFmt w:val="bullet"/>
      <w:lvlText w:val="o"/>
      <w:lvlJc w:val="left"/>
      <w:pPr>
        <w:ind w:left="1440" w:hanging="360"/>
      </w:pPr>
      <w:rPr>
        <w:rFonts w:ascii="Courier New" w:hAnsi="Courier New" w:hint="default"/>
      </w:rPr>
    </w:lvl>
    <w:lvl w:ilvl="2" w:tplc="1858704A">
      <w:start w:val="1"/>
      <w:numFmt w:val="bullet"/>
      <w:lvlText w:val=""/>
      <w:lvlJc w:val="left"/>
      <w:pPr>
        <w:ind w:left="2160" w:hanging="360"/>
      </w:pPr>
      <w:rPr>
        <w:rFonts w:ascii="Wingdings" w:hAnsi="Wingdings" w:hint="default"/>
      </w:rPr>
    </w:lvl>
    <w:lvl w:ilvl="3" w:tplc="451A6560">
      <w:start w:val="1"/>
      <w:numFmt w:val="bullet"/>
      <w:lvlText w:val=""/>
      <w:lvlJc w:val="left"/>
      <w:pPr>
        <w:ind w:left="2880" w:hanging="360"/>
      </w:pPr>
      <w:rPr>
        <w:rFonts w:ascii="Symbol" w:hAnsi="Symbol" w:hint="default"/>
      </w:rPr>
    </w:lvl>
    <w:lvl w:ilvl="4" w:tplc="90AEE696">
      <w:start w:val="1"/>
      <w:numFmt w:val="bullet"/>
      <w:lvlText w:val="o"/>
      <w:lvlJc w:val="left"/>
      <w:pPr>
        <w:ind w:left="3600" w:hanging="360"/>
      </w:pPr>
      <w:rPr>
        <w:rFonts w:ascii="Courier New" w:hAnsi="Courier New" w:hint="default"/>
      </w:rPr>
    </w:lvl>
    <w:lvl w:ilvl="5" w:tplc="BAA03F1E">
      <w:start w:val="1"/>
      <w:numFmt w:val="bullet"/>
      <w:lvlText w:val=""/>
      <w:lvlJc w:val="left"/>
      <w:pPr>
        <w:ind w:left="4320" w:hanging="360"/>
      </w:pPr>
      <w:rPr>
        <w:rFonts w:ascii="Wingdings" w:hAnsi="Wingdings" w:hint="default"/>
      </w:rPr>
    </w:lvl>
    <w:lvl w:ilvl="6" w:tplc="CA047C78">
      <w:start w:val="1"/>
      <w:numFmt w:val="bullet"/>
      <w:lvlText w:val=""/>
      <w:lvlJc w:val="left"/>
      <w:pPr>
        <w:ind w:left="5040" w:hanging="360"/>
      </w:pPr>
      <w:rPr>
        <w:rFonts w:ascii="Symbol" w:hAnsi="Symbol" w:hint="default"/>
      </w:rPr>
    </w:lvl>
    <w:lvl w:ilvl="7" w:tplc="88EA16CC">
      <w:start w:val="1"/>
      <w:numFmt w:val="bullet"/>
      <w:lvlText w:val="o"/>
      <w:lvlJc w:val="left"/>
      <w:pPr>
        <w:ind w:left="5760" w:hanging="360"/>
      </w:pPr>
      <w:rPr>
        <w:rFonts w:ascii="Courier New" w:hAnsi="Courier New" w:hint="default"/>
      </w:rPr>
    </w:lvl>
    <w:lvl w:ilvl="8" w:tplc="14A668DE">
      <w:start w:val="1"/>
      <w:numFmt w:val="bullet"/>
      <w:lvlText w:val=""/>
      <w:lvlJc w:val="left"/>
      <w:pPr>
        <w:ind w:left="6480" w:hanging="360"/>
      </w:pPr>
      <w:rPr>
        <w:rFonts w:ascii="Wingdings" w:hAnsi="Wingdings" w:hint="default"/>
      </w:rPr>
    </w:lvl>
  </w:abstractNum>
  <w:abstractNum w:abstractNumId="1" w15:restartNumberingAfterBreak="0">
    <w:nsid w:val="138F0D61"/>
    <w:multiLevelType w:val="multilevel"/>
    <w:tmpl w:val="D53C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9164E"/>
    <w:multiLevelType w:val="multilevel"/>
    <w:tmpl w:val="BCE65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900AA"/>
    <w:multiLevelType w:val="multilevel"/>
    <w:tmpl w:val="54AC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95913"/>
    <w:multiLevelType w:val="multilevel"/>
    <w:tmpl w:val="05ACE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B1865"/>
    <w:multiLevelType w:val="multilevel"/>
    <w:tmpl w:val="FD38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E66C6"/>
    <w:multiLevelType w:val="multilevel"/>
    <w:tmpl w:val="135C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A52B36"/>
    <w:multiLevelType w:val="multilevel"/>
    <w:tmpl w:val="C312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1564C"/>
    <w:multiLevelType w:val="multilevel"/>
    <w:tmpl w:val="CF0E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587B54"/>
    <w:multiLevelType w:val="multilevel"/>
    <w:tmpl w:val="4176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536A85"/>
    <w:multiLevelType w:val="multilevel"/>
    <w:tmpl w:val="80C4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0A0394"/>
    <w:multiLevelType w:val="multilevel"/>
    <w:tmpl w:val="0638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B10635"/>
    <w:multiLevelType w:val="multilevel"/>
    <w:tmpl w:val="B096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C037D0"/>
    <w:multiLevelType w:val="multilevel"/>
    <w:tmpl w:val="AD16D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37B1F"/>
    <w:multiLevelType w:val="multilevel"/>
    <w:tmpl w:val="4B9E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830553"/>
    <w:multiLevelType w:val="multilevel"/>
    <w:tmpl w:val="CFC6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D50076"/>
    <w:multiLevelType w:val="multilevel"/>
    <w:tmpl w:val="A9B6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E0FCF"/>
    <w:multiLevelType w:val="multilevel"/>
    <w:tmpl w:val="79A89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2B72A0B"/>
    <w:multiLevelType w:val="multilevel"/>
    <w:tmpl w:val="497EC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B7728B"/>
    <w:multiLevelType w:val="multilevel"/>
    <w:tmpl w:val="2BA48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0A7BB6"/>
    <w:multiLevelType w:val="multilevel"/>
    <w:tmpl w:val="ABAEA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8"/>
  </w:num>
  <w:num w:numId="3">
    <w:abstractNumId w:val="17"/>
  </w:num>
  <w:num w:numId="4">
    <w:abstractNumId w:val="6"/>
  </w:num>
  <w:num w:numId="5">
    <w:abstractNumId w:val="13"/>
  </w:num>
  <w:num w:numId="6">
    <w:abstractNumId w:val="21"/>
  </w:num>
  <w:num w:numId="7">
    <w:abstractNumId w:val="19"/>
  </w:num>
  <w:num w:numId="8">
    <w:abstractNumId w:val="7"/>
  </w:num>
  <w:num w:numId="9">
    <w:abstractNumId w:val="12"/>
  </w:num>
  <w:num w:numId="10">
    <w:abstractNumId w:val="1"/>
  </w:num>
  <w:num w:numId="11">
    <w:abstractNumId w:val="14"/>
  </w:num>
  <w:num w:numId="12">
    <w:abstractNumId w:val="9"/>
  </w:num>
  <w:num w:numId="13">
    <w:abstractNumId w:val="20"/>
  </w:num>
  <w:num w:numId="14">
    <w:abstractNumId w:val="5"/>
  </w:num>
  <w:num w:numId="15">
    <w:abstractNumId w:val="15"/>
  </w:num>
  <w:num w:numId="16">
    <w:abstractNumId w:val="10"/>
  </w:num>
  <w:num w:numId="17">
    <w:abstractNumId w:val="8"/>
  </w:num>
  <w:num w:numId="18">
    <w:abstractNumId w:val="2"/>
  </w:num>
  <w:num w:numId="19">
    <w:abstractNumId w:val="3"/>
  </w:num>
  <w:num w:numId="20">
    <w:abstractNumId w:val="4"/>
  </w:num>
  <w:num w:numId="21">
    <w:abstractNumId w:val="1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898"/>
    <w:rsid w:val="0011749D"/>
    <w:rsid w:val="00232CB8"/>
    <w:rsid w:val="002336AB"/>
    <w:rsid w:val="003C24A8"/>
    <w:rsid w:val="003D5203"/>
    <w:rsid w:val="003D6298"/>
    <w:rsid w:val="00413CAD"/>
    <w:rsid w:val="00510B2D"/>
    <w:rsid w:val="006971F7"/>
    <w:rsid w:val="006D4D76"/>
    <w:rsid w:val="0071292F"/>
    <w:rsid w:val="00855898"/>
    <w:rsid w:val="008D1046"/>
    <w:rsid w:val="00C24DD2"/>
    <w:rsid w:val="00C30A37"/>
    <w:rsid w:val="00C9371A"/>
    <w:rsid w:val="00CF1EDD"/>
    <w:rsid w:val="00D17982"/>
    <w:rsid w:val="00E059DC"/>
    <w:rsid w:val="00E67664"/>
    <w:rsid w:val="00F3686D"/>
    <w:rsid w:val="0A9EFEFC"/>
    <w:rsid w:val="2BA87232"/>
    <w:rsid w:val="31D0547B"/>
    <w:rsid w:val="55FED4E7"/>
    <w:rsid w:val="5C857C2D"/>
    <w:rsid w:val="5F9A2F4A"/>
    <w:rsid w:val="6728E4E6"/>
    <w:rsid w:val="6962541C"/>
    <w:rsid w:val="7827F2C7"/>
    <w:rsid w:val="7A614E6B"/>
    <w:rsid w:val="7AAB8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4B34"/>
  <w15:chartTrackingRefBased/>
  <w15:docId w15:val="{5261117A-737C-446B-B6B6-0D4D405B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55898"/>
    <w:pPr>
      <w:spacing w:after="120" w:line="240" w:lineRule="auto"/>
    </w:pPr>
    <w:rPr>
      <w:rFonts w:ascii="Arial" w:eastAsia="MS Mincho" w:hAnsi="Arial" w:cs="Times New Roman"/>
      <w:sz w:val="20"/>
      <w:szCs w:val="24"/>
    </w:rPr>
  </w:style>
  <w:style w:type="paragraph" w:styleId="Heading1">
    <w:name w:val="heading 1"/>
    <w:basedOn w:val="Normal"/>
    <w:next w:val="Normal"/>
    <w:link w:val="Heading1Char"/>
    <w:autoRedefine/>
    <w:uiPriority w:val="9"/>
    <w:qFormat/>
    <w:rsid w:val="00F3686D"/>
    <w:pPr>
      <w:keepNext/>
      <w:keepLines/>
      <w:spacing w:before="480"/>
      <w:jc w:val="both"/>
      <w:outlineLvl w:val="0"/>
    </w:pPr>
    <w:rPr>
      <w:rFonts w:eastAsia="MS Gothic" w:cs="Arial"/>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855898"/>
  </w:style>
  <w:style w:type="character" w:customStyle="1" w:styleId="1bodycopy10ptChar">
    <w:name w:val="1 body copy 10pt Char"/>
    <w:link w:val="1bodycopy10pt"/>
    <w:rsid w:val="00855898"/>
    <w:rPr>
      <w:rFonts w:ascii="Arial" w:eastAsia="MS Mincho" w:hAnsi="Arial" w:cs="Times New Roman"/>
      <w:sz w:val="20"/>
      <w:szCs w:val="24"/>
    </w:rPr>
  </w:style>
  <w:style w:type="paragraph" w:customStyle="1" w:styleId="6Abstract">
    <w:name w:val="6 Abstract"/>
    <w:qFormat/>
    <w:rsid w:val="00855898"/>
    <w:pPr>
      <w:spacing w:after="240"/>
    </w:pPr>
    <w:rPr>
      <w:rFonts w:ascii="Arial" w:eastAsia="MS Mincho" w:hAnsi="Arial" w:cs="Times New Roman"/>
      <w:sz w:val="28"/>
      <w:szCs w:val="28"/>
      <w:lang w:val="en-US"/>
    </w:rPr>
  </w:style>
  <w:style w:type="paragraph" w:customStyle="1" w:styleId="1bodycopy11pt">
    <w:name w:val="1 body copy 11pt"/>
    <w:autoRedefine/>
    <w:rsid w:val="00855898"/>
    <w:pPr>
      <w:spacing w:after="120" w:line="240" w:lineRule="auto"/>
      <w:ind w:right="850"/>
    </w:pPr>
    <w:rPr>
      <w:rFonts w:ascii="Arial" w:eastAsia="MS Mincho" w:hAnsi="Arial" w:cs="Arial"/>
      <w:szCs w:val="24"/>
      <w:lang w:val="en-US"/>
    </w:rPr>
  </w:style>
  <w:style w:type="paragraph" w:customStyle="1" w:styleId="3Policytitle">
    <w:name w:val="3 Policy title"/>
    <w:basedOn w:val="Normal"/>
    <w:qFormat/>
    <w:rsid w:val="00855898"/>
    <w:rPr>
      <w:b/>
      <w:sz w:val="72"/>
    </w:rPr>
  </w:style>
  <w:style w:type="character" w:customStyle="1" w:styleId="Heading1Char">
    <w:name w:val="Heading 1 Char"/>
    <w:basedOn w:val="DefaultParagraphFont"/>
    <w:link w:val="Heading1"/>
    <w:uiPriority w:val="9"/>
    <w:rsid w:val="00F3686D"/>
    <w:rPr>
      <w:rFonts w:ascii="Arial" w:eastAsia="MS Gothic" w:hAnsi="Arial" w:cs="Arial"/>
      <w:b/>
      <w:bCs/>
      <w:sz w:val="24"/>
      <w:szCs w:val="24"/>
      <w:lang w:val="en-US"/>
    </w:rPr>
  </w:style>
  <w:style w:type="paragraph" w:styleId="TOC1">
    <w:name w:val="toc 1"/>
    <w:basedOn w:val="Normal"/>
    <w:next w:val="Normal"/>
    <w:autoRedefine/>
    <w:uiPriority w:val="39"/>
    <w:unhideWhenUsed/>
    <w:qFormat/>
    <w:rsid w:val="00D17982"/>
    <w:pPr>
      <w:tabs>
        <w:tab w:val="right" w:leader="dot" w:pos="9338"/>
      </w:tabs>
      <w:spacing w:before="120"/>
    </w:pPr>
    <w:rPr>
      <w:sz w:val="22"/>
      <w:lang w:val="en-US"/>
    </w:rPr>
  </w:style>
  <w:style w:type="character" w:styleId="Hyperlink">
    <w:name w:val="Hyperlink"/>
    <w:uiPriority w:val="99"/>
    <w:unhideWhenUsed/>
    <w:qFormat/>
    <w:rsid w:val="00D17982"/>
    <w:rPr>
      <w:rFonts w:ascii="Arial" w:hAnsi="Arial"/>
      <w:color w:val="0092CF"/>
      <w:sz w:val="20"/>
      <w:u w:val="single"/>
    </w:rPr>
  </w:style>
  <w:style w:type="paragraph" w:customStyle="1" w:styleId="Caption1">
    <w:name w:val="Caption 1"/>
    <w:basedOn w:val="Normal"/>
    <w:qFormat/>
    <w:rsid w:val="00D17982"/>
    <w:pPr>
      <w:spacing w:before="120"/>
    </w:pPr>
    <w:rPr>
      <w:i/>
      <w:color w:val="F15F22"/>
      <w:lang w:val="en-US"/>
    </w:rPr>
  </w:style>
  <w:style w:type="paragraph" w:styleId="ListParagraph">
    <w:name w:val="List Paragraph"/>
    <w:basedOn w:val="Normal"/>
    <w:autoRedefine/>
    <w:uiPriority w:val="34"/>
    <w:qFormat/>
    <w:rsid w:val="00D17982"/>
    <w:pPr>
      <w:spacing w:before="120"/>
      <w:ind w:left="567" w:hanging="283"/>
    </w:pPr>
    <w:rPr>
      <w:rFonts w:eastAsia="Times New Roman"/>
      <w:szCs w:val="20"/>
    </w:rPr>
  </w:style>
  <w:style w:type="paragraph" w:styleId="Header">
    <w:name w:val="header"/>
    <w:basedOn w:val="Normal"/>
    <w:link w:val="HeaderChar"/>
    <w:uiPriority w:val="99"/>
    <w:unhideWhenUsed/>
    <w:rsid w:val="00D17982"/>
    <w:pPr>
      <w:tabs>
        <w:tab w:val="center" w:pos="4513"/>
        <w:tab w:val="right" w:pos="9026"/>
      </w:tabs>
      <w:spacing w:after="0"/>
    </w:pPr>
  </w:style>
  <w:style w:type="character" w:customStyle="1" w:styleId="HeaderChar">
    <w:name w:val="Header Char"/>
    <w:basedOn w:val="DefaultParagraphFont"/>
    <w:link w:val="Header"/>
    <w:uiPriority w:val="99"/>
    <w:rsid w:val="00D17982"/>
    <w:rPr>
      <w:rFonts w:ascii="Arial" w:eastAsia="MS Mincho" w:hAnsi="Arial" w:cs="Times New Roman"/>
      <w:sz w:val="20"/>
      <w:szCs w:val="24"/>
    </w:rPr>
  </w:style>
  <w:style w:type="paragraph" w:styleId="Footer">
    <w:name w:val="footer"/>
    <w:basedOn w:val="Normal"/>
    <w:link w:val="FooterChar"/>
    <w:uiPriority w:val="99"/>
    <w:unhideWhenUsed/>
    <w:rsid w:val="00D17982"/>
    <w:pPr>
      <w:tabs>
        <w:tab w:val="center" w:pos="4513"/>
        <w:tab w:val="right" w:pos="9026"/>
      </w:tabs>
      <w:spacing w:after="0"/>
    </w:pPr>
  </w:style>
  <w:style w:type="character" w:customStyle="1" w:styleId="FooterChar">
    <w:name w:val="Footer Char"/>
    <w:basedOn w:val="DefaultParagraphFont"/>
    <w:link w:val="Footer"/>
    <w:uiPriority w:val="99"/>
    <w:rsid w:val="00D17982"/>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2207</Words>
  <Characters>12581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Lane Assistant Head</dc:creator>
  <cp:keywords/>
  <dc:description/>
  <cp:lastModifiedBy>Amy Johnston</cp:lastModifiedBy>
  <cp:revision>2</cp:revision>
  <dcterms:created xsi:type="dcterms:W3CDTF">2026-06-30T19:00:00Z</dcterms:created>
  <dcterms:modified xsi:type="dcterms:W3CDTF">2026-06-30T19:00:00Z</dcterms:modified>
</cp:coreProperties>
</file>