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8" w:type="dxa"/>
        <w:tblLayout w:type="fixed"/>
        <w:tblLook w:val="0000" w:firstRow="0" w:lastRow="0" w:firstColumn="0" w:lastColumn="0" w:noHBand="0" w:noVBand="0"/>
      </w:tblPr>
      <w:tblGrid>
        <w:gridCol w:w="3969"/>
        <w:gridCol w:w="2127"/>
        <w:gridCol w:w="4042"/>
      </w:tblGrid>
      <w:tr w:rsidR="008D0F13" w:rsidTr="002C0B11">
        <w:trPr>
          <w:trHeight w:val="2126"/>
        </w:trPr>
        <w:tc>
          <w:tcPr>
            <w:tcW w:w="3969" w:type="dxa"/>
          </w:tcPr>
          <w:p w:rsidR="008F2A68" w:rsidRDefault="002A0B8D" w:rsidP="000C4964">
            <w:pPr>
              <w:rPr>
                <w:noProof/>
                <w:sz w:val="20"/>
                <w:szCs w:val="20"/>
                <w:lang w:eastAsia="en-GB"/>
              </w:rPr>
            </w:pPr>
            <w:r>
              <w:rPr>
                <w:noProof/>
                <w:sz w:val="20"/>
                <w:szCs w:val="20"/>
                <w:lang w:eastAsia="en-GB"/>
              </w:rPr>
              <w:drawing>
                <wp:anchor distT="0" distB="0" distL="114300" distR="114300" simplePos="0" relativeHeight="251659776" behindDoc="1" locked="0" layoutInCell="1" allowOverlap="1">
                  <wp:simplePos x="0" y="0"/>
                  <wp:positionH relativeFrom="column">
                    <wp:posOffset>16510</wp:posOffset>
                  </wp:positionH>
                  <wp:positionV relativeFrom="paragraph">
                    <wp:posOffset>5773</wp:posOffset>
                  </wp:positionV>
                  <wp:extent cx="592455" cy="593725"/>
                  <wp:effectExtent l="0" t="0" r="0" b="0"/>
                  <wp:wrapTight wrapText="bothSides">
                    <wp:wrapPolygon edited="0">
                      <wp:start x="0" y="0"/>
                      <wp:lineTo x="0" y="20791"/>
                      <wp:lineTo x="20836" y="20791"/>
                      <wp:lineTo x="208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Outstanding_OP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14:sizeRelH relativeFrom="page">
                    <wp14:pctWidth>0</wp14:pctWidth>
                  </wp14:sizeRelH>
                  <wp14:sizeRelV relativeFrom="page">
                    <wp14:pctHeight>0</wp14:pctHeight>
                  </wp14:sizeRelV>
                </wp:anchor>
              </w:drawing>
            </w:r>
          </w:p>
          <w:p w:rsidR="004C74F0" w:rsidRDefault="00C715E6" w:rsidP="000C4964">
            <w:pPr>
              <w:rPr>
                <w:sz w:val="20"/>
                <w:szCs w:val="20"/>
              </w:rPr>
            </w:pPr>
            <w:r>
              <w:rPr>
                <w:sz w:val="20"/>
                <w:szCs w:val="20"/>
              </w:rPr>
              <w:t xml:space="preserve">   </w:t>
            </w:r>
          </w:p>
          <w:p w:rsidR="00C715E6" w:rsidRDefault="00C715E6" w:rsidP="000C4964">
            <w:pPr>
              <w:rPr>
                <w:sz w:val="20"/>
                <w:szCs w:val="20"/>
              </w:rPr>
            </w:pPr>
          </w:p>
          <w:p w:rsidR="002A0B8D" w:rsidRDefault="002A0B8D" w:rsidP="000C4964">
            <w:pPr>
              <w:rPr>
                <w:sz w:val="20"/>
                <w:szCs w:val="20"/>
              </w:rPr>
            </w:pPr>
          </w:p>
          <w:p w:rsidR="002A0B8D" w:rsidRDefault="002A0B8D" w:rsidP="000C4964">
            <w:pPr>
              <w:rPr>
                <w:sz w:val="20"/>
                <w:szCs w:val="20"/>
              </w:rPr>
            </w:pPr>
            <w:r>
              <w:rPr>
                <w:noProof/>
                <w:sz w:val="20"/>
                <w:szCs w:val="20"/>
                <w:lang w:eastAsia="en-GB"/>
              </w:rPr>
              <w:drawing>
                <wp:inline distT="0" distB="0" distL="0" distR="0" wp14:anchorId="2D3316EB" wp14:editId="1C02F656">
                  <wp:extent cx="1200778" cy="685113"/>
                  <wp:effectExtent l="0" t="0" r="0" b="1270"/>
                  <wp:docPr id="576" name="Picture 576" descr="G:\School Files\OFFICE\LOGOS\NAS Advanced\Advance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G:\School Files\OFFICE\LOGOS\NAS Advanced\Advanced 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8290" cy="695105"/>
                          </a:xfrm>
                          <a:prstGeom prst="rect">
                            <a:avLst/>
                          </a:prstGeom>
                          <a:noFill/>
                          <a:ln>
                            <a:noFill/>
                          </a:ln>
                        </pic:spPr>
                      </pic:pic>
                    </a:graphicData>
                  </a:graphic>
                </wp:inline>
              </w:drawing>
            </w:r>
          </w:p>
          <w:p w:rsidR="000C4964" w:rsidRPr="000C4964" w:rsidRDefault="004C74F0" w:rsidP="000C4964">
            <w:pPr>
              <w:rPr>
                <w:sz w:val="20"/>
                <w:szCs w:val="20"/>
              </w:rPr>
            </w:pPr>
            <w:r>
              <w:rPr>
                <w:sz w:val="20"/>
                <w:szCs w:val="20"/>
              </w:rPr>
              <w:t xml:space="preserve">        </w:t>
            </w:r>
          </w:p>
        </w:tc>
        <w:tc>
          <w:tcPr>
            <w:tcW w:w="2127" w:type="dxa"/>
          </w:tcPr>
          <w:p w:rsidR="008D0F13" w:rsidRDefault="004609E6">
            <w:pPr>
              <w:jc w:val="center"/>
              <w:rPr>
                <w:sz w:val="20"/>
                <w:szCs w:val="20"/>
              </w:rPr>
            </w:pPr>
            <w:r>
              <w:rPr>
                <w:noProof/>
                <w:lang w:eastAsia="en-GB"/>
              </w:rPr>
              <w:drawing>
                <wp:anchor distT="0" distB="0" distL="114300" distR="114300" simplePos="0" relativeHeight="251657728" behindDoc="1" locked="0" layoutInCell="1" allowOverlap="1">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F13" w:rsidRDefault="008D0F13">
            <w:pPr>
              <w:rPr>
                <w:sz w:val="20"/>
                <w:szCs w:val="20"/>
              </w:rPr>
            </w:pPr>
          </w:p>
          <w:p w:rsidR="008D0F13" w:rsidRDefault="008D0F13">
            <w:pPr>
              <w:rPr>
                <w:sz w:val="20"/>
                <w:szCs w:val="20"/>
              </w:rPr>
            </w:pPr>
          </w:p>
        </w:tc>
        <w:tc>
          <w:tcPr>
            <w:tcW w:w="4042" w:type="dxa"/>
          </w:tcPr>
          <w:p w:rsidR="008D0F13" w:rsidRDefault="008D0F13">
            <w:pPr>
              <w:rPr>
                <w:b/>
                <w:sz w:val="20"/>
                <w:szCs w:val="20"/>
              </w:rPr>
            </w:pPr>
          </w:p>
          <w:p w:rsidR="008D0F13" w:rsidRDefault="008D0F13">
            <w:pPr>
              <w:jc w:val="right"/>
              <w:rPr>
                <w:b/>
                <w:sz w:val="20"/>
                <w:szCs w:val="20"/>
              </w:rPr>
            </w:pPr>
          </w:p>
          <w:p w:rsidR="008D0F13" w:rsidRDefault="008D0F13">
            <w:pPr>
              <w:jc w:val="right"/>
              <w:rPr>
                <w:sz w:val="20"/>
                <w:szCs w:val="20"/>
              </w:rPr>
            </w:pPr>
          </w:p>
          <w:p w:rsidR="008D0F13" w:rsidRDefault="004609E6">
            <w:pPr>
              <w:jc w:val="right"/>
              <w:rPr>
                <w:sz w:val="20"/>
                <w:szCs w:val="20"/>
              </w:rPr>
            </w:pPr>
            <w:r>
              <w:rPr>
                <w:noProof/>
                <w:lang w:eastAsia="en-GB"/>
              </w:rPr>
              <w:drawing>
                <wp:anchor distT="0" distB="0" distL="114300" distR="114300" simplePos="0" relativeHeight="251658752" behindDoc="1" locked="0" layoutInCell="1" allowOverlap="1">
                  <wp:simplePos x="0" y="0"/>
                  <wp:positionH relativeFrom="column">
                    <wp:posOffset>1362710</wp:posOffset>
                  </wp:positionH>
                  <wp:positionV relativeFrom="paragraph">
                    <wp:posOffset>-528955</wp:posOffset>
                  </wp:positionV>
                  <wp:extent cx="1290955" cy="352425"/>
                  <wp:effectExtent l="0" t="0" r="4445" b="9525"/>
                  <wp:wrapTight wrapText="bothSides">
                    <wp:wrapPolygon edited="0">
                      <wp:start x="0" y="0"/>
                      <wp:lineTo x="0" y="21016"/>
                      <wp:lineTo x="21356" y="21016"/>
                      <wp:lineTo x="21356" y="0"/>
                      <wp:lineTo x="0" y="0"/>
                    </wp:wrapPolygon>
                  </wp:wrapTight>
                  <wp:docPr id="8" name="Picture 8"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BC crest colour_tcm33-585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095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13">
              <w:rPr>
                <w:sz w:val="20"/>
                <w:szCs w:val="20"/>
              </w:rPr>
              <w:t>Paul King</w:t>
            </w:r>
          </w:p>
          <w:p w:rsidR="008D0F13" w:rsidRDefault="008D0F13">
            <w:pPr>
              <w:jc w:val="right"/>
              <w:rPr>
                <w:sz w:val="20"/>
                <w:szCs w:val="20"/>
              </w:rPr>
            </w:pPr>
            <w:r>
              <w:rPr>
                <w:sz w:val="20"/>
                <w:szCs w:val="20"/>
              </w:rPr>
              <w:t>Headteacher</w:t>
            </w:r>
          </w:p>
          <w:p w:rsidR="008D0F13" w:rsidRDefault="008D0F13">
            <w:pPr>
              <w:jc w:val="right"/>
              <w:rPr>
                <w:sz w:val="20"/>
                <w:szCs w:val="20"/>
              </w:rPr>
            </w:pPr>
          </w:p>
          <w:p w:rsidR="008D0F13" w:rsidRDefault="008D0F13">
            <w:pPr>
              <w:jc w:val="right"/>
              <w:rPr>
                <w:sz w:val="20"/>
                <w:szCs w:val="20"/>
              </w:rPr>
            </w:pPr>
            <w:r>
              <w:rPr>
                <w:sz w:val="20"/>
                <w:szCs w:val="20"/>
              </w:rPr>
              <w:t>Joanne Mullineux</w:t>
            </w:r>
          </w:p>
          <w:p w:rsidR="008D0F13" w:rsidRDefault="008D0F13">
            <w:pPr>
              <w:jc w:val="right"/>
              <w:rPr>
                <w:sz w:val="20"/>
                <w:szCs w:val="20"/>
              </w:rPr>
            </w:pPr>
            <w:r>
              <w:rPr>
                <w:sz w:val="20"/>
                <w:szCs w:val="20"/>
              </w:rPr>
              <w:t>Deputy Headteacher</w:t>
            </w:r>
          </w:p>
          <w:p w:rsidR="008D0F13" w:rsidRDefault="008D0F13">
            <w:pPr>
              <w:jc w:val="right"/>
              <w:rPr>
                <w:sz w:val="20"/>
                <w:szCs w:val="20"/>
              </w:rPr>
            </w:pPr>
          </w:p>
        </w:tc>
      </w:tr>
    </w:tbl>
    <w:p w:rsidR="00035C17" w:rsidRDefault="00035C17" w:rsidP="00C30B6E"/>
    <w:p w:rsidR="00EF462A" w:rsidRDefault="00EF462A" w:rsidP="00C30B6E"/>
    <w:p w:rsidR="00A86C49" w:rsidRPr="00484329" w:rsidRDefault="00A86C49" w:rsidP="00A86C49">
      <w:pPr>
        <w:jc w:val="both"/>
        <w:rPr>
          <w:rFonts w:cs="Tahoma"/>
        </w:rPr>
      </w:pPr>
      <w:r w:rsidRPr="00484329">
        <w:rPr>
          <w:rFonts w:cs="Tahoma"/>
        </w:rPr>
        <w:t>20</w:t>
      </w:r>
      <w:r w:rsidRPr="00484329">
        <w:rPr>
          <w:rFonts w:cs="Tahoma"/>
          <w:vertAlign w:val="superscript"/>
        </w:rPr>
        <w:t>th</w:t>
      </w:r>
      <w:r w:rsidRPr="00484329">
        <w:rPr>
          <w:rFonts w:cs="Tahoma"/>
        </w:rPr>
        <w:t xml:space="preserve"> May 2020</w:t>
      </w:r>
    </w:p>
    <w:p w:rsidR="00A86C49" w:rsidRPr="00484329" w:rsidRDefault="00A86C49" w:rsidP="00A86C49">
      <w:pPr>
        <w:jc w:val="both"/>
        <w:rPr>
          <w:rFonts w:cs="Tahoma"/>
        </w:rPr>
      </w:pPr>
    </w:p>
    <w:p w:rsidR="00A86C49" w:rsidRPr="00484329" w:rsidRDefault="00A86C49" w:rsidP="00A86C49">
      <w:pPr>
        <w:jc w:val="both"/>
        <w:rPr>
          <w:rFonts w:cs="Tahoma"/>
        </w:rPr>
      </w:pPr>
      <w:r w:rsidRPr="00484329">
        <w:rPr>
          <w:rFonts w:cs="Tahoma"/>
        </w:rPr>
        <w:t xml:space="preserve">Dear Parents/Carers, </w:t>
      </w:r>
    </w:p>
    <w:p w:rsidR="00A86C49" w:rsidRPr="00484329" w:rsidRDefault="00A86C49" w:rsidP="00A86C49">
      <w:pPr>
        <w:jc w:val="both"/>
        <w:rPr>
          <w:rFonts w:cs="Tahoma"/>
        </w:rPr>
      </w:pPr>
    </w:p>
    <w:p w:rsidR="00A86C49" w:rsidRPr="00484329" w:rsidRDefault="00A86C49" w:rsidP="00A86C49">
      <w:pPr>
        <w:jc w:val="both"/>
        <w:rPr>
          <w:rFonts w:cs="Tahoma"/>
        </w:rPr>
      </w:pPr>
      <w:r w:rsidRPr="00484329">
        <w:rPr>
          <w:rFonts w:cs="Tahoma"/>
        </w:rPr>
        <w:t xml:space="preserve">I trust this letter finds you well, keeping safe and enjoying </w:t>
      </w:r>
      <w:proofErr w:type="gramStart"/>
      <w:r w:rsidRPr="00484329">
        <w:rPr>
          <w:rFonts w:cs="Tahoma"/>
        </w:rPr>
        <w:t>todays</w:t>
      </w:r>
      <w:proofErr w:type="gramEnd"/>
      <w:r w:rsidRPr="00484329">
        <w:rPr>
          <w:rFonts w:cs="Tahoma"/>
        </w:rPr>
        <w:t xml:space="preserve"> </w:t>
      </w:r>
      <w:r w:rsidR="00202213">
        <w:rPr>
          <w:rFonts w:cs="Tahoma"/>
        </w:rPr>
        <w:t>weather</w:t>
      </w:r>
      <w:bookmarkStart w:id="0" w:name="_GoBack"/>
      <w:bookmarkEnd w:id="0"/>
      <w:r w:rsidRPr="00484329">
        <w:rPr>
          <w:rFonts w:cs="Tahoma"/>
        </w:rPr>
        <w:t xml:space="preserve">! As you are aware, </w:t>
      </w:r>
      <w:r w:rsidR="00631788" w:rsidRPr="00484329">
        <w:rPr>
          <w:rFonts w:cs="Tahoma"/>
        </w:rPr>
        <w:t xml:space="preserve">all </w:t>
      </w:r>
      <w:r w:rsidRPr="00484329">
        <w:rPr>
          <w:rFonts w:cs="Tahoma"/>
        </w:rPr>
        <w:t xml:space="preserve">schools have been open </w:t>
      </w:r>
      <w:r w:rsidR="00631788" w:rsidRPr="00484329">
        <w:rPr>
          <w:rFonts w:cs="Tahoma"/>
        </w:rPr>
        <w:t xml:space="preserve">but </w:t>
      </w:r>
      <w:r w:rsidRPr="00484329">
        <w:rPr>
          <w:rFonts w:cs="Tahoma"/>
        </w:rPr>
        <w:t xml:space="preserve">only for the children of critical workers and for vulnerable pupils during weekdays, including holiday periods and bank holidays. </w:t>
      </w:r>
      <w:r w:rsidR="00631788" w:rsidRPr="00484329">
        <w:rPr>
          <w:rFonts w:cs="Tahoma"/>
        </w:rPr>
        <w:t>Now t</w:t>
      </w:r>
      <w:r w:rsidRPr="00484329">
        <w:rPr>
          <w:rFonts w:cs="Tahoma"/>
        </w:rPr>
        <w:t>he government has indicated that from 1</w:t>
      </w:r>
      <w:r w:rsidRPr="00484329">
        <w:rPr>
          <w:rFonts w:cs="Tahoma"/>
          <w:vertAlign w:val="superscript"/>
        </w:rPr>
        <w:t>st</w:t>
      </w:r>
      <w:r w:rsidRPr="00484329">
        <w:rPr>
          <w:rFonts w:cs="Tahoma"/>
        </w:rPr>
        <w:t xml:space="preserve"> June </w:t>
      </w:r>
      <w:proofErr w:type="gramStart"/>
      <w:r w:rsidRPr="00484329">
        <w:rPr>
          <w:rFonts w:cs="Tahoma"/>
        </w:rPr>
        <w:t>schools</w:t>
      </w:r>
      <w:proofErr w:type="gramEnd"/>
      <w:r w:rsidRPr="00484329">
        <w:rPr>
          <w:rFonts w:cs="Tahoma"/>
        </w:rPr>
        <w:t xml:space="preserve"> will begin to expand their current numbers. They have prioritised Nursery, Reception, Year 1 and Year 6 and have asked schools to plan some face to face time for pupils in Years 10 and 12.  </w:t>
      </w:r>
      <w:r w:rsidRPr="00484329">
        <w:rPr>
          <w:rFonts w:cs="Tahoma"/>
          <w:b/>
        </w:rPr>
        <w:t>However,</w:t>
      </w:r>
      <w:r w:rsidRPr="00484329">
        <w:rPr>
          <w:rFonts w:cs="Tahoma"/>
        </w:rPr>
        <w:t xml:space="preserve"> </w:t>
      </w:r>
      <w:r w:rsidRPr="00484329">
        <w:rPr>
          <w:rFonts w:cs="Tahoma"/>
          <w:b/>
        </w:rPr>
        <w:t>the earliest date in Warrington that some groups of children can attend school will be from 8th June</w:t>
      </w:r>
      <w:r w:rsidRPr="00484329">
        <w:rPr>
          <w:rFonts w:cs="Tahoma"/>
        </w:rPr>
        <w:t xml:space="preserve"> </w:t>
      </w:r>
      <w:r w:rsidRPr="00484329">
        <w:rPr>
          <w:rFonts w:cs="Tahoma"/>
          <w:b/>
        </w:rPr>
        <w:t>2020</w:t>
      </w:r>
      <w:r w:rsidRPr="00484329">
        <w:rPr>
          <w:rFonts w:cs="Tahoma"/>
        </w:rPr>
        <w:t xml:space="preserve">. </w:t>
      </w:r>
      <w:r w:rsidR="00484ED0" w:rsidRPr="00484ED0">
        <w:rPr>
          <w:rFonts w:cs="Tahoma"/>
          <w:b/>
        </w:rPr>
        <w:t>So the earliest date pupils in YR, Y1 and Y6 will come back into school will be Monday 8</w:t>
      </w:r>
      <w:r w:rsidR="00484ED0" w:rsidRPr="00484ED0">
        <w:rPr>
          <w:rFonts w:cs="Tahoma"/>
          <w:b/>
          <w:vertAlign w:val="superscript"/>
        </w:rPr>
        <w:t>th</w:t>
      </w:r>
      <w:r w:rsidR="00484ED0" w:rsidRPr="00484ED0">
        <w:rPr>
          <w:rFonts w:cs="Tahoma"/>
          <w:b/>
        </w:rPr>
        <w:t xml:space="preserve"> June.</w:t>
      </w:r>
      <w:r w:rsidR="00484ED0">
        <w:rPr>
          <w:rFonts w:cs="Tahoma"/>
        </w:rPr>
        <w:t xml:space="preserve"> </w:t>
      </w:r>
      <w:r w:rsidRPr="00484329">
        <w:rPr>
          <w:rFonts w:cs="Tahoma"/>
        </w:rPr>
        <w:t>This is because the schools in Warrington have been working together to try and provide a consistent message to all parents</w:t>
      </w:r>
      <w:r w:rsidR="004F4312" w:rsidRPr="00484329">
        <w:rPr>
          <w:rFonts w:cs="Tahoma"/>
        </w:rPr>
        <w:t>, they believe our return date is more sensible</w:t>
      </w:r>
      <w:r w:rsidRPr="00484329">
        <w:rPr>
          <w:rFonts w:cs="Tahoma"/>
        </w:rPr>
        <w:t xml:space="preserve"> and </w:t>
      </w:r>
      <w:r w:rsidR="004F4312" w:rsidRPr="00484329">
        <w:rPr>
          <w:rFonts w:cs="Tahoma"/>
        </w:rPr>
        <w:t>we have time to m</w:t>
      </w:r>
      <w:r w:rsidR="009F2B5A" w:rsidRPr="00484329">
        <w:rPr>
          <w:rFonts w:cs="Tahoma"/>
        </w:rPr>
        <w:t>ake the changes we need to make</w:t>
      </w:r>
      <w:r w:rsidRPr="00484329">
        <w:rPr>
          <w:rFonts w:cs="Tahoma"/>
        </w:rPr>
        <w:t>.</w:t>
      </w:r>
    </w:p>
    <w:p w:rsidR="00A86C49" w:rsidRPr="00484329" w:rsidRDefault="00A86C49" w:rsidP="00A86C49">
      <w:pPr>
        <w:jc w:val="both"/>
        <w:rPr>
          <w:rFonts w:cs="Tahoma"/>
        </w:rPr>
      </w:pPr>
    </w:p>
    <w:p w:rsidR="00A86C49" w:rsidRPr="00484329" w:rsidRDefault="00A86C49" w:rsidP="00A86C49">
      <w:pPr>
        <w:jc w:val="both"/>
        <w:rPr>
          <w:rFonts w:cs="Tahoma"/>
        </w:rPr>
      </w:pPr>
      <w:r w:rsidRPr="00484329">
        <w:rPr>
          <w:rFonts w:cs="Tahoma"/>
        </w:rPr>
        <w:t xml:space="preserve">The Government have indicated that the gradual reopening of schools will only take place providing that their five key tests justify the changes at the time. Our proposals </w:t>
      </w:r>
      <w:r w:rsidR="004F4312" w:rsidRPr="00484329">
        <w:rPr>
          <w:rFonts w:cs="Tahoma"/>
        </w:rPr>
        <w:t xml:space="preserve">to expand could be changed, even at the last moment, if the </w:t>
      </w:r>
      <w:r w:rsidRPr="00484329">
        <w:rPr>
          <w:rFonts w:cs="Tahoma"/>
        </w:rPr>
        <w:t>Government guidance</w:t>
      </w:r>
      <w:r w:rsidR="004F4312" w:rsidRPr="00484329">
        <w:rPr>
          <w:rFonts w:cs="Tahoma"/>
        </w:rPr>
        <w:t xml:space="preserve"> changes. </w:t>
      </w:r>
      <w:r w:rsidR="00484ED0" w:rsidRPr="00484ED0">
        <w:rPr>
          <w:rFonts w:cs="Tahoma"/>
          <w:b/>
        </w:rPr>
        <w:t>We are expecting some more government guidance on May 28</w:t>
      </w:r>
      <w:r w:rsidR="00484ED0" w:rsidRPr="00484ED0">
        <w:rPr>
          <w:rFonts w:cs="Tahoma"/>
          <w:b/>
          <w:vertAlign w:val="superscript"/>
        </w:rPr>
        <w:t>th</w:t>
      </w:r>
      <w:r w:rsidR="00484ED0">
        <w:rPr>
          <w:rFonts w:cs="Tahoma"/>
        </w:rPr>
        <w:t xml:space="preserve">. </w:t>
      </w:r>
      <w:r w:rsidR="004F4312" w:rsidRPr="00484329">
        <w:rPr>
          <w:rFonts w:cs="Tahoma"/>
        </w:rPr>
        <w:t>P</w:t>
      </w:r>
      <w:r w:rsidRPr="00484329">
        <w:rPr>
          <w:rFonts w:cs="Tahoma"/>
        </w:rPr>
        <w:t xml:space="preserve">arents and carers will be updated </w:t>
      </w:r>
      <w:r w:rsidR="005D3917">
        <w:rPr>
          <w:rFonts w:cs="Tahoma"/>
        </w:rPr>
        <w:t>after this announcement</w:t>
      </w:r>
      <w:r w:rsidRPr="00484329">
        <w:rPr>
          <w:rFonts w:cs="Tahoma"/>
        </w:rPr>
        <w:t xml:space="preserve">. If </w:t>
      </w:r>
      <w:r w:rsidR="004F4312" w:rsidRPr="00484329">
        <w:rPr>
          <w:rFonts w:cs="Tahoma"/>
        </w:rPr>
        <w:t>our expansion does</w:t>
      </w:r>
      <w:r w:rsidRPr="00484329">
        <w:rPr>
          <w:rFonts w:cs="Tahoma"/>
        </w:rPr>
        <w:t xml:space="preserve"> g</w:t>
      </w:r>
      <w:r w:rsidR="004F4312" w:rsidRPr="00484329">
        <w:rPr>
          <w:rFonts w:cs="Tahoma"/>
        </w:rPr>
        <w:t>o</w:t>
      </w:r>
      <w:r w:rsidRPr="00484329">
        <w:rPr>
          <w:rFonts w:cs="Tahoma"/>
        </w:rPr>
        <w:t xml:space="preserve"> ahead, </w:t>
      </w:r>
      <w:r w:rsidR="004F4312" w:rsidRPr="00484329">
        <w:rPr>
          <w:rFonts w:cs="Tahoma"/>
        </w:rPr>
        <w:t>pupils</w:t>
      </w:r>
      <w:r w:rsidRPr="00484329">
        <w:rPr>
          <w:rFonts w:cs="Tahoma"/>
        </w:rPr>
        <w:t xml:space="preserve"> from </w:t>
      </w:r>
      <w:r w:rsidR="004F4312" w:rsidRPr="00484329">
        <w:rPr>
          <w:rFonts w:cs="Tahoma"/>
        </w:rPr>
        <w:t>Reception, Year 1 and Year 6 will return from 8</w:t>
      </w:r>
      <w:r w:rsidR="004F4312" w:rsidRPr="00484329">
        <w:rPr>
          <w:rFonts w:cs="Tahoma"/>
          <w:vertAlign w:val="superscript"/>
        </w:rPr>
        <w:t>th</w:t>
      </w:r>
      <w:r w:rsidR="004F4312" w:rsidRPr="00484329">
        <w:rPr>
          <w:rFonts w:cs="Tahoma"/>
        </w:rPr>
        <w:t xml:space="preserve"> June.</w:t>
      </w:r>
    </w:p>
    <w:p w:rsidR="00A86C49" w:rsidRPr="00484329" w:rsidRDefault="00A86C49" w:rsidP="00A86C49">
      <w:pPr>
        <w:jc w:val="both"/>
        <w:rPr>
          <w:rFonts w:cs="Tahoma"/>
        </w:rPr>
      </w:pPr>
    </w:p>
    <w:p w:rsidR="00A86C49" w:rsidRPr="00484329" w:rsidRDefault="00A86C49" w:rsidP="00A86C49">
      <w:pPr>
        <w:rPr>
          <w:rFonts w:cs="Tahoma"/>
        </w:rPr>
      </w:pPr>
      <w:r w:rsidRPr="00484329">
        <w:rPr>
          <w:rFonts w:cs="Tahoma"/>
        </w:rPr>
        <w:t xml:space="preserve">As parents and carers, you will need to decide whether to follow Government advice or not to allow your child </w:t>
      </w:r>
      <w:r w:rsidR="004F4312" w:rsidRPr="00484329">
        <w:rPr>
          <w:rFonts w:cs="Tahoma"/>
        </w:rPr>
        <w:t>to return to school. You should take in</w:t>
      </w:r>
      <w:r w:rsidRPr="00484329">
        <w:rPr>
          <w:rFonts w:cs="Tahoma"/>
        </w:rPr>
        <w:t xml:space="preserve">to account that children who are classed as clinically extremely vulnerable, due to pre-existing medical conditions, or children who live with someone who is clinically extremely vulnerable, are not expected to return to school for the time being.  Parents or carers who decide not to send their child back to school until September 2020 will not receive any penalty or fine. </w:t>
      </w:r>
    </w:p>
    <w:p w:rsidR="00A86C49" w:rsidRPr="00484329" w:rsidRDefault="00A86C49" w:rsidP="00A86C49">
      <w:pPr>
        <w:jc w:val="both"/>
        <w:rPr>
          <w:rFonts w:cs="Tahoma"/>
        </w:rPr>
      </w:pPr>
    </w:p>
    <w:p w:rsidR="00A86C49" w:rsidRPr="00484329" w:rsidRDefault="009F2B5A" w:rsidP="00A86C49">
      <w:pPr>
        <w:jc w:val="both"/>
        <w:rPr>
          <w:rFonts w:cs="Tahoma"/>
        </w:rPr>
      </w:pPr>
      <w:r w:rsidRPr="00484329">
        <w:rPr>
          <w:rFonts w:cs="Tahoma"/>
        </w:rPr>
        <w:lastRenderedPageBreak/>
        <w:t>Our pupils</w:t>
      </w:r>
      <w:r w:rsidR="005D3917">
        <w:rPr>
          <w:rFonts w:cs="Tahoma"/>
        </w:rPr>
        <w:t xml:space="preserve"> </w:t>
      </w:r>
      <w:r w:rsidR="00A86C49" w:rsidRPr="00484329">
        <w:rPr>
          <w:rFonts w:cs="Tahoma"/>
        </w:rPr>
        <w:t xml:space="preserve">in Year 10 will hopefully be phased in gradually </w:t>
      </w:r>
      <w:r w:rsidR="00262EFF" w:rsidRPr="00484329">
        <w:rPr>
          <w:rFonts w:cs="Tahoma"/>
        </w:rPr>
        <w:t>a week or so after 8</w:t>
      </w:r>
      <w:r w:rsidR="00262EFF" w:rsidRPr="00484329">
        <w:rPr>
          <w:rFonts w:cs="Tahoma"/>
          <w:vertAlign w:val="superscript"/>
        </w:rPr>
        <w:t>th</w:t>
      </w:r>
      <w:r w:rsidR="00262EFF" w:rsidRPr="00484329">
        <w:rPr>
          <w:rFonts w:cs="Tahoma"/>
        </w:rPr>
        <w:t xml:space="preserve"> June. </w:t>
      </w:r>
    </w:p>
    <w:p w:rsidR="00A86C49" w:rsidRPr="00484329" w:rsidRDefault="00A86C49" w:rsidP="00A86C49">
      <w:pPr>
        <w:jc w:val="both"/>
        <w:rPr>
          <w:rFonts w:cs="Tahoma"/>
        </w:rPr>
      </w:pPr>
      <w:r w:rsidRPr="00484329">
        <w:rPr>
          <w:rFonts w:cs="Tahoma"/>
        </w:rPr>
        <w:t>Measures are already in pla</w:t>
      </w:r>
      <w:r w:rsidR="004F4312" w:rsidRPr="00484329">
        <w:rPr>
          <w:rFonts w:cs="Tahoma"/>
        </w:rPr>
        <w:t>ce to encourage pupils</w:t>
      </w:r>
      <w:r w:rsidRPr="00484329">
        <w:rPr>
          <w:rFonts w:cs="Tahoma"/>
        </w:rPr>
        <w:t xml:space="preserve"> to remember to keep their distance from each other. Our </w:t>
      </w:r>
      <w:r w:rsidR="00262EFF" w:rsidRPr="00484329">
        <w:rPr>
          <w:rFonts w:cs="Tahoma"/>
        </w:rPr>
        <w:t>pupils</w:t>
      </w:r>
      <w:r w:rsidR="00BA3A10">
        <w:rPr>
          <w:rFonts w:cs="Tahoma"/>
        </w:rPr>
        <w:t xml:space="preserve"> will </w:t>
      </w:r>
      <w:r w:rsidRPr="00484329">
        <w:rPr>
          <w:rFonts w:cs="Tahoma"/>
        </w:rPr>
        <w:t xml:space="preserve">be </w:t>
      </w:r>
      <w:r w:rsidR="00BA3A10">
        <w:rPr>
          <w:rFonts w:cs="Tahoma"/>
        </w:rPr>
        <w:t>discouraged from sharing</w:t>
      </w:r>
      <w:r w:rsidRPr="00484329">
        <w:rPr>
          <w:rFonts w:cs="Tahoma"/>
        </w:rPr>
        <w:t xml:space="preserve"> resources or equipment, nor will they be able to participate in games or sports that involve sharing any equipment or that have any contact. </w:t>
      </w:r>
      <w:r w:rsidR="00262EFF" w:rsidRPr="00484329">
        <w:rPr>
          <w:rFonts w:cs="Tahoma"/>
        </w:rPr>
        <w:t>We are sourcing individual storage boxes so that pupils are able to have their own individual resources to hand.</w:t>
      </w:r>
      <w:r w:rsidR="00BA3A10">
        <w:rPr>
          <w:rFonts w:cs="Tahoma"/>
        </w:rPr>
        <w:t xml:space="preserve">  We do recognise though this will be difficult.  Equipment will be cleaned </w:t>
      </w:r>
      <w:r w:rsidR="005D3917">
        <w:rPr>
          <w:rFonts w:cs="Tahoma"/>
        </w:rPr>
        <w:t xml:space="preserve">after each session and </w:t>
      </w:r>
      <w:r w:rsidR="00BA3A10">
        <w:rPr>
          <w:rFonts w:cs="Tahoma"/>
        </w:rPr>
        <w:t>at the end of the day.</w:t>
      </w:r>
    </w:p>
    <w:p w:rsidR="00A86C49" w:rsidRPr="00484329" w:rsidRDefault="00262EFF" w:rsidP="00A86C49">
      <w:pPr>
        <w:shd w:val="clear" w:color="auto" w:fill="FFFFFF"/>
        <w:spacing w:before="300" w:after="300"/>
        <w:jc w:val="both"/>
        <w:rPr>
          <w:rFonts w:cs="Tahoma"/>
          <w:color w:val="0B0C0C"/>
          <w:lang w:eastAsia="en-GB"/>
        </w:rPr>
      </w:pPr>
      <w:r w:rsidRPr="00484329">
        <w:rPr>
          <w:rFonts w:cs="Tahoma"/>
          <w:color w:val="0B0C0C"/>
          <w:lang w:eastAsia="en-GB"/>
        </w:rPr>
        <w:t xml:space="preserve">Although the </w:t>
      </w:r>
      <w:r w:rsidR="00631788" w:rsidRPr="00484329">
        <w:rPr>
          <w:rFonts w:cs="Tahoma"/>
          <w:color w:val="0B0C0C"/>
          <w:lang w:eastAsia="en-GB"/>
        </w:rPr>
        <w:t>start</w:t>
      </w:r>
      <w:r w:rsidRPr="00484329">
        <w:rPr>
          <w:rFonts w:cs="Tahoma"/>
          <w:color w:val="0B0C0C"/>
          <w:lang w:eastAsia="en-GB"/>
        </w:rPr>
        <w:t xml:space="preserve"> and finish times will not change, we are</w:t>
      </w:r>
      <w:r w:rsidR="00631788" w:rsidRPr="00484329">
        <w:rPr>
          <w:rFonts w:cs="Tahoma"/>
          <w:color w:val="0B0C0C"/>
          <w:lang w:eastAsia="en-GB"/>
        </w:rPr>
        <w:t xml:space="preserve"> asking parents who bring their child into school to do so after 9am and not to collect until after 3-30pm.  This will allow the school transport to clear the site and free up any potential congestion.</w:t>
      </w:r>
    </w:p>
    <w:p w:rsidR="00A86C49" w:rsidRPr="00484329" w:rsidRDefault="00631788" w:rsidP="00A86C49">
      <w:pPr>
        <w:shd w:val="clear" w:color="auto" w:fill="FFFFFF"/>
        <w:jc w:val="both"/>
        <w:rPr>
          <w:rFonts w:cs="Tahoma"/>
          <w:color w:val="0B0C0C"/>
          <w:lang w:eastAsia="en-GB"/>
        </w:rPr>
      </w:pPr>
      <w:r w:rsidRPr="00484329">
        <w:rPr>
          <w:rFonts w:cs="Tahoma"/>
          <w:color w:val="0B0C0C"/>
          <w:lang w:eastAsia="en-GB"/>
        </w:rPr>
        <w:t>We know our pupils will find social distancing difficult</w:t>
      </w:r>
      <w:r w:rsidR="000045A7">
        <w:rPr>
          <w:rFonts w:cs="Tahoma"/>
          <w:color w:val="0B0C0C"/>
          <w:lang w:eastAsia="en-GB"/>
        </w:rPr>
        <w:t xml:space="preserve"> so </w:t>
      </w:r>
      <w:r w:rsidRPr="00484329">
        <w:rPr>
          <w:rFonts w:cs="Tahoma"/>
          <w:color w:val="0B0C0C"/>
          <w:lang w:eastAsia="en-GB"/>
        </w:rPr>
        <w:t>we will remind them constantly throughout the day.  We will also introduce</w:t>
      </w:r>
      <w:r w:rsidR="00A86C49" w:rsidRPr="00484329">
        <w:rPr>
          <w:rFonts w:cs="Tahoma"/>
          <w:color w:val="0B0C0C"/>
          <w:lang w:eastAsia="en-GB"/>
        </w:rPr>
        <w:t xml:space="preserve">:   </w:t>
      </w:r>
    </w:p>
    <w:p w:rsidR="00A86C49" w:rsidRPr="00484329" w:rsidRDefault="00A86C49" w:rsidP="00A86C49">
      <w:pPr>
        <w:shd w:val="clear" w:color="auto" w:fill="FFFFFF"/>
        <w:jc w:val="both"/>
        <w:rPr>
          <w:rFonts w:cs="Tahoma"/>
          <w:color w:val="0B0C0C"/>
          <w:lang w:eastAsia="en-GB"/>
        </w:rPr>
      </w:pPr>
    </w:p>
    <w:p w:rsidR="00A86C49" w:rsidRPr="00484329" w:rsidRDefault="009F2B5A" w:rsidP="00A86C49">
      <w:pPr>
        <w:numPr>
          <w:ilvl w:val="0"/>
          <w:numId w:val="1"/>
        </w:numPr>
        <w:shd w:val="clear" w:color="auto" w:fill="FFFFFF"/>
        <w:ind w:left="300"/>
        <w:jc w:val="both"/>
        <w:rPr>
          <w:rFonts w:cs="Tahoma"/>
          <w:color w:val="0B0C0C"/>
          <w:lang w:eastAsia="en-GB"/>
        </w:rPr>
      </w:pPr>
      <w:r w:rsidRPr="00484329">
        <w:rPr>
          <w:rFonts w:cs="Tahoma"/>
          <w:color w:val="0B0C0C"/>
          <w:lang w:eastAsia="en-GB"/>
        </w:rPr>
        <w:t>frequent hand washing</w:t>
      </w:r>
      <w:r w:rsidR="00A86C49" w:rsidRPr="00484329">
        <w:rPr>
          <w:rFonts w:cs="Tahoma"/>
          <w:color w:val="0B0C0C"/>
          <w:lang w:eastAsia="en-GB"/>
        </w:rPr>
        <w:t xml:space="preserve"> and good respiratory hygiene practices</w:t>
      </w:r>
      <w:r w:rsidR="004F4312" w:rsidRPr="00484329">
        <w:rPr>
          <w:rFonts w:cs="Tahoma"/>
          <w:color w:val="0B0C0C"/>
          <w:lang w:eastAsia="en-GB"/>
        </w:rPr>
        <w:t xml:space="preserve"> (blowing noses into tissues)</w:t>
      </w:r>
    </w:p>
    <w:p w:rsidR="00A86C49" w:rsidRPr="00484329" w:rsidRDefault="00A86C49" w:rsidP="00A86C49">
      <w:pPr>
        <w:numPr>
          <w:ilvl w:val="0"/>
          <w:numId w:val="1"/>
        </w:numPr>
        <w:shd w:val="clear" w:color="auto" w:fill="FFFFFF"/>
        <w:ind w:left="300"/>
        <w:jc w:val="both"/>
        <w:rPr>
          <w:rFonts w:cs="Tahoma"/>
          <w:color w:val="0B0C0C"/>
          <w:lang w:eastAsia="en-GB"/>
        </w:rPr>
      </w:pPr>
      <w:r w:rsidRPr="00484329">
        <w:rPr>
          <w:rFonts w:cs="Tahoma"/>
          <w:color w:val="0B0C0C"/>
          <w:lang w:eastAsia="en-GB"/>
        </w:rPr>
        <w:t>regular cleaning of all areas in school</w:t>
      </w:r>
    </w:p>
    <w:p w:rsidR="00A86C49" w:rsidRPr="00484329" w:rsidRDefault="00A86C49" w:rsidP="00A86C49">
      <w:pPr>
        <w:numPr>
          <w:ilvl w:val="0"/>
          <w:numId w:val="1"/>
        </w:numPr>
        <w:shd w:val="clear" w:color="auto" w:fill="FFFFFF"/>
        <w:ind w:left="300"/>
        <w:jc w:val="both"/>
        <w:rPr>
          <w:rFonts w:cs="Tahoma"/>
          <w:color w:val="0B0C0C"/>
          <w:lang w:eastAsia="en-GB"/>
        </w:rPr>
      </w:pPr>
      <w:r w:rsidRPr="00484329">
        <w:rPr>
          <w:rFonts w:cs="Tahoma"/>
          <w:color w:val="0B0C0C"/>
          <w:lang w:eastAsia="en-GB"/>
        </w:rPr>
        <w:t xml:space="preserve">minimising contact and mixing, with </w:t>
      </w:r>
      <w:r w:rsidR="009F2B5A" w:rsidRPr="00484329">
        <w:rPr>
          <w:rFonts w:cs="Tahoma"/>
          <w:color w:val="0B0C0C"/>
          <w:lang w:eastAsia="en-GB"/>
        </w:rPr>
        <w:t>pupil</w:t>
      </w:r>
      <w:r w:rsidRPr="00484329">
        <w:rPr>
          <w:rFonts w:cs="Tahoma"/>
          <w:color w:val="0B0C0C"/>
          <w:lang w:eastAsia="en-GB"/>
        </w:rPr>
        <w:t>s being put into small groups</w:t>
      </w:r>
    </w:p>
    <w:p w:rsidR="00A86C49" w:rsidRPr="00484329" w:rsidRDefault="00A86C49" w:rsidP="00A86C49">
      <w:pPr>
        <w:shd w:val="clear" w:color="auto" w:fill="FFFFFF"/>
        <w:jc w:val="both"/>
        <w:rPr>
          <w:rFonts w:cs="Tahoma"/>
          <w:color w:val="0B0C0C"/>
          <w:lang w:eastAsia="en-GB"/>
        </w:rPr>
      </w:pPr>
    </w:p>
    <w:p w:rsidR="00A86C49" w:rsidRPr="00484329" w:rsidRDefault="00631788" w:rsidP="00A86C49">
      <w:pPr>
        <w:shd w:val="clear" w:color="auto" w:fill="FFFFFF"/>
        <w:jc w:val="both"/>
        <w:rPr>
          <w:rFonts w:cs="Tahoma"/>
          <w:color w:val="0B0C0C"/>
          <w:lang w:eastAsia="en-GB"/>
        </w:rPr>
      </w:pPr>
      <w:r w:rsidRPr="00484329">
        <w:rPr>
          <w:rFonts w:cs="Tahoma"/>
          <w:color w:val="0B0C0C"/>
          <w:lang w:eastAsia="en-GB"/>
        </w:rPr>
        <w:t>We have completed risk assessments of the site, the building, the classrooms and the processes that go on in school.  These assessments will be reviewed regularly so they remain accurate.  We believe we have responded in a positive way to managing those risks though we will never say a return to school is risk free.</w:t>
      </w:r>
    </w:p>
    <w:p w:rsidR="00A86C49" w:rsidRPr="00484329" w:rsidRDefault="00A86C49" w:rsidP="00A86C49">
      <w:pPr>
        <w:jc w:val="both"/>
        <w:rPr>
          <w:rFonts w:cs="Tahoma"/>
        </w:rPr>
      </w:pPr>
    </w:p>
    <w:p w:rsidR="00A86C49" w:rsidRPr="00484329" w:rsidRDefault="00A86C49" w:rsidP="00A86C49">
      <w:pPr>
        <w:jc w:val="both"/>
        <w:rPr>
          <w:rFonts w:cs="Tahoma"/>
        </w:rPr>
      </w:pPr>
      <w:r w:rsidRPr="00484329">
        <w:rPr>
          <w:rFonts w:cs="Tahoma"/>
        </w:rPr>
        <w:t xml:space="preserve">I know that </w:t>
      </w:r>
      <w:r w:rsidR="00631788" w:rsidRPr="00484329">
        <w:rPr>
          <w:rFonts w:cs="Tahoma"/>
        </w:rPr>
        <w:t>you will</w:t>
      </w:r>
      <w:r w:rsidRPr="00484329">
        <w:rPr>
          <w:rFonts w:cs="Tahoma"/>
        </w:rPr>
        <w:t xml:space="preserve"> </w:t>
      </w:r>
      <w:r w:rsidR="00631788" w:rsidRPr="00484329">
        <w:rPr>
          <w:rFonts w:cs="Tahoma"/>
        </w:rPr>
        <w:t xml:space="preserve">have </w:t>
      </w:r>
      <w:r w:rsidRPr="00484329">
        <w:rPr>
          <w:rFonts w:cs="Tahoma"/>
        </w:rPr>
        <w:t xml:space="preserve">worries and concerns </w:t>
      </w:r>
      <w:r w:rsidR="00631788" w:rsidRPr="00484329">
        <w:rPr>
          <w:rFonts w:cs="Tahoma"/>
        </w:rPr>
        <w:t>about your child returning to school. I invite you to send your child back to school on 8</w:t>
      </w:r>
      <w:r w:rsidR="00631788" w:rsidRPr="00484329">
        <w:rPr>
          <w:rFonts w:cs="Tahoma"/>
          <w:vertAlign w:val="superscript"/>
        </w:rPr>
        <w:t>th</w:t>
      </w:r>
      <w:r w:rsidR="00631788" w:rsidRPr="00484329">
        <w:rPr>
          <w:rFonts w:cs="Tahoma"/>
        </w:rPr>
        <w:t xml:space="preserve"> June if </w:t>
      </w:r>
      <w:r w:rsidR="00BA3A10">
        <w:rPr>
          <w:rFonts w:cs="Tahoma"/>
        </w:rPr>
        <w:t xml:space="preserve">they are in YR, Y1 or Y6 and if </w:t>
      </w:r>
      <w:r w:rsidR="00631788" w:rsidRPr="00484329">
        <w:rPr>
          <w:rFonts w:cs="Tahoma"/>
        </w:rPr>
        <w:t>you are happy with the steps we have taken.  If not then you are entitled to keep your child at home.</w:t>
      </w:r>
    </w:p>
    <w:p w:rsidR="004F4312" w:rsidRPr="00484329" w:rsidRDefault="004F4312" w:rsidP="00A86C49">
      <w:pPr>
        <w:jc w:val="both"/>
        <w:rPr>
          <w:rFonts w:cs="Tahoma"/>
        </w:rPr>
      </w:pPr>
    </w:p>
    <w:p w:rsidR="004F4312" w:rsidRPr="00484329" w:rsidRDefault="004F4312" w:rsidP="00A86C49">
      <w:pPr>
        <w:jc w:val="both"/>
        <w:rPr>
          <w:rFonts w:cs="Tahoma"/>
        </w:rPr>
      </w:pPr>
      <w:r w:rsidRPr="00484329">
        <w:rPr>
          <w:rFonts w:cs="Tahoma"/>
        </w:rPr>
        <w:t>If you would like to discuss any of the issues raised in this letter then please contact me in school.</w:t>
      </w:r>
    </w:p>
    <w:p w:rsidR="004F4312" w:rsidRPr="00484329" w:rsidRDefault="004F4312" w:rsidP="00A86C49">
      <w:pPr>
        <w:jc w:val="both"/>
        <w:rPr>
          <w:rFonts w:cs="Tahoma"/>
        </w:rPr>
      </w:pPr>
    </w:p>
    <w:p w:rsidR="004F4312" w:rsidRPr="00484329" w:rsidRDefault="004F4312" w:rsidP="00A86C49">
      <w:pPr>
        <w:jc w:val="both"/>
        <w:rPr>
          <w:rFonts w:cs="Tahoma"/>
        </w:rPr>
      </w:pPr>
    </w:p>
    <w:p w:rsidR="004F4312" w:rsidRPr="00484329" w:rsidRDefault="004F4312" w:rsidP="00A86C49">
      <w:pPr>
        <w:jc w:val="both"/>
        <w:rPr>
          <w:rFonts w:cs="Tahoma"/>
        </w:rPr>
      </w:pPr>
      <w:r w:rsidRPr="00484329">
        <w:rPr>
          <w:rFonts w:cs="Tahoma"/>
        </w:rPr>
        <w:t>Yours sincerely</w:t>
      </w:r>
    </w:p>
    <w:p w:rsidR="004F4312" w:rsidRPr="00484329" w:rsidRDefault="004F4312" w:rsidP="00A86C49">
      <w:pPr>
        <w:jc w:val="both"/>
        <w:rPr>
          <w:rFonts w:cs="Tahoma"/>
        </w:rPr>
      </w:pPr>
    </w:p>
    <w:p w:rsidR="004F4312" w:rsidRPr="00484329" w:rsidRDefault="009F2B5A" w:rsidP="00A86C49">
      <w:pPr>
        <w:jc w:val="both"/>
        <w:rPr>
          <w:rFonts w:cs="Tahoma"/>
        </w:rPr>
      </w:pPr>
      <w:r w:rsidRPr="00484329">
        <w:rPr>
          <w:noProof/>
          <w:lang w:eastAsia="en-GB"/>
        </w:rPr>
        <w:drawing>
          <wp:inline distT="0" distB="0" distL="0" distR="0">
            <wp:extent cx="1562100" cy="53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0" cy="533400"/>
                    </a:xfrm>
                    <a:prstGeom prst="rect">
                      <a:avLst/>
                    </a:prstGeom>
                    <a:noFill/>
                    <a:ln>
                      <a:noFill/>
                    </a:ln>
                  </pic:spPr>
                </pic:pic>
              </a:graphicData>
            </a:graphic>
          </wp:inline>
        </w:drawing>
      </w:r>
    </w:p>
    <w:p w:rsidR="004F4312" w:rsidRPr="00484329" w:rsidRDefault="004F4312" w:rsidP="00A86C49">
      <w:pPr>
        <w:jc w:val="both"/>
        <w:rPr>
          <w:rFonts w:cs="Tahoma"/>
        </w:rPr>
      </w:pPr>
    </w:p>
    <w:p w:rsidR="004F4312" w:rsidRPr="00484329" w:rsidRDefault="004F4312" w:rsidP="00A86C49">
      <w:pPr>
        <w:jc w:val="both"/>
        <w:rPr>
          <w:rFonts w:cs="Tahoma"/>
        </w:rPr>
      </w:pPr>
      <w:r w:rsidRPr="00484329">
        <w:rPr>
          <w:rFonts w:cs="Tahoma"/>
        </w:rPr>
        <w:t>Paul King</w:t>
      </w:r>
    </w:p>
    <w:p w:rsidR="00EF462A" w:rsidRPr="005D3917" w:rsidRDefault="004F4312" w:rsidP="005D3917">
      <w:pPr>
        <w:jc w:val="both"/>
        <w:rPr>
          <w:rFonts w:cs="Tahoma"/>
        </w:rPr>
      </w:pPr>
      <w:proofErr w:type="spellStart"/>
      <w:r w:rsidRPr="00484329">
        <w:rPr>
          <w:rFonts w:cs="Tahoma"/>
        </w:rPr>
        <w:t>Headteacher</w:t>
      </w:r>
      <w:proofErr w:type="spellEnd"/>
    </w:p>
    <w:sectPr w:rsidR="00EF462A" w:rsidRPr="005D3917">
      <w:footerReference w:type="default" r:id="rId13"/>
      <w:pgSz w:w="11906" w:h="16838"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F59" w:rsidRDefault="00813F59">
      <w:r>
        <w:separator/>
      </w:r>
    </w:p>
  </w:endnote>
  <w:endnote w:type="continuationSeparator" w:id="0">
    <w:p w:rsidR="00813F59" w:rsidRDefault="00813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F13" w:rsidRDefault="008D0F13">
    <w:pPr>
      <w:jc w:val="cente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134"/>
      <w:gridCol w:w="2268"/>
      <w:gridCol w:w="1843"/>
      <w:gridCol w:w="2801"/>
    </w:tblGrid>
    <w:tr w:rsidR="002A0B8D" w:rsidTr="005E2D41">
      <w:tc>
        <w:tcPr>
          <w:tcW w:w="2410" w:type="dxa"/>
        </w:tcPr>
        <w:p w:rsidR="002A0B8D" w:rsidRDefault="002A0B8D">
          <w:pPr>
            <w:jc w:val="center"/>
            <w:rPr>
              <w:sz w:val="16"/>
              <w:szCs w:val="16"/>
            </w:rPr>
          </w:pPr>
          <w:r>
            <w:rPr>
              <w:noProof/>
              <w:lang w:eastAsia="en-GB"/>
            </w:rPr>
            <w:drawing>
              <wp:inline distT="0" distB="0" distL="0" distR="0" wp14:anchorId="4F0FD54F" wp14:editId="2D771908">
                <wp:extent cx="437103" cy="437103"/>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666" cy="484666"/>
                        </a:xfrm>
                        <a:prstGeom prst="rect">
                          <a:avLst/>
                        </a:prstGeom>
                      </pic:spPr>
                    </pic:pic>
                  </a:graphicData>
                </a:graphic>
              </wp:inline>
            </w:drawing>
          </w:r>
          <w:r w:rsidR="005E2D41">
            <w:rPr>
              <w:noProof/>
              <w:lang w:eastAsia="en-GB"/>
            </w:rPr>
            <w:t xml:space="preserve"> </w:t>
          </w:r>
          <w:r>
            <w:rPr>
              <w:noProof/>
              <w:lang w:eastAsia="en-GB"/>
            </w:rPr>
            <w:drawing>
              <wp:inline distT="0" distB="0" distL="0" distR="0" wp14:anchorId="432B6FA2" wp14:editId="74666D05">
                <wp:extent cx="371789" cy="371789"/>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6996" cy="396996"/>
                        </a:xfrm>
                        <a:prstGeom prst="rect">
                          <a:avLst/>
                        </a:prstGeom>
                      </pic:spPr>
                    </pic:pic>
                  </a:graphicData>
                </a:graphic>
              </wp:inline>
            </w:drawing>
          </w:r>
          <w:r w:rsidR="00F5467B">
            <w:rPr>
              <w:noProof/>
              <w:lang w:eastAsia="en-GB"/>
            </w:rPr>
            <w:t xml:space="preserve"> </w:t>
          </w:r>
          <w:r>
            <w:rPr>
              <w:noProof/>
              <w:lang w:eastAsia="en-GB"/>
            </w:rPr>
            <w:drawing>
              <wp:inline distT="0" distB="0" distL="0" distR="0" wp14:anchorId="34ED9E30" wp14:editId="1ADA71BB">
                <wp:extent cx="446021" cy="37178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91869" cy="410006"/>
                        </a:xfrm>
                        <a:prstGeom prst="rect">
                          <a:avLst/>
                        </a:prstGeom>
                      </pic:spPr>
                    </pic:pic>
                  </a:graphicData>
                </a:graphic>
              </wp:inline>
            </w:drawing>
          </w:r>
        </w:p>
      </w:tc>
      <w:tc>
        <w:tcPr>
          <w:tcW w:w="1134" w:type="dxa"/>
        </w:tcPr>
        <w:p w:rsidR="002A0B8D" w:rsidRDefault="005E2D41">
          <w:pPr>
            <w:jc w:val="center"/>
            <w:rPr>
              <w:sz w:val="16"/>
              <w:szCs w:val="16"/>
            </w:rPr>
          </w:pPr>
          <w:r>
            <w:rPr>
              <w:noProof/>
              <w:lang w:eastAsia="en-GB"/>
            </w:rPr>
            <w:drawing>
              <wp:inline distT="0" distB="0" distL="0" distR="0" wp14:anchorId="0DB3EE64" wp14:editId="4ACD395C">
                <wp:extent cx="617974" cy="655573"/>
                <wp:effectExtent l="0" t="0" r="0" b="0"/>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0008" cy="700164"/>
                        </a:xfrm>
                        <a:prstGeom prst="rect">
                          <a:avLst/>
                        </a:prstGeom>
                        <a:noFill/>
                        <a:ln>
                          <a:noFill/>
                        </a:ln>
                      </pic:spPr>
                    </pic:pic>
                  </a:graphicData>
                </a:graphic>
              </wp:inline>
            </w:drawing>
          </w:r>
        </w:p>
      </w:tc>
      <w:tc>
        <w:tcPr>
          <w:tcW w:w="2268" w:type="dxa"/>
        </w:tcPr>
        <w:p w:rsidR="00F5467B" w:rsidRDefault="00F5467B">
          <w:pPr>
            <w:jc w:val="center"/>
            <w:rPr>
              <w:noProof/>
              <w:sz w:val="18"/>
              <w:szCs w:val="18"/>
              <w:lang w:eastAsia="en-GB"/>
            </w:rPr>
          </w:pPr>
        </w:p>
        <w:p w:rsidR="005E2D41" w:rsidRDefault="005E2D41" w:rsidP="005E2D41">
          <w:pPr>
            <w:jc w:val="center"/>
            <w:rPr>
              <w:rFonts w:ascii="Arial" w:hAnsi="Arial" w:cs="Arial"/>
              <w:noProof/>
              <w:sz w:val="18"/>
              <w:szCs w:val="18"/>
              <w:lang w:eastAsia="en-GB"/>
            </w:rPr>
          </w:pPr>
        </w:p>
        <w:p w:rsidR="002A0B8D" w:rsidRPr="005E2D41" w:rsidRDefault="00F5467B" w:rsidP="005E2D41">
          <w:pPr>
            <w:jc w:val="center"/>
            <w:rPr>
              <w:rFonts w:cs="Arial"/>
              <w:sz w:val="16"/>
              <w:szCs w:val="16"/>
            </w:rPr>
          </w:pPr>
          <w:r w:rsidRPr="005E2D41">
            <w:rPr>
              <w:rFonts w:cs="Arial"/>
              <w:noProof/>
              <w:sz w:val="18"/>
              <w:szCs w:val="18"/>
              <w:lang w:eastAsia="en-GB"/>
            </w:rPr>
            <w:t>Specialist Schools for Cognitive and Learning</w:t>
          </w:r>
        </w:p>
      </w:tc>
      <w:tc>
        <w:tcPr>
          <w:tcW w:w="1843" w:type="dxa"/>
        </w:tcPr>
        <w:p w:rsidR="002A0B8D" w:rsidRDefault="005E2D41" w:rsidP="005E2D41">
          <w:pPr>
            <w:jc w:val="center"/>
            <w:rPr>
              <w:sz w:val="16"/>
              <w:szCs w:val="16"/>
            </w:rPr>
          </w:pPr>
          <w:r>
            <w:rPr>
              <w:noProof/>
              <w:lang w:eastAsia="en-GB"/>
            </w:rPr>
            <w:drawing>
              <wp:inline distT="0" distB="0" distL="0" distR="0">
                <wp:extent cx="753015" cy="526989"/>
                <wp:effectExtent l="0" t="0" r="0" b="6985"/>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94" cy="562666"/>
                        </a:xfrm>
                        <a:prstGeom prst="rect">
                          <a:avLst/>
                        </a:prstGeom>
                        <a:noFill/>
                        <a:ln>
                          <a:noFill/>
                        </a:ln>
                      </pic:spPr>
                    </pic:pic>
                  </a:graphicData>
                </a:graphic>
              </wp:inline>
            </w:drawing>
          </w:r>
        </w:p>
        <w:p w:rsidR="005E2D41" w:rsidRPr="005E2D41" w:rsidRDefault="005E2D41" w:rsidP="005E2D41">
          <w:pPr>
            <w:jc w:val="center"/>
            <w:rPr>
              <w:rFonts w:ascii="Kristen ITC" w:hAnsi="Kristen ITC"/>
              <w:b/>
              <w:sz w:val="18"/>
              <w:szCs w:val="18"/>
            </w:rPr>
          </w:pPr>
          <w:r w:rsidRPr="005E2D41">
            <w:rPr>
              <w:rFonts w:ascii="Kristen ITC" w:hAnsi="Kristen ITC"/>
              <w:b/>
              <w:color w:val="538135" w:themeColor="accent6" w:themeShade="BF"/>
              <w:sz w:val="18"/>
              <w:szCs w:val="18"/>
            </w:rPr>
            <w:t>Forest School</w:t>
          </w:r>
        </w:p>
      </w:tc>
      <w:tc>
        <w:tcPr>
          <w:tcW w:w="2801" w:type="dxa"/>
        </w:tcPr>
        <w:p w:rsidR="002A0B8D" w:rsidRDefault="00F5467B">
          <w:pPr>
            <w:jc w:val="center"/>
            <w:rPr>
              <w:sz w:val="16"/>
              <w:szCs w:val="16"/>
            </w:rPr>
          </w:pPr>
          <w:r>
            <w:rPr>
              <w:sz w:val="16"/>
              <w:szCs w:val="16"/>
            </w:rPr>
            <w:t xml:space="preserve">     </w:t>
          </w:r>
          <w:r>
            <w:rPr>
              <w:noProof/>
              <w:lang w:eastAsia="en-GB"/>
            </w:rPr>
            <w:drawing>
              <wp:inline distT="0" distB="0" distL="0" distR="0" wp14:anchorId="5F4AF4F5" wp14:editId="59A441BB">
                <wp:extent cx="1099654" cy="426741"/>
                <wp:effectExtent l="0" t="0" r="5715"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7031" cy="441246"/>
                        </a:xfrm>
                        <a:prstGeom prst="rect">
                          <a:avLst/>
                        </a:prstGeom>
                        <a:noFill/>
                        <a:ln>
                          <a:noFill/>
                        </a:ln>
                      </pic:spPr>
                    </pic:pic>
                  </a:graphicData>
                </a:graphic>
              </wp:inline>
            </w:drawing>
          </w:r>
          <w:r>
            <w:rPr>
              <w:noProof/>
              <w:lang w:eastAsia="en-GB"/>
            </w:rPr>
            <w:drawing>
              <wp:inline distT="0" distB="0" distL="0" distR="0" wp14:anchorId="314B09A2" wp14:editId="26BD5668">
                <wp:extent cx="377624" cy="436880"/>
                <wp:effectExtent l="0" t="0" r="3810" b="1270"/>
                <wp:docPr id="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88" cy="449680"/>
                        </a:xfrm>
                        <a:prstGeom prst="rect">
                          <a:avLst/>
                        </a:prstGeom>
                        <a:noFill/>
                        <a:ln>
                          <a:noFill/>
                        </a:ln>
                      </pic:spPr>
                    </pic:pic>
                  </a:graphicData>
                </a:graphic>
              </wp:inline>
            </w:drawing>
          </w:r>
        </w:p>
      </w:tc>
    </w:tr>
  </w:tbl>
  <w:p w:rsidR="002A0B8D" w:rsidRDefault="002A0B8D">
    <w:pPr>
      <w:jc w:val="center"/>
      <w:rPr>
        <w:sz w:val="16"/>
        <w:szCs w:val="16"/>
      </w:rPr>
    </w:pPr>
  </w:p>
  <w:p w:rsidR="008D0F13" w:rsidRDefault="008D0F13">
    <w:pPr>
      <w:jc w:val="center"/>
      <w:rPr>
        <w:sz w:val="16"/>
        <w:szCs w:val="16"/>
      </w:rPr>
    </w:pPr>
    <w:r>
      <w:rPr>
        <w:sz w:val="16"/>
        <w:szCs w:val="16"/>
      </w:rPr>
      <w:t>Green Lane School, Woolston Learning Village, Holes Lane, Woolston, Warrington, WA1 4LS</w:t>
    </w:r>
  </w:p>
  <w:p w:rsidR="008D0F13" w:rsidRDefault="008D0F13">
    <w:pPr>
      <w:jc w:val="center"/>
      <w:rPr>
        <w:sz w:val="16"/>
        <w:szCs w:val="16"/>
      </w:rPr>
    </w:pPr>
    <w:r>
      <w:rPr>
        <w:sz w:val="16"/>
        <w:szCs w:val="16"/>
      </w:rPr>
      <w:t xml:space="preserve">Tel.01925 811617 Fax. 01925 202123, Email: </w:t>
    </w:r>
    <w:hyperlink r:id="rId8" w:history="1">
      <w:r>
        <w:rPr>
          <w:rStyle w:val="Hyperlink"/>
          <w:sz w:val="16"/>
          <w:szCs w:val="16"/>
        </w:rPr>
        <w:t>greenlane_school@warrington.gov.uk</w:t>
      </w:r>
    </w:hyperlink>
    <w:r>
      <w:rPr>
        <w:sz w:val="16"/>
        <w:szCs w:val="16"/>
      </w:rPr>
      <w:t xml:space="preserve">, Website: </w:t>
    </w:r>
    <w:hyperlink r:id="rId9" w:history="1">
      <w:r>
        <w:rPr>
          <w:rStyle w:val="Hyperlink"/>
          <w:sz w:val="16"/>
          <w:szCs w:val="16"/>
        </w:rPr>
        <w:t>www.greenlaneschool.co.uk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F59" w:rsidRDefault="00813F59">
      <w:r>
        <w:separator/>
      </w:r>
    </w:p>
  </w:footnote>
  <w:footnote w:type="continuationSeparator" w:id="0">
    <w:p w:rsidR="00813F59" w:rsidRDefault="00813F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EB10FB"/>
    <w:multiLevelType w:val="multilevel"/>
    <w:tmpl w:val="247AB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6"/>
    <w:rsid w:val="000045A7"/>
    <w:rsid w:val="00035C17"/>
    <w:rsid w:val="000A4785"/>
    <w:rsid w:val="000C4964"/>
    <w:rsid w:val="001635C6"/>
    <w:rsid w:val="00202213"/>
    <w:rsid w:val="00215223"/>
    <w:rsid w:val="002606C9"/>
    <w:rsid w:val="00262EFF"/>
    <w:rsid w:val="002809BC"/>
    <w:rsid w:val="002A0B8D"/>
    <w:rsid w:val="002C0B11"/>
    <w:rsid w:val="00310196"/>
    <w:rsid w:val="003279E4"/>
    <w:rsid w:val="00380524"/>
    <w:rsid w:val="003C166E"/>
    <w:rsid w:val="0040105A"/>
    <w:rsid w:val="00450B43"/>
    <w:rsid w:val="0045487C"/>
    <w:rsid w:val="004609E6"/>
    <w:rsid w:val="00463E82"/>
    <w:rsid w:val="00484329"/>
    <w:rsid w:val="00484ED0"/>
    <w:rsid w:val="004C74F0"/>
    <w:rsid w:val="004F4312"/>
    <w:rsid w:val="005C0AB1"/>
    <w:rsid w:val="005D2F44"/>
    <w:rsid w:val="005D3917"/>
    <w:rsid w:val="005E2D41"/>
    <w:rsid w:val="005E57D6"/>
    <w:rsid w:val="00631788"/>
    <w:rsid w:val="00734A62"/>
    <w:rsid w:val="007A7EA5"/>
    <w:rsid w:val="007B6164"/>
    <w:rsid w:val="00813F59"/>
    <w:rsid w:val="008D0F13"/>
    <w:rsid w:val="008D46FF"/>
    <w:rsid w:val="008E6812"/>
    <w:rsid w:val="008F2A68"/>
    <w:rsid w:val="00944190"/>
    <w:rsid w:val="00980D2B"/>
    <w:rsid w:val="009B0399"/>
    <w:rsid w:val="009D0FB7"/>
    <w:rsid w:val="009E620D"/>
    <w:rsid w:val="009F2B5A"/>
    <w:rsid w:val="00A567A3"/>
    <w:rsid w:val="00A71ECD"/>
    <w:rsid w:val="00A74068"/>
    <w:rsid w:val="00A86C49"/>
    <w:rsid w:val="00AD2F6D"/>
    <w:rsid w:val="00B65FB1"/>
    <w:rsid w:val="00B679C7"/>
    <w:rsid w:val="00BA3A10"/>
    <w:rsid w:val="00C04E1F"/>
    <w:rsid w:val="00C27668"/>
    <w:rsid w:val="00C30B6E"/>
    <w:rsid w:val="00C715E6"/>
    <w:rsid w:val="00D0468D"/>
    <w:rsid w:val="00DA6D20"/>
    <w:rsid w:val="00DC5FCD"/>
    <w:rsid w:val="00E57C4C"/>
    <w:rsid w:val="00EC1D67"/>
    <w:rsid w:val="00EF462A"/>
    <w:rsid w:val="00F518CA"/>
    <w:rsid w:val="00F5467B"/>
    <w:rsid w:val="00FD1984"/>
    <w:rsid w:val="00FD3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Pr>
      <w:rFonts w:ascii="Calibri" w:eastAsia="Times New Roman" w:hAnsi="Calibri" w:cs="Times New Roman"/>
      <w:b/>
      <w:bCs/>
      <w:sz w:val="22"/>
      <w:szCs w:val="22"/>
      <w:lang w:eastAsia="en-US"/>
    </w:rPr>
  </w:style>
  <w:style w:type="paragraph" w:styleId="NoSpacing">
    <w:name w:val="No Spacing"/>
    <w:uiPriority w:val="1"/>
    <w:qFormat/>
    <w:rsid w:val="009B0399"/>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mailto:greenlane_school@warrington.gov.uk" TargetMode="External"/><Relationship Id="rId3" Type="http://schemas.openxmlformats.org/officeDocument/2006/relationships/image" Target="media/image8.jpeg"/><Relationship Id="rId7" Type="http://schemas.openxmlformats.org/officeDocument/2006/relationships/image" Target="media/image12.wmf"/><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 Id="rId9" Type="http://schemas.openxmlformats.org/officeDocument/2006/relationships/hyperlink" Target="http://www.greenlaneschoo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DB292-15AC-476C-848A-29209F228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603</Words>
  <Characters>3442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4037</CharactersWithSpaces>
  <SharedDoc>false</SharedDoc>
  <HLinks>
    <vt:vector size="12" baseType="variant">
      <vt:variant>
        <vt:i4>327685</vt:i4>
      </vt:variant>
      <vt:variant>
        <vt:i4>3</vt:i4>
      </vt:variant>
      <vt:variant>
        <vt:i4>0</vt:i4>
      </vt:variant>
      <vt:variant>
        <vt:i4>5</vt:i4>
      </vt:variant>
      <vt:variant>
        <vt:lpwstr>http://www.greenlaneschool.co.uk/</vt:lpwstr>
      </vt:variant>
      <vt:variant>
        <vt:lpwstr/>
      </vt:variant>
      <vt:variant>
        <vt:i4>3997803</vt:i4>
      </vt:variant>
      <vt:variant>
        <vt:i4>0</vt:i4>
      </vt:variant>
      <vt:variant>
        <vt:i4>0</vt:i4>
      </vt:variant>
      <vt:variant>
        <vt:i4>5</vt:i4>
      </vt:variant>
      <vt:variant>
        <vt:lpwstr>mailto:greenlane_school@warrington.gov.uk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subject/>
  <dc:creator>maree</dc:creator>
  <cp:keywords/>
  <cp:lastModifiedBy>GreenLane School_Head</cp:lastModifiedBy>
  <cp:revision>2</cp:revision>
  <cp:lastPrinted>2019-12-09T08:31:00Z</cp:lastPrinted>
  <dcterms:created xsi:type="dcterms:W3CDTF">2020-05-21T10:54:00Z</dcterms:created>
  <dcterms:modified xsi:type="dcterms:W3CDTF">2020-05-21T10:54:00Z</dcterms:modified>
</cp:coreProperties>
</file>