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07" w:rsidRPr="00E42207" w:rsidRDefault="00E42207" w:rsidP="00E42207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E42207">
        <w:rPr>
          <w:rFonts w:ascii="Comic Sans MS" w:hAnsi="Comic Sans MS"/>
          <w:sz w:val="36"/>
          <w:szCs w:val="36"/>
          <w:u w:val="single"/>
        </w:rPr>
        <w:t>Walton Gardens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</w:p>
    <w:p w:rsidR="003576AE" w:rsidRPr="003576AE" w:rsidRDefault="00E42207" w:rsidP="003576AE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769C3E0C" wp14:editId="63053B08">
            <wp:extent cx="2060008" cy="1145938"/>
            <wp:effectExtent l="0" t="0" r="0" b="0"/>
            <wp:docPr id="1" name="Picture 1" descr="PICS: New Walton Gardens playground and golf course open following £400k  transformation | Warrington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S: New Walton Gardens playground and golf course open following £400k  transformation | Warrington Guardi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84" cy="116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207">
        <w:t xml:space="preserve"> </w:t>
      </w:r>
      <w:r>
        <w:rPr>
          <w:noProof/>
          <w:lang w:eastAsia="en-GB"/>
        </w:rPr>
        <w:drawing>
          <wp:inline distT="0" distB="0" distL="0" distR="0">
            <wp:extent cx="1731310" cy="1153396"/>
            <wp:effectExtent l="0" t="0" r="2540" b="8890"/>
            <wp:docPr id="2" name="Picture 2" descr="Plan Your Visit - Walton Hall and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 Your Visit - Walton Hall and Garde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21" cy="116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207">
        <w:t xml:space="preserve"> </w:t>
      </w:r>
      <w:r>
        <w:rPr>
          <w:noProof/>
          <w:lang w:eastAsia="en-GB"/>
        </w:rPr>
        <w:drawing>
          <wp:inline distT="0" distB="0" distL="0" distR="0">
            <wp:extent cx="1726045" cy="1145809"/>
            <wp:effectExtent l="0" t="0" r="7620" b="0"/>
            <wp:docPr id="3" name="Picture 3" descr="Walton Hall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lton Hall Garde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64" cy="115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AE" w:rsidRDefault="00E42207" w:rsidP="00E4220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Use the review of Walton Gardens to create two lists showing positive and negative features of this leisure facility.</w:t>
      </w:r>
    </w:p>
    <w:p w:rsidR="003576AE" w:rsidRPr="003576AE" w:rsidRDefault="003576AE" w:rsidP="00E4220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76AE" w:rsidTr="003576AE">
        <w:tc>
          <w:tcPr>
            <w:tcW w:w="4508" w:type="dxa"/>
          </w:tcPr>
          <w:p w:rsidR="003576AE" w:rsidRP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76AE">
              <w:rPr>
                <w:rFonts w:ascii="Comic Sans MS" w:hAnsi="Comic Sans MS"/>
                <w:b/>
                <w:sz w:val="28"/>
                <w:szCs w:val="28"/>
              </w:rPr>
              <w:t>Positive features</w:t>
            </w:r>
          </w:p>
        </w:tc>
        <w:tc>
          <w:tcPr>
            <w:tcW w:w="4508" w:type="dxa"/>
          </w:tcPr>
          <w:p w:rsidR="003576AE" w:rsidRP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76AE">
              <w:rPr>
                <w:rFonts w:ascii="Comic Sans MS" w:hAnsi="Comic Sans MS"/>
                <w:b/>
                <w:sz w:val="28"/>
                <w:szCs w:val="28"/>
              </w:rPr>
              <w:t>Negative features</w:t>
            </w:r>
          </w:p>
          <w:p w:rsidR="003576AE" w:rsidRP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P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576AE" w:rsidRP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576AE" w:rsidRPr="003576AE" w:rsidRDefault="003576AE" w:rsidP="003576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3576AE" w:rsidRPr="00E42207" w:rsidRDefault="003576AE" w:rsidP="00E42207">
      <w:pPr>
        <w:rPr>
          <w:rFonts w:ascii="Comic Sans MS" w:hAnsi="Comic Sans MS"/>
          <w:sz w:val="28"/>
          <w:szCs w:val="28"/>
        </w:rPr>
      </w:pPr>
    </w:p>
    <w:sectPr w:rsidR="003576AE" w:rsidRPr="00E42207" w:rsidSect="00E4220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07"/>
    <w:rsid w:val="003576AE"/>
    <w:rsid w:val="003602B8"/>
    <w:rsid w:val="0071546D"/>
    <w:rsid w:val="008E5622"/>
    <w:rsid w:val="00E4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1E256-147C-4449-A4DB-B0FA36F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2021-02-01T22:52:00Z</dcterms:created>
  <dcterms:modified xsi:type="dcterms:W3CDTF">2021-02-01T22:57:00Z</dcterms:modified>
</cp:coreProperties>
</file>